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23770039" w:displacedByCustomXml="next"/>
    <w:sdt>
      <w:sdtPr>
        <w:rPr>
          <w:rFonts w:cstheme="minorHAnsi"/>
          <w:b/>
        </w:rPr>
        <w:id w:val="1560585936"/>
        <w:docPartObj>
          <w:docPartGallery w:val="Cover Pages"/>
          <w:docPartUnique/>
        </w:docPartObj>
      </w:sdtPr>
      <w:sdtEndPr/>
      <w:sdtContent>
        <w:p w:rsidR="00AA7FB1" w:rsidRDefault="00AA7FB1" w:rsidP="009C517C">
          <w:pPr>
            <w:ind w:left="708" w:hanging="708"/>
            <w:rPr>
              <w:rFonts w:cstheme="minorHAnsi"/>
              <w:b/>
            </w:rPr>
          </w:pPr>
          <w:r w:rsidRPr="00AA7FB1">
            <w:rPr>
              <w:rFonts w:cstheme="minorHAnsi"/>
              <w:b/>
              <w:noProof/>
              <w:lang w:val="es-ES" w:eastAsia="es-ES"/>
            </w:rPr>
            <mc:AlternateContent>
              <mc:Choice Requires="wps">
                <w:drawing>
                  <wp:anchor distT="0" distB="0" distL="114300" distR="114300" simplePos="0" relativeHeight="251840512" behindDoc="0" locked="0" layoutInCell="1" allowOverlap="1" wp14:anchorId="039B899E" wp14:editId="00FB262E">
                    <wp:simplePos x="0" y="0"/>
                    <wp:positionH relativeFrom="page">
                      <wp:align>center</wp:align>
                    </wp:positionH>
                    <wp:positionV relativeFrom="page">
                      <wp:align>center</wp:align>
                    </wp:positionV>
                    <wp:extent cx="1712890" cy="3840480"/>
                    <wp:effectExtent l="0" t="0" r="0" b="2540"/>
                    <wp:wrapNone/>
                    <wp:docPr id="138" name="Cuadro de texto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7140"/>
                                  <w:gridCol w:w="4054"/>
                                </w:tblGrid>
                                <w:tr w:rsidR="001A2492">
                                  <w:trPr>
                                    <w:jc w:val="center"/>
                                  </w:trPr>
                                  <w:tc>
                                    <w:tcPr>
                                      <w:tcW w:w="2568" w:type="pct"/>
                                      <w:vAlign w:val="center"/>
                                    </w:tcPr>
                                    <w:p w:rsidR="001A2492" w:rsidRDefault="001A2492">
                                      <w:pPr>
                                        <w:jc w:val="right"/>
                                      </w:pPr>
                                      <w:r>
                                        <w:rPr>
                                          <w:noProof/>
                                          <w:lang w:val="es-ES" w:eastAsia="es-ES"/>
                                        </w:rPr>
                                        <w:drawing>
                                          <wp:inline distT="0" distB="0" distL="0" distR="0" wp14:anchorId="12F4B477" wp14:editId="50BBEA9C">
                                            <wp:extent cx="4067175" cy="48768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 fs 1922.jpg"/>
                                                    <pic:cNvPicPr/>
                                                  </pic:nvPicPr>
                                                  <pic:blipFill>
                                                    <a:blip r:embed="rId9">
                                                      <a:extLst>
                                                        <a:ext uri="{28A0092B-C50C-407E-A947-70E740481C1C}">
                                                          <a14:useLocalDpi xmlns:a14="http://schemas.microsoft.com/office/drawing/2010/main" val="0"/>
                                                        </a:ext>
                                                      </a:extLst>
                                                    </a:blip>
                                                    <a:stretch>
                                                      <a:fillRect/>
                                                    </a:stretch>
                                                  </pic:blipFill>
                                                  <pic:spPr>
                                                    <a:xfrm>
                                                      <a:off x="0" y="0"/>
                                                      <a:ext cx="4067175" cy="4876800"/>
                                                    </a:xfrm>
                                                    <a:prstGeom prst="rect">
                                                      <a:avLst/>
                                                    </a:prstGeom>
                                                  </pic:spPr>
                                                </pic:pic>
                                              </a:graphicData>
                                            </a:graphic>
                                          </wp:inline>
                                        </w:drawing>
                                      </w:r>
                                    </w:p>
                                    <w:sdt>
                                      <w:sdtPr>
                                        <w:rPr>
                                          <w:caps/>
                                          <w:color w:val="191919" w:themeColor="text1" w:themeTint="E6"/>
                                          <w:sz w:val="72"/>
                                          <w:szCs w:val="72"/>
                                        </w:rPr>
                                        <w:alias w:val="Título"/>
                                        <w:tag w:val=""/>
                                        <w:id w:val="-2074965563"/>
                                        <w:dataBinding w:prefixMappings="xmlns:ns0='http://purl.org/dc/elements/1.1/' xmlns:ns1='http://schemas.openxmlformats.org/package/2006/metadata/core-properties' " w:xpath="/ns1:coreProperties[1]/ns0:title[1]" w:storeItemID="{6C3C8BC8-F283-45AE-878A-BAB7291924A1}"/>
                                        <w:text/>
                                      </w:sdtPr>
                                      <w:sdtEndPr/>
                                      <w:sdtContent>
                                        <w:p w:rsidR="001A2492" w:rsidRDefault="001A2492">
                                          <w:pPr>
                                            <w:pStyle w:val="Sinespaciado"/>
                                            <w:spacing w:line="312" w:lineRule="auto"/>
                                            <w:jc w:val="right"/>
                                            <w:rPr>
                                              <w:caps/>
                                              <w:color w:val="191919" w:themeColor="text1" w:themeTint="E6"/>
                                              <w:sz w:val="72"/>
                                              <w:szCs w:val="72"/>
                                            </w:rPr>
                                          </w:pPr>
                                          <w:r>
                                            <w:rPr>
                                              <w:caps/>
                                              <w:color w:val="191919" w:themeColor="text1" w:themeTint="E6"/>
                                              <w:sz w:val="72"/>
                                              <w:szCs w:val="72"/>
                                            </w:rPr>
                                            <w:t>21 dies per a la sostenibilitat</w:t>
                                          </w:r>
                                        </w:p>
                                      </w:sdtContent>
                                    </w:sdt>
                                    <w:sdt>
                                      <w:sdtPr>
                                        <w:rPr>
                                          <w:color w:val="000000" w:themeColor="text1"/>
                                          <w:sz w:val="48"/>
                                          <w:szCs w:val="48"/>
                                        </w:rPr>
                                        <w:alias w:val="Subtítulo"/>
                                        <w:tag w:val=""/>
                                        <w:id w:val="-1149052170"/>
                                        <w:dataBinding w:prefixMappings="xmlns:ns0='http://purl.org/dc/elements/1.1/' xmlns:ns1='http://schemas.openxmlformats.org/package/2006/metadata/core-properties' " w:xpath="/ns1:coreProperties[1]/ns0:subject[1]" w:storeItemID="{6C3C8BC8-F283-45AE-878A-BAB7291924A1}"/>
                                        <w:text/>
                                      </w:sdtPr>
                                      <w:sdtEndPr/>
                                      <w:sdtContent>
                                        <w:p w:rsidR="001A2492" w:rsidRDefault="001A2492" w:rsidP="00A93C07">
                                          <w:pPr>
                                            <w:jc w:val="right"/>
                                            <w:rPr>
                                              <w:sz w:val="24"/>
                                              <w:szCs w:val="24"/>
                                            </w:rPr>
                                          </w:pPr>
                                          <w:r w:rsidRPr="006F0818">
                                            <w:rPr>
                                              <w:color w:val="000000" w:themeColor="text1"/>
                                              <w:sz w:val="48"/>
                                              <w:szCs w:val="48"/>
                                            </w:rPr>
                                            <w:t>Cas d’estudi: Olesa de Montserrat</w:t>
                                          </w:r>
                                        </w:p>
                                      </w:sdtContent>
                                    </w:sdt>
                                  </w:tc>
                                  <w:tc>
                                    <w:tcPr>
                                      <w:tcW w:w="2432" w:type="pct"/>
                                      <w:vAlign w:val="center"/>
                                    </w:tcPr>
                                    <w:p w:rsidR="001A2492" w:rsidRDefault="001A2492">
                                      <w:pPr>
                                        <w:pStyle w:val="Sinespaciado"/>
                                        <w:rPr>
                                          <w:caps/>
                                          <w:color w:val="629DD1" w:themeColor="accent2"/>
                                          <w:sz w:val="26"/>
                                          <w:szCs w:val="26"/>
                                        </w:rPr>
                                      </w:pPr>
                                      <w:r>
                                        <w:rPr>
                                          <w:caps/>
                                          <w:color w:val="629DD1" w:themeColor="accent2"/>
                                          <w:sz w:val="26"/>
                                          <w:szCs w:val="26"/>
                                        </w:rPr>
                                        <w:t>Treball fi de grau</w:t>
                                      </w:r>
                                    </w:p>
                                    <w:p w:rsidR="001A2492" w:rsidRDefault="001A2492">
                                      <w:pPr>
                                        <w:pStyle w:val="Sinespaciado"/>
                                        <w:rPr>
                                          <w:caps/>
                                          <w:color w:val="629DD1" w:themeColor="accent2"/>
                                          <w:sz w:val="26"/>
                                          <w:szCs w:val="26"/>
                                        </w:rPr>
                                      </w:pPr>
                                      <w:r>
                                        <w:rPr>
                                          <w:caps/>
                                          <w:color w:val="629DD1" w:themeColor="accent2"/>
                                          <w:sz w:val="26"/>
                                          <w:szCs w:val="26"/>
                                        </w:rPr>
                                        <w:t>Grau en enginyeria mecànica</w:t>
                                      </w:r>
                                    </w:p>
                                    <w:p w:rsidR="001A2492" w:rsidRDefault="001A2492">
                                      <w:pPr>
                                        <w:pStyle w:val="Sinespaciado"/>
                                        <w:rPr>
                                          <w:caps/>
                                          <w:color w:val="629DD1" w:themeColor="accent2"/>
                                          <w:sz w:val="26"/>
                                          <w:szCs w:val="26"/>
                                        </w:rPr>
                                      </w:pPr>
                                    </w:p>
                                    <w:p w:rsidR="001A2492" w:rsidRDefault="001A2492">
                                      <w:pPr>
                                        <w:pStyle w:val="Sinespaciado"/>
                                        <w:rPr>
                                          <w:caps/>
                                          <w:color w:val="629DD1" w:themeColor="accent2"/>
                                          <w:sz w:val="26"/>
                                          <w:szCs w:val="26"/>
                                        </w:rPr>
                                      </w:pPr>
                                    </w:p>
                                    <w:p w:rsidR="001A2492" w:rsidRDefault="001A2492">
                                      <w:pPr>
                                        <w:pStyle w:val="Sinespaciado"/>
                                        <w:rPr>
                                          <w:caps/>
                                          <w:color w:val="629DD1" w:themeColor="accent2"/>
                                          <w:sz w:val="26"/>
                                          <w:szCs w:val="26"/>
                                        </w:rPr>
                                      </w:pPr>
                                    </w:p>
                                    <w:sdt>
                                      <w:sdtPr>
                                        <w:rPr>
                                          <w:rFonts w:ascii="Open Sans" w:hAnsi="Open Sans"/>
                                          <w:color w:val="444444"/>
                                          <w:shd w:val="clear" w:color="auto" w:fill="FFFFFF"/>
                                        </w:rPr>
                                        <w:alias w:val="Descripción breve"/>
                                        <w:tag w:val=""/>
                                        <w:id w:val="2079480889"/>
                                        <w:dataBinding w:prefixMappings="xmlns:ns0='http://schemas.microsoft.com/office/2006/coverPageProps' " w:xpath="/ns0:CoverPageProperties[1]/ns0:Abstract[1]" w:storeItemID="{55AF091B-3C7A-41E3-B477-F2FDAA23CFDA}"/>
                                        <w:text/>
                                      </w:sdtPr>
                                      <w:sdtEndPr/>
                                      <w:sdtContent>
                                        <w:p w:rsidR="001A2492" w:rsidRDefault="001A2492">
                                          <w:pPr>
                                            <w:rPr>
                                              <w:color w:val="000000" w:themeColor="text1"/>
                                            </w:rPr>
                                          </w:pPr>
                                          <w:r w:rsidRPr="00AA7FB1">
                                            <w:rPr>
                                              <w:rFonts w:ascii="Open Sans" w:hAnsi="Open Sans"/>
                                              <w:color w:val="444444"/>
                                              <w:shd w:val="clear" w:color="auto" w:fill="FFFFFF"/>
                                            </w:rPr>
                                            <w:t>“Hoy más que nunca, la vida debe caracterizarse por un sentido de responsabilidad universal, no solo entre naciones y entre humanos, sino entre humanos y cualquier otra forma de vida”- Dalai Lama.</w:t>
                                          </w:r>
                                        </w:p>
                                      </w:sdtContent>
                                    </w:sdt>
                                    <w:p w:rsidR="001A2492" w:rsidRDefault="001A2492" w:rsidP="00A54442">
                                      <w:pPr>
                                        <w:spacing w:line="240" w:lineRule="auto"/>
                                        <w:rPr>
                                          <w:b/>
                                          <w:sz w:val="24"/>
                                          <w:szCs w:val="24"/>
                                        </w:rPr>
                                      </w:pPr>
                                    </w:p>
                                    <w:p w:rsidR="001A2492" w:rsidRPr="00A54442" w:rsidRDefault="001A2492" w:rsidP="00A54442">
                                      <w:pPr>
                                        <w:spacing w:line="240" w:lineRule="auto"/>
                                        <w:rPr>
                                          <w:sz w:val="24"/>
                                          <w:szCs w:val="24"/>
                                        </w:rPr>
                                      </w:pPr>
                                      <w:r w:rsidRPr="00A54442">
                                        <w:rPr>
                                          <w:b/>
                                          <w:sz w:val="24"/>
                                          <w:szCs w:val="24"/>
                                        </w:rPr>
                                        <w:t>Autor:</w:t>
                                      </w:r>
                                      <w:r>
                                        <w:rPr>
                                          <w:sz w:val="24"/>
                                          <w:szCs w:val="24"/>
                                        </w:rPr>
                                        <w:tab/>
                                        <w:t>Daniel Moisés Jiménez Muñoz</w:t>
                                      </w:r>
                                    </w:p>
                                    <w:p w:rsidR="001A2492" w:rsidRPr="00FA42A5" w:rsidRDefault="001A2492" w:rsidP="00A54442">
                                      <w:pPr>
                                        <w:spacing w:line="240" w:lineRule="auto"/>
                                        <w:rPr>
                                          <w:sz w:val="24"/>
                                          <w:szCs w:val="24"/>
                                        </w:rPr>
                                      </w:pPr>
                                      <w:r w:rsidRPr="00A54442">
                                        <w:rPr>
                                          <w:b/>
                                          <w:sz w:val="24"/>
                                          <w:szCs w:val="24"/>
                                        </w:rPr>
                                        <w:t>Director</w:t>
                                      </w:r>
                                      <w:r>
                                        <w:rPr>
                                          <w:b/>
                                          <w:sz w:val="24"/>
                                          <w:szCs w:val="24"/>
                                        </w:rPr>
                                        <w:t>a</w:t>
                                      </w:r>
                                      <w:r w:rsidRPr="00A54442">
                                        <w:rPr>
                                          <w:b/>
                                          <w:sz w:val="24"/>
                                          <w:szCs w:val="24"/>
                                        </w:rPr>
                                        <w:t>:</w:t>
                                      </w:r>
                                      <w:r>
                                        <w:rPr>
                                          <w:sz w:val="24"/>
                                          <w:szCs w:val="24"/>
                                        </w:rPr>
                                        <w:t xml:space="preserve"> Bàrbara Sureda Carbonell</w:t>
                                      </w:r>
                                    </w:p>
                                    <w:p w:rsidR="001A2492" w:rsidRPr="00FA42A5" w:rsidRDefault="001A2492" w:rsidP="00A54442">
                                      <w:pPr>
                                        <w:spacing w:line="240" w:lineRule="auto"/>
                                        <w:rPr>
                                          <w:sz w:val="24"/>
                                          <w:szCs w:val="24"/>
                                        </w:rPr>
                                      </w:pPr>
                                      <w:r>
                                        <w:rPr>
                                          <w:b/>
                                          <w:sz w:val="24"/>
                                          <w:szCs w:val="24"/>
                                        </w:rPr>
                                        <w:t>Departament</w:t>
                                      </w:r>
                                      <w:r w:rsidRPr="00A54442">
                                        <w:rPr>
                                          <w:b/>
                                          <w:sz w:val="24"/>
                                          <w:szCs w:val="24"/>
                                        </w:rPr>
                                        <w:t>:</w:t>
                                      </w:r>
                                      <w:r>
                                        <w:rPr>
                                          <w:b/>
                                          <w:sz w:val="24"/>
                                          <w:szCs w:val="24"/>
                                        </w:rPr>
                                        <w:t xml:space="preserve"> </w:t>
                                      </w:r>
                                      <w:r>
                                        <w:rPr>
                                          <w:sz w:val="24"/>
                                          <w:szCs w:val="24"/>
                                        </w:rPr>
                                        <w:t>Expressió Gràfica a l’Enginyeria</w:t>
                                      </w:r>
                                    </w:p>
                                    <w:p w:rsidR="001A2492" w:rsidRPr="00A54442" w:rsidRDefault="001A2492" w:rsidP="00A54442">
                                      <w:pPr>
                                        <w:spacing w:line="240" w:lineRule="auto"/>
                                        <w:rPr>
                                          <w:sz w:val="24"/>
                                          <w:szCs w:val="24"/>
                                        </w:rPr>
                                      </w:pPr>
                                      <w:r w:rsidRPr="00A54442">
                                        <w:rPr>
                                          <w:b/>
                                          <w:sz w:val="24"/>
                                          <w:szCs w:val="24"/>
                                        </w:rPr>
                                        <w:t>Convocatòria:</w:t>
                                      </w:r>
                                      <w:r>
                                        <w:rPr>
                                          <w:sz w:val="24"/>
                                          <w:szCs w:val="24"/>
                                        </w:rPr>
                                        <w:tab/>
                                        <w:t>Setembre 2018</w:t>
                                      </w:r>
                                    </w:p>
                                    <w:p w:rsidR="001A2492" w:rsidRDefault="001A2492">
                                      <w:pPr>
                                        <w:pStyle w:val="Sinespaciado"/>
                                      </w:pPr>
                                    </w:p>
                                  </w:tc>
                                </w:tr>
                              </w:tbl>
                              <w:p w:rsidR="001A2492" w:rsidRDefault="001A249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39B899E" id="_x0000_t202" coordsize="21600,21600" o:spt="202" path="m,l,21600r21600,l21600,xe">
                    <v:stroke joinstyle="miter"/>
                    <v:path gradientshapeok="t" o:connecttype="rect"/>
                  </v:shapetype>
                  <v:shape id="Cuadro de texto 138" o:spid="_x0000_s1026" type="#_x0000_t202" style="position:absolute;left:0;text-align:left;margin-left:0;margin-top:0;width:134.85pt;height:302.4pt;z-index:2518405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J7dPlmJAgAAiAUAAA4AAAAAAAAAAAAAAAAALgIAAGRycy9lMm9Eb2MueG1sUEsBAi0AFAAGAAgA&#10;AAAhAMb966PcAAAABQEAAA8AAAAAAAAAAAAAAAAA4wQAAGRycy9kb3ducmV2LnhtbFBLBQYAAAAA&#10;BAAEAPMAAADsBQAAAAA=&#10;" fillcolor="white [3201]" stroked="f" strokeweight=".5pt">
                    <v:textbox inset="0,0,0,0">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7140"/>
                            <w:gridCol w:w="4054"/>
                          </w:tblGrid>
                          <w:tr w:rsidR="001A2492">
                            <w:trPr>
                              <w:jc w:val="center"/>
                            </w:trPr>
                            <w:tc>
                              <w:tcPr>
                                <w:tcW w:w="2568" w:type="pct"/>
                                <w:vAlign w:val="center"/>
                              </w:tcPr>
                              <w:p w:rsidR="001A2492" w:rsidRDefault="001A2492">
                                <w:pPr>
                                  <w:jc w:val="right"/>
                                </w:pPr>
                                <w:r>
                                  <w:rPr>
                                    <w:noProof/>
                                    <w:lang w:val="es-ES" w:eastAsia="es-ES"/>
                                  </w:rPr>
                                  <w:drawing>
                                    <wp:inline distT="0" distB="0" distL="0" distR="0" wp14:anchorId="12F4B477" wp14:editId="50BBEA9C">
                                      <wp:extent cx="4067175" cy="48768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 fs 1922.jpg"/>
                                              <pic:cNvPicPr/>
                                            </pic:nvPicPr>
                                            <pic:blipFill>
                                              <a:blip r:embed="rId9">
                                                <a:extLst>
                                                  <a:ext uri="{28A0092B-C50C-407E-A947-70E740481C1C}">
                                                    <a14:useLocalDpi xmlns:a14="http://schemas.microsoft.com/office/drawing/2010/main" val="0"/>
                                                  </a:ext>
                                                </a:extLst>
                                              </a:blip>
                                              <a:stretch>
                                                <a:fillRect/>
                                              </a:stretch>
                                            </pic:blipFill>
                                            <pic:spPr>
                                              <a:xfrm>
                                                <a:off x="0" y="0"/>
                                                <a:ext cx="4067175" cy="4876800"/>
                                              </a:xfrm>
                                              <a:prstGeom prst="rect">
                                                <a:avLst/>
                                              </a:prstGeom>
                                            </pic:spPr>
                                          </pic:pic>
                                        </a:graphicData>
                                      </a:graphic>
                                    </wp:inline>
                                  </w:drawing>
                                </w:r>
                              </w:p>
                              <w:sdt>
                                <w:sdtPr>
                                  <w:rPr>
                                    <w:caps/>
                                    <w:color w:val="191919" w:themeColor="text1" w:themeTint="E6"/>
                                    <w:sz w:val="72"/>
                                    <w:szCs w:val="72"/>
                                  </w:rPr>
                                  <w:alias w:val="Título"/>
                                  <w:tag w:val=""/>
                                  <w:id w:val="-2074965563"/>
                                  <w:dataBinding w:prefixMappings="xmlns:ns0='http://purl.org/dc/elements/1.1/' xmlns:ns1='http://schemas.openxmlformats.org/package/2006/metadata/core-properties' " w:xpath="/ns1:coreProperties[1]/ns0:title[1]" w:storeItemID="{6C3C8BC8-F283-45AE-878A-BAB7291924A1}"/>
                                  <w:text/>
                                </w:sdtPr>
                                <w:sdtEndPr/>
                                <w:sdtContent>
                                  <w:p w:rsidR="001A2492" w:rsidRDefault="001A2492">
                                    <w:pPr>
                                      <w:pStyle w:val="Sinespaciado"/>
                                      <w:spacing w:line="312" w:lineRule="auto"/>
                                      <w:jc w:val="right"/>
                                      <w:rPr>
                                        <w:caps/>
                                        <w:color w:val="191919" w:themeColor="text1" w:themeTint="E6"/>
                                        <w:sz w:val="72"/>
                                        <w:szCs w:val="72"/>
                                      </w:rPr>
                                    </w:pPr>
                                    <w:r>
                                      <w:rPr>
                                        <w:caps/>
                                        <w:color w:val="191919" w:themeColor="text1" w:themeTint="E6"/>
                                        <w:sz w:val="72"/>
                                        <w:szCs w:val="72"/>
                                      </w:rPr>
                                      <w:t>21 dies per a la sostenibilitat</w:t>
                                    </w:r>
                                  </w:p>
                                </w:sdtContent>
                              </w:sdt>
                              <w:sdt>
                                <w:sdtPr>
                                  <w:rPr>
                                    <w:color w:val="000000" w:themeColor="text1"/>
                                    <w:sz w:val="48"/>
                                    <w:szCs w:val="48"/>
                                  </w:rPr>
                                  <w:alias w:val="Subtítulo"/>
                                  <w:tag w:val=""/>
                                  <w:id w:val="-1149052170"/>
                                  <w:dataBinding w:prefixMappings="xmlns:ns0='http://purl.org/dc/elements/1.1/' xmlns:ns1='http://schemas.openxmlformats.org/package/2006/metadata/core-properties' " w:xpath="/ns1:coreProperties[1]/ns0:subject[1]" w:storeItemID="{6C3C8BC8-F283-45AE-878A-BAB7291924A1}"/>
                                  <w:text/>
                                </w:sdtPr>
                                <w:sdtEndPr/>
                                <w:sdtContent>
                                  <w:p w:rsidR="001A2492" w:rsidRDefault="001A2492" w:rsidP="00A93C07">
                                    <w:pPr>
                                      <w:jc w:val="right"/>
                                      <w:rPr>
                                        <w:sz w:val="24"/>
                                        <w:szCs w:val="24"/>
                                      </w:rPr>
                                    </w:pPr>
                                    <w:r w:rsidRPr="006F0818">
                                      <w:rPr>
                                        <w:color w:val="000000" w:themeColor="text1"/>
                                        <w:sz w:val="48"/>
                                        <w:szCs w:val="48"/>
                                      </w:rPr>
                                      <w:t>Cas d’estudi: Olesa de Montserrat</w:t>
                                    </w:r>
                                  </w:p>
                                </w:sdtContent>
                              </w:sdt>
                            </w:tc>
                            <w:tc>
                              <w:tcPr>
                                <w:tcW w:w="2432" w:type="pct"/>
                                <w:vAlign w:val="center"/>
                              </w:tcPr>
                              <w:p w:rsidR="001A2492" w:rsidRDefault="001A2492">
                                <w:pPr>
                                  <w:pStyle w:val="Sinespaciado"/>
                                  <w:rPr>
                                    <w:caps/>
                                    <w:color w:val="629DD1" w:themeColor="accent2"/>
                                    <w:sz w:val="26"/>
                                    <w:szCs w:val="26"/>
                                  </w:rPr>
                                </w:pPr>
                                <w:r>
                                  <w:rPr>
                                    <w:caps/>
                                    <w:color w:val="629DD1" w:themeColor="accent2"/>
                                    <w:sz w:val="26"/>
                                    <w:szCs w:val="26"/>
                                  </w:rPr>
                                  <w:t>Treball fi de grau</w:t>
                                </w:r>
                              </w:p>
                              <w:p w:rsidR="001A2492" w:rsidRDefault="001A2492">
                                <w:pPr>
                                  <w:pStyle w:val="Sinespaciado"/>
                                  <w:rPr>
                                    <w:caps/>
                                    <w:color w:val="629DD1" w:themeColor="accent2"/>
                                    <w:sz w:val="26"/>
                                    <w:szCs w:val="26"/>
                                  </w:rPr>
                                </w:pPr>
                                <w:r>
                                  <w:rPr>
                                    <w:caps/>
                                    <w:color w:val="629DD1" w:themeColor="accent2"/>
                                    <w:sz w:val="26"/>
                                    <w:szCs w:val="26"/>
                                  </w:rPr>
                                  <w:t>Grau en enginyeria mecànica</w:t>
                                </w:r>
                              </w:p>
                              <w:p w:rsidR="001A2492" w:rsidRDefault="001A2492">
                                <w:pPr>
                                  <w:pStyle w:val="Sinespaciado"/>
                                  <w:rPr>
                                    <w:caps/>
                                    <w:color w:val="629DD1" w:themeColor="accent2"/>
                                    <w:sz w:val="26"/>
                                    <w:szCs w:val="26"/>
                                  </w:rPr>
                                </w:pPr>
                              </w:p>
                              <w:p w:rsidR="001A2492" w:rsidRDefault="001A2492">
                                <w:pPr>
                                  <w:pStyle w:val="Sinespaciado"/>
                                  <w:rPr>
                                    <w:caps/>
                                    <w:color w:val="629DD1" w:themeColor="accent2"/>
                                    <w:sz w:val="26"/>
                                    <w:szCs w:val="26"/>
                                  </w:rPr>
                                </w:pPr>
                              </w:p>
                              <w:p w:rsidR="001A2492" w:rsidRDefault="001A2492">
                                <w:pPr>
                                  <w:pStyle w:val="Sinespaciado"/>
                                  <w:rPr>
                                    <w:caps/>
                                    <w:color w:val="629DD1" w:themeColor="accent2"/>
                                    <w:sz w:val="26"/>
                                    <w:szCs w:val="26"/>
                                  </w:rPr>
                                </w:pPr>
                              </w:p>
                              <w:sdt>
                                <w:sdtPr>
                                  <w:rPr>
                                    <w:rFonts w:ascii="Open Sans" w:hAnsi="Open Sans"/>
                                    <w:color w:val="444444"/>
                                    <w:shd w:val="clear" w:color="auto" w:fill="FFFFFF"/>
                                  </w:rPr>
                                  <w:alias w:val="Descripción breve"/>
                                  <w:tag w:val=""/>
                                  <w:id w:val="2079480889"/>
                                  <w:dataBinding w:prefixMappings="xmlns:ns0='http://schemas.microsoft.com/office/2006/coverPageProps' " w:xpath="/ns0:CoverPageProperties[1]/ns0:Abstract[1]" w:storeItemID="{55AF091B-3C7A-41E3-B477-F2FDAA23CFDA}"/>
                                  <w:text/>
                                </w:sdtPr>
                                <w:sdtEndPr/>
                                <w:sdtContent>
                                  <w:p w:rsidR="001A2492" w:rsidRDefault="001A2492">
                                    <w:pPr>
                                      <w:rPr>
                                        <w:color w:val="000000" w:themeColor="text1"/>
                                      </w:rPr>
                                    </w:pPr>
                                    <w:r w:rsidRPr="00AA7FB1">
                                      <w:rPr>
                                        <w:rFonts w:ascii="Open Sans" w:hAnsi="Open Sans"/>
                                        <w:color w:val="444444"/>
                                        <w:shd w:val="clear" w:color="auto" w:fill="FFFFFF"/>
                                      </w:rPr>
                                      <w:t>“Hoy más que nunca, la vida debe caracterizarse por un sentido de responsabilidad universal, no solo entre naciones y entre humanos, sino entre humanos y cualquier otra forma de vida”- Dalai Lama.</w:t>
                                    </w:r>
                                  </w:p>
                                </w:sdtContent>
                              </w:sdt>
                              <w:p w:rsidR="001A2492" w:rsidRDefault="001A2492" w:rsidP="00A54442">
                                <w:pPr>
                                  <w:spacing w:line="240" w:lineRule="auto"/>
                                  <w:rPr>
                                    <w:b/>
                                    <w:sz w:val="24"/>
                                    <w:szCs w:val="24"/>
                                  </w:rPr>
                                </w:pPr>
                              </w:p>
                              <w:p w:rsidR="001A2492" w:rsidRPr="00A54442" w:rsidRDefault="001A2492" w:rsidP="00A54442">
                                <w:pPr>
                                  <w:spacing w:line="240" w:lineRule="auto"/>
                                  <w:rPr>
                                    <w:sz w:val="24"/>
                                    <w:szCs w:val="24"/>
                                  </w:rPr>
                                </w:pPr>
                                <w:r w:rsidRPr="00A54442">
                                  <w:rPr>
                                    <w:b/>
                                    <w:sz w:val="24"/>
                                    <w:szCs w:val="24"/>
                                  </w:rPr>
                                  <w:t>Autor:</w:t>
                                </w:r>
                                <w:r>
                                  <w:rPr>
                                    <w:sz w:val="24"/>
                                    <w:szCs w:val="24"/>
                                  </w:rPr>
                                  <w:tab/>
                                  <w:t>Daniel Moisés Jiménez Muñoz</w:t>
                                </w:r>
                              </w:p>
                              <w:p w:rsidR="001A2492" w:rsidRPr="00FA42A5" w:rsidRDefault="001A2492" w:rsidP="00A54442">
                                <w:pPr>
                                  <w:spacing w:line="240" w:lineRule="auto"/>
                                  <w:rPr>
                                    <w:sz w:val="24"/>
                                    <w:szCs w:val="24"/>
                                  </w:rPr>
                                </w:pPr>
                                <w:r w:rsidRPr="00A54442">
                                  <w:rPr>
                                    <w:b/>
                                    <w:sz w:val="24"/>
                                    <w:szCs w:val="24"/>
                                  </w:rPr>
                                  <w:t>Director</w:t>
                                </w:r>
                                <w:r>
                                  <w:rPr>
                                    <w:b/>
                                    <w:sz w:val="24"/>
                                    <w:szCs w:val="24"/>
                                  </w:rPr>
                                  <w:t>a</w:t>
                                </w:r>
                                <w:r w:rsidRPr="00A54442">
                                  <w:rPr>
                                    <w:b/>
                                    <w:sz w:val="24"/>
                                    <w:szCs w:val="24"/>
                                  </w:rPr>
                                  <w:t>:</w:t>
                                </w:r>
                                <w:r>
                                  <w:rPr>
                                    <w:sz w:val="24"/>
                                    <w:szCs w:val="24"/>
                                  </w:rPr>
                                  <w:t xml:space="preserve"> Bàrbara Sureda Carbonell</w:t>
                                </w:r>
                              </w:p>
                              <w:p w:rsidR="001A2492" w:rsidRPr="00FA42A5" w:rsidRDefault="001A2492" w:rsidP="00A54442">
                                <w:pPr>
                                  <w:spacing w:line="240" w:lineRule="auto"/>
                                  <w:rPr>
                                    <w:sz w:val="24"/>
                                    <w:szCs w:val="24"/>
                                  </w:rPr>
                                </w:pPr>
                                <w:r>
                                  <w:rPr>
                                    <w:b/>
                                    <w:sz w:val="24"/>
                                    <w:szCs w:val="24"/>
                                  </w:rPr>
                                  <w:t>Departament</w:t>
                                </w:r>
                                <w:r w:rsidRPr="00A54442">
                                  <w:rPr>
                                    <w:b/>
                                    <w:sz w:val="24"/>
                                    <w:szCs w:val="24"/>
                                  </w:rPr>
                                  <w:t>:</w:t>
                                </w:r>
                                <w:r>
                                  <w:rPr>
                                    <w:b/>
                                    <w:sz w:val="24"/>
                                    <w:szCs w:val="24"/>
                                  </w:rPr>
                                  <w:t xml:space="preserve"> </w:t>
                                </w:r>
                                <w:r>
                                  <w:rPr>
                                    <w:sz w:val="24"/>
                                    <w:szCs w:val="24"/>
                                  </w:rPr>
                                  <w:t>Expressió Gràfica a l’Enginyeria</w:t>
                                </w:r>
                              </w:p>
                              <w:p w:rsidR="001A2492" w:rsidRPr="00A54442" w:rsidRDefault="001A2492" w:rsidP="00A54442">
                                <w:pPr>
                                  <w:spacing w:line="240" w:lineRule="auto"/>
                                  <w:rPr>
                                    <w:sz w:val="24"/>
                                    <w:szCs w:val="24"/>
                                  </w:rPr>
                                </w:pPr>
                                <w:r w:rsidRPr="00A54442">
                                  <w:rPr>
                                    <w:b/>
                                    <w:sz w:val="24"/>
                                    <w:szCs w:val="24"/>
                                  </w:rPr>
                                  <w:t>Convocatòria:</w:t>
                                </w:r>
                                <w:r>
                                  <w:rPr>
                                    <w:sz w:val="24"/>
                                    <w:szCs w:val="24"/>
                                  </w:rPr>
                                  <w:tab/>
                                  <w:t>Setembre 2018</w:t>
                                </w:r>
                              </w:p>
                              <w:p w:rsidR="001A2492" w:rsidRDefault="001A2492">
                                <w:pPr>
                                  <w:pStyle w:val="Sinespaciado"/>
                                </w:pPr>
                              </w:p>
                            </w:tc>
                          </w:tr>
                        </w:tbl>
                        <w:p w:rsidR="001A2492" w:rsidRDefault="001A2492"/>
                      </w:txbxContent>
                    </v:textbox>
                    <w10:wrap anchorx="page" anchory="page"/>
                  </v:shape>
                </w:pict>
              </mc:Fallback>
            </mc:AlternateContent>
          </w:r>
          <w:r>
            <w:rPr>
              <w:rFonts w:cstheme="minorHAnsi"/>
              <w:b/>
            </w:rPr>
            <w:br w:type="page"/>
          </w:r>
        </w:p>
      </w:sdtContent>
    </w:sdt>
    <w:p w:rsidR="00ED0981" w:rsidRDefault="00ED0981"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Default="00484B0F" w:rsidP="005D6139">
      <w:pPr>
        <w:jc w:val="both"/>
        <w:rPr>
          <w:rFonts w:cstheme="minorHAnsi"/>
          <w:b/>
        </w:rPr>
      </w:pPr>
    </w:p>
    <w:p w:rsidR="00484B0F" w:rsidRPr="00825E34" w:rsidRDefault="00484B0F" w:rsidP="005D6139">
      <w:pPr>
        <w:jc w:val="both"/>
        <w:rPr>
          <w:rFonts w:cstheme="minorHAnsi"/>
          <w:b/>
        </w:rPr>
      </w:pPr>
    </w:p>
    <w:p w:rsidR="00ED0981" w:rsidRPr="00825E34" w:rsidRDefault="00476C7E" w:rsidP="00684A48">
      <w:pPr>
        <w:pStyle w:val="Ttulo1"/>
        <w:rPr>
          <w:rFonts w:asciiTheme="minorHAnsi" w:hAnsiTheme="minorHAnsi" w:cstheme="minorHAnsi"/>
        </w:rPr>
      </w:pPr>
      <w:bookmarkStart w:id="1" w:name="_Toc526095410"/>
      <w:r w:rsidRPr="00825E34">
        <w:rPr>
          <w:rFonts w:asciiTheme="minorHAnsi" w:hAnsiTheme="minorHAnsi" w:cstheme="minorHAnsi"/>
        </w:rPr>
        <w:lastRenderedPageBreak/>
        <w:t>RESUM</w:t>
      </w:r>
      <w:bookmarkEnd w:id="1"/>
    </w:p>
    <w:p w:rsidR="005F2DD4" w:rsidRPr="00825E34" w:rsidRDefault="005F2DD4" w:rsidP="005D6139">
      <w:pPr>
        <w:jc w:val="both"/>
        <w:rPr>
          <w:rFonts w:cstheme="minorHAnsi"/>
          <w:b/>
        </w:rPr>
      </w:pPr>
    </w:p>
    <w:p w:rsidR="008D6F59" w:rsidRPr="008F627C" w:rsidRDefault="00476C7E" w:rsidP="005F2DD4">
      <w:pPr>
        <w:spacing w:line="240" w:lineRule="auto"/>
        <w:jc w:val="both"/>
        <w:rPr>
          <w:rFonts w:cstheme="minorHAnsi"/>
          <w:sz w:val="23"/>
          <w:szCs w:val="23"/>
        </w:rPr>
      </w:pPr>
      <w:r w:rsidRPr="008F627C">
        <w:rPr>
          <w:rFonts w:cstheme="minorHAnsi"/>
          <w:sz w:val="23"/>
          <w:szCs w:val="23"/>
        </w:rPr>
        <w:t>Aquest projecte realitza un anàlisis a n</w:t>
      </w:r>
      <w:r w:rsidR="004F3E86">
        <w:rPr>
          <w:rFonts w:cstheme="minorHAnsi"/>
          <w:sz w:val="23"/>
          <w:szCs w:val="23"/>
        </w:rPr>
        <w:t>ivell</w:t>
      </w:r>
      <w:r w:rsidR="001A2492">
        <w:rPr>
          <w:rFonts w:cstheme="minorHAnsi"/>
          <w:sz w:val="23"/>
          <w:szCs w:val="23"/>
        </w:rPr>
        <w:t xml:space="preserve"> socioeconòmic</w:t>
      </w:r>
      <w:r w:rsidR="002A0768" w:rsidRPr="008F627C">
        <w:rPr>
          <w:rFonts w:cstheme="minorHAnsi"/>
          <w:sz w:val="23"/>
          <w:szCs w:val="23"/>
        </w:rPr>
        <w:t>,</w:t>
      </w:r>
      <w:r w:rsidR="001A2492">
        <w:rPr>
          <w:rFonts w:cstheme="minorHAnsi"/>
          <w:sz w:val="23"/>
          <w:szCs w:val="23"/>
        </w:rPr>
        <w:t xml:space="preserve"> mediambiental, tècnic i polític</w:t>
      </w:r>
      <w:r w:rsidR="002A0768" w:rsidRPr="008F627C">
        <w:rPr>
          <w:rFonts w:cstheme="minorHAnsi"/>
          <w:sz w:val="23"/>
          <w:szCs w:val="23"/>
        </w:rPr>
        <w:t xml:space="preserve"> sobre el municipi d’Olesa de Montserrat. El principal propòsit és mostrar l’actual estat del poble en els nivell esmentats i proposar noves mesures per a la millora sostenible del municipi. Per a portar a terme aquest estudi cal fer un recull d’informació de tots aquells factors que afecten o podrien afectar al poble, tant a la seva gent com a la seva fauna o flora. Un cop es té tota la informació, es contrasta i compara amb altres municipis o a nivell comarcal i s’observa com està creixent el poble o quina és la seva tendència en cada àmbit.</w:t>
      </w:r>
      <w:r w:rsidR="008D6F59" w:rsidRPr="008F627C">
        <w:rPr>
          <w:rFonts w:cstheme="minorHAnsi"/>
          <w:sz w:val="23"/>
          <w:szCs w:val="23"/>
        </w:rPr>
        <w:t xml:space="preserve"> Aquesta part està resumida en Memòria Descriptiva.</w:t>
      </w:r>
      <w:r w:rsidR="002A0768" w:rsidRPr="008F627C">
        <w:rPr>
          <w:rFonts w:cstheme="minorHAnsi"/>
          <w:sz w:val="23"/>
          <w:szCs w:val="23"/>
        </w:rPr>
        <w:t xml:space="preserve"> Després cal valorar l’estat actual i proposar mesures factibles p</w:t>
      </w:r>
      <w:r w:rsidR="008D6F59" w:rsidRPr="008F627C">
        <w:rPr>
          <w:rFonts w:cstheme="minorHAnsi"/>
          <w:sz w:val="23"/>
          <w:szCs w:val="23"/>
        </w:rPr>
        <w:t>el poble. Mesures que no afectin</w:t>
      </w:r>
      <w:r w:rsidR="002A0768" w:rsidRPr="008F627C">
        <w:rPr>
          <w:rFonts w:cstheme="minorHAnsi"/>
          <w:sz w:val="23"/>
          <w:szCs w:val="23"/>
        </w:rPr>
        <w:t xml:space="preserve"> negativament </w:t>
      </w:r>
      <w:r w:rsidR="008D6F59" w:rsidRPr="008F627C">
        <w:rPr>
          <w:rFonts w:cstheme="minorHAnsi"/>
          <w:sz w:val="23"/>
          <w:szCs w:val="23"/>
        </w:rPr>
        <w:t>la convivència del poble o del medi ambient. Aquesta part està compresa en Diagnosis Ambiental.</w:t>
      </w:r>
    </w:p>
    <w:p w:rsidR="008D6F59" w:rsidRPr="008F627C" w:rsidRDefault="008D6F59" w:rsidP="005F2DD4">
      <w:pPr>
        <w:spacing w:line="240" w:lineRule="auto"/>
        <w:jc w:val="both"/>
        <w:rPr>
          <w:rFonts w:cstheme="minorHAnsi"/>
          <w:sz w:val="23"/>
          <w:szCs w:val="23"/>
        </w:rPr>
      </w:pPr>
      <w:r w:rsidRPr="008F627C">
        <w:rPr>
          <w:rFonts w:cstheme="minorHAnsi"/>
          <w:sz w:val="23"/>
          <w:szCs w:val="23"/>
        </w:rPr>
        <w:t>Finalment es fa un cas d’estudi sobre una bicicleta ECO per mostrar numèricament i visualment l’impacte que té només fer el redisseny de una bicicleta.</w:t>
      </w:r>
      <w:r w:rsidR="001A5531">
        <w:rPr>
          <w:rFonts w:cstheme="minorHAnsi"/>
          <w:sz w:val="23"/>
          <w:szCs w:val="23"/>
        </w:rPr>
        <w:t xml:space="preserve"> Aquest model es proposa com a altenativa de vehicle per al nou carril bici que es comenta en el diagnòstic del treball.</w:t>
      </w:r>
      <w:r w:rsidRPr="008F627C">
        <w:rPr>
          <w:rFonts w:cstheme="minorHAnsi"/>
          <w:sz w:val="23"/>
          <w:szCs w:val="23"/>
        </w:rPr>
        <w:t xml:space="preserve"> Si aquest redisseny es portes a altres camps i a altres nivells com el que és un municipi, els impactes podrien ser molt considerables.</w:t>
      </w:r>
    </w:p>
    <w:p w:rsidR="00476C7E" w:rsidRPr="00825E34" w:rsidRDefault="00476C7E" w:rsidP="005D6139">
      <w:pPr>
        <w:jc w:val="both"/>
        <w:rPr>
          <w:rFonts w:cstheme="minorHAnsi"/>
        </w:rPr>
      </w:pPr>
    </w:p>
    <w:p w:rsidR="00476C7E" w:rsidRPr="00825E34" w:rsidRDefault="00476C7E" w:rsidP="005D6139">
      <w:pPr>
        <w:jc w:val="both"/>
        <w:rPr>
          <w:rFonts w:cstheme="minorHAnsi"/>
        </w:rPr>
      </w:pPr>
    </w:p>
    <w:p w:rsidR="00476C7E" w:rsidRPr="00825E34" w:rsidRDefault="00476C7E" w:rsidP="005D6139">
      <w:pPr>
        <w:jc w:val="both"/>
        <w:rPr>
          <w:rFonts w:cstheme="minorHAnsi"/>
        </w:rPr>
      </w:pPr>
    </w:p>
    <w:p w:rsidR="00476C7E" w:rsidRPr="00825E34" w:rsidRDefault="00476C7E" w:rsidP="005D6139">
      <w:pPr>
        <w:jc w:val="both"/>
        <w:rPr>
          <w:rFonts w:cstheme="minorHAnsi"/>
        </w:rPr>
      </w:pPr>
    </w:p>
    <w:p w:rsidR="00476C7E" w:rsidRPr="00825E34" w:rsidRDefault="00476C7E"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842EBB" w:rsidRPr="00825E34" w:rsidRDefault="00842EBB" w:rsidP="005D6139">
      <w:pPr>
        <w:jc w:val="both"/>
        <w:rPr>
          <w:rFonts w:cstheme="minorHAnsi"/>
        </w:rPr>
      </w:pPr>
    </w:p>
    <w:p w:rsidR="00476C7E" w:rsidRPr="00825E34" w:rsidRDefault="005F2DD4" w:rsidP="00684A48">
      <w:pPr>
        <w:pStyle w:val="Ttulo1"/>
        <w:rPr>
          <w:rFonts w:asciiTheme="minorHAnsi" w:hAnsiTheme="minorHAnsi" w:cstheme="minorHAnsi"/>
        </w:rPr>
      </w:pPr>
      <w:bookmarkStart w:id="2" w:name="_Toc526095411"/>
      <w:r w:rsidRPr="00825E34">
        <w:rPr>
          <w:rFonts w:asciiTheme="minorHAnsi" w:hAnsiTheme="minorHAnsi" w:cstheme="minorHAnsi"/>
        </w:rPr>
        <w:lastRenderedPageBreak/>
        <w:t>RESUMEN</w:t>
      </w:r>
      <w:bookmarkEnd w:id="2"/>
    </w:p>
    <w:p w:rsidR="005F2DD4" w:rsidRPr="00825E34" w:rsidRDefault="005F2DD4" w:rsidP="005D6139">
      <w:pPr>
        <w:jc w:val="both"/>
        <w:rPr>
          <w:rFonts w:cstheme="minorHAnsi"/>
          <w:b/>
        </w:rPr>
      </w:pPr>
    </w:p>
    <w:p w:rsidR="005F2DD4" w:rsidRPr="00842EBB" w:rsidRDefault="005F2DD4" w:rsidP="00842EBB">
      <w:pPr>
        <w:spacing w:line="240" w:lineRule="auto"/>
        <w:jc w:val="both"/>
        <w:rPr>
          <w:rFonts w:cstheme="minorHAnsi"/>
          <w:sz w:val="23"/>
          <w:szCs w:val="23"/>
        </w:rPr>
      </w:pPr>
      <w:r w:rsidRPr="008F627C">
        <w:rPr>
          <w:rFonts w:cstheme="minorHAnsi"/>
          <w:sz w:val="23"/>
          <w:szCs w:val="23"/>
        </w:rPr>
        <w:t>Este proyecto realiza un an</w:t>
      </w:r>
      <w:r w:rsidR="000E4D05">
        <w:rPr>
          <w:rFonts w:cstheme="minorHAnsi"/>
          <w:sz w:val="23"/>
          <w:szCs w:val="23"/>
        </w:rPr>
        <w:t>álisis a nivel socioeconómico, medioambientale, técnico y político</w:t>
      </w:r>
      <w:r w:rsidRPr="008F627C">
        <w:rPr>
          <w:rFonts w:cstheme="minorHAnsi"/>
          <w:sz w:val="23"/>
          <w:szCs w:val="23"/>
        </w:rPr>
        <w:t xml:space="preserve"> sobre el municipio de Olesa de Montserrat. El principal propósito es mostrar el actual estado del pueblo en los nivel mencionados y proponer nuevas medidas para la mejora sostenible del municipio. Para llevar a cabo este estudio hay que hacer una recopilación de información de todos aquellos factores que afectan o podrían afectar al pueblo, tanto a su gente como su fauna o flora. Una vez se tiene toda la información, se contrasta y compara con otros municipios o a nivel comarcal y se observa cómo está creciendo el pueblo o cuál es su tendencia en cada ámbito. Esta parte está resumida en Memoria Descriptiva. Después hay que valorar el estado actual y proponer medidas factibles </w:t>
      </w:r>
      <w:r w:rsidR="000E4D05">
        <w:rPr>
          <w:rFonts w:cstheme="minorHAnsi"/>
          <w:sz w:val="23"/>
          <w:szCs w:val="23"/>
        </w:rPr>
        <w:t>para</w:t>
      </w:r>
      <w:r w:rsidRPr="00842EBB">
        <w:rPr>
          <w:rFonts w:cstheme="minorHAnsi"/>
          <w:sz w:val="23"/>
          <w:szCs w:val="23"/>
        </w:rPr>
        <w:t xml:space="preserve"> el pueblo. Medidas que no afecten negativamente a la convivencia del pueblo o del medio ambiente. Esta parte está comprendida en Diagnosis Ambiental.</w:t>
      </w:r>
    </w:p>
    <w:p w:rsidR="00476C7E" w:rsidRPr="00842EBB" w:rsidRDefault="005F2DD4" w:rsidP="00842EBB">
      <w:pPr>
        <w:pStyle w:val="HTMLconformatoprevio"/>
        <w:shd w:val="clear" w:color="auto" w:fill="FFFFFF"/>
        <w:jc w:val="both"/>
        <w:rPr>
          <w:rFonts w:asciiTheme="minorHAnsi" w:hAnsiTheme="minorHAnsi" w:cstheme="minorHAnsi"/>
          <w:color w:val="212121"/>
          <w:sz w:val="23"/>
          <w:szCs w:val="23"/>
        </w:rPr>
      </w:pPr>
      <w:r w:rsidRPr="00842EBB">
        <w:rPr>
          <w:rFonts w:asciiTheme="minorHAnsi" w:hAnsiTheme="minorHAnsi" w:cstheme="minorHAnsi"/>
          <w:sz w:val="23"/>
          <w:szCs w:val="23"/>
        </w:rPr>
        <w:t>Finalmente se hace un caso de estudio sobre una bicicleta ECO para mostrar numéricamente y visualmente el impacto que tiene sólo hacer el rediseño de una bicicleta.</w:t>
      </w:r>
      <w:r w:rsidR="00842EBB" w:rsidRPr="00842EBB">
        <w:rPr>
          <w:rFonts w:asciiTheme="minorHAnsi" w:hAnsiTheme="minorHAnsi" w:cstheme="minorHAnsi"/>
          <w:sz w:val="23"/>
          <w:szCs w:val="23"/>
        </w:rPr>
        <w:t xml:space="preserve"> </w:t>
      </w:r>
      <w:r w:rsidR="00842EBB" w:rsidRPr="00842EBB">
        <w:rPr>
          <w:rFonts w:asciiTheme="minorHAnsi" w:hAnsiTheme="minorHAnsi" w:cstheme="minorHAnsi"/>
          <w:color w:val="212121"/>
          <w:sz w:val="23"/>
          <w:szCs w:val="23"/>
        </w:rPr>
        <w:t>Este modelo se propone como altenativa de vehículo para el nuevo carril bici que se comenta en el diagnóstico del trabajo</w:t>
      </w:r>
      <w:r w:rsidR="00842EBB">
        <w:rPr>
          <w:rFonts w:asciiTheme="minorHAnsi" w:hAnsiTheme="minorHAnsi" w:cstheme="minorHAnsi"/>
          <w:color w:val="212121"/>
          <w:sz w:val="23"/>
          <w:szCs w:val="23"/>
        </w:rPr>
        <w:t xml:space="preserve">. </w:t>
      </w:r>
      <w:r w:rsidRPr="00842EBB">
        <w:rPr>
          <w:rFonts w:asciiTheme="minorHAnsi" w:hAnsiTheme="minorHAnsi" w:cstheme="minorHAnsi"/>
          <w:sz w:val="23"/>
          <w:szCs w:val="23"/>
        </w:rPr>
        <w:t>Si este rediseño se llevara a otros campos y a otros niveles como el que es un municipio, los impactos podrían ser muy considerables.</w:t>
      </w: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5F2DD4" w:rsidP="00684A48">
      <w:pPr>
        <w:pStyle w:val="Ttulo1"/>
        <w:rPr>
          <w:rFonts w:asciiTheme="minorHAnsi" w:hAnsiTheme="minorHAnsi" w:cstheme="minorHAnsi"/>
        </w:rPr>
      </w:pPr>
      <w:bookmarkStart w:id="3" w:name="_Toc526095412"/>
      <w:r w:rsidRPr="00825E34">
        <w:rPr>
          <w:rFonts w:asciiTheme="minorHAnsi" w:hAnsiTheme="minorHAnsi" w:cstheme="minorHAnsi"/>
        </w:rPr>
        <w:lastRenderedPageBreak/>
        <w:t>ABSTRACT</w:t>
      </w:r>
      <w:bookmarkEnd w:id="3"/>
    </w:p>
    <w:p w:rsidR="00ED0981" w:rsidRPr="00825E34" w:rsidRDefault="00ED0981" w:rsidP="005D6139">
      <w:pPr>
        <w:jc w:val="both"/>
        <w:rPr>
          <w:rFonts w:cstheme="minorHAnsi"/>
        </w:rPr>
      </w:pPr>
    </w:p>
    <w:p w:rsidR="009B5191" w:rsidRPr="00842EBB" w:rsidRDefault="009B5191" w:rsidP="00842EBB">
      <w:pPr>
        <w:spacing w:line="240" w:lineRule="auto"/>
        <w:jc w:val="both"/>
        <w:rPr>
          <w:rFonts w:cstheme="minorHAnsi"/>
          <w:sz w:val="23"/>
          <w:szCs w:val="23"/>
        </w:rPr>
      </w:pPr>
      <w:r w:rsidRPr="00842EBB">
        <w:rPr>
          <w:rFonts w:cstheme="minorHAnsi"/>
          <w:sz w:val="23"/>
          <w:szCs w:val="23"/>
        </w:rPr>
        <w:t>This project performs differen</w:t>
      </w:r>
      <w:r w:rsidR="00A93C07" w:rsidRPr="00842EBB">
        <w:rPr>
          <w:rFonts w:cstheme="minorHAnsi"/>
          <w:sz w:val="23"/>
          <w:szCs w:val="23"/>
        </w:rPr>
        <w:t>t analisi such can be socioeconomics, tecnics and poli</w:t>
      </w:r>
      <w:r w:rsidRPr="00842EBB">
        <w:rPr>
          <w:rFonts w:cstheme="minorHAnsi"/>
          <w:sz w:val="23"/>
          <w:szCs w:val="23"/>
        </w:rPr>
        <w:t>tics about Olesa de Montserrat. The main purpose is to show the current situation of this village, in the different areas that has be</w:t>
      </w:r>
      <w:r w:rsidR="00A93C07" w:rsidRPr="00842EBB">
        <w:rPr>
          <w:rFonts w:cstheme="minorHAnsi"/>
          <w:sz w:val="23"/>
          <w:szCs w:val="23"/>
        </w:rPr>
        <w:t>e</w:t>
      </w:r>
      <w:r w:rsidRPr="00842EBB">
        <w:rPr>
          <w:rFonts w:cstheme="minorHAnsi"/>
          <w:sz w:val="23"/>
          <w:szCs w:val="23"/>
        </w:rPr>
        <w:t xml:space="preserve">n set before, and propose new ways to improve this village in a sostenible way. To realise this study it is necessary to collect information about the different factors that have an effect to the village, the people living in it and its flora and fauna. This information will be compared with other villages to know how Olesa is growing and which is the trend in each area. After that, it is necessary to evaluate the current situation and propose feasible improvements for this village, taking into account the people living in it and the natural enviroment. </w:t>
      </w:r>
    </w:p>
    <w:p w:rsidR="00ED0981" w:rsidRPr="00842EBB" w:rsidRDefault="009B5191" w:rsidP="00842EBB">
      <w:pPr>
        <w:pStyle w:val="HTMLconformatoprevio"/>
        <w:shd w:val="clear" w:color="auto" w:fill="FFFFFF"/>
        <w:jc w:val="both"/>
        <w:rPr>
          <w:rFonts w:asciiTheme="minorHAnsi" w:hAnsiTheme="minorHAnsi" w:cstheme="minorHAnsi"/>
          <w:color w:val="212121"/>
          <w:sz w:val="23"/>
          <w:szCs w:val="23"/>
          <w:lang w:val="fr-FR"/>
        </w:rPr>
      </w:pPr>
      <w:r w:rsidRPr="00842EBB">
        <w:rPr>
          <w:rFonts w:asciiTheme="minorHAnsi" w:hAnsiTheme="minorHAnsi" w:cstheme="minorHAnsi"/>
          <w:sz w:val="23"/>
          <w:szCs w:val="23"/>
          <w:lang w:val="ca-ES"/>
        </w:rPr>
        <w:t>Finally a case study about an Eco bike is realised to show numerically which effect has the redesign of this bike.</w:t>
      </w:r>
      <w:r w:rsidR="00842EBB" w:rsidRPr="00842EBB">
        <w:rPr>
          <w:rFonts w:asciiTheme="minorHAnsi" w:hAnsiTheme="minorHAnsi" w:cstheme="minorHAnsi"/>
          <w:sz w:val="23"/>
          <w:szCs w:val="23"/>
          <w:lang w:val="ca-ES"/>
        </w:rPr>
        <w:t xml:space="preserve"> </w:t>
      </w:r>
      <w:r w:rsidR="00842EBB" w:rsidRPr="00842EBB">
        <w:rPr>
          <w:rFonts w:asciiTheme="minorHAnsi" w:hAnsiTheme="minorHAnsi" w:cstheme="minorHAnsi"/>
          <w:color w:val="212121"/>
          <w:sz w:val="23"/>
          <w:szCs w:val="23"/>
          <w:lang w:val="en"/>
        </w:rPr>
        <w:t xml:space="preserve">This model is proposed as an alternative vehicle for the new cycle lane that is mentioned in the diagnosis of work. </w:t>
      </w:r>
      <w:r w:rsidRPr="00842EBB">
        <w:rPr>
          <w:rFonts w:asciiTheme="minorHAnsi" w:hAnsiTheme="minorHAnsi" w:cstheme="minorHAnsi"/>
          <w:sz w:val="23"/>
          <w:szCs w:val="23"/>
        </w:rPr>
        <w:t>If this redesign was aplied into another areas of this village, the impact of this would be considerable.</w:t>
      </w:r>
    </w:p>
    <w:p w:rsidR="00ED0981" w:rsidRPr="00842EBB" w:rsidRDefault="00ED0981" w:rsidP="00842EBB">
      <w:pPr>
        <w:spacing w:line="240" w:lineRule="auto"/>
        <w:jc w:val="both"/>
        <w:rPr>
          <w:rFonts w:cstheme="minorHAnsi"/>
          <w:sz w:val="23"/>
          <w:szCs w:val="23"/>
        </w:rPr>
      </w:pPr>
    </w:p>
    <w:p w:rsidR="00ED0981" w:rsidRPr="00842EBB" w:rsidRDefault="00ED0981" w:rsidP="00842EBB">
      <w:pPr>
        <w:spacing w:line="240" w:lineRule="auto"/>
        <w:jc w:val="both"/>
        <w:rPr>
          <w:rFonts w:cstheme="minorHAnsi"/>
          <w:sz w:val="23"/>
          <w:szCs w:val="23"/>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b/>
        </w:rPr>
      </w:pPr>
    </w:p>
    <w:p w:rsidR="005F2DD4" w:rsidRPr="00825E34" w:rsidRDefault="005F2DD4" w:rsidP="005D6139">
      <w:pPr>
        <w:jc w:val="both"/>
        <w:rPr>
          <w:rFonts w:cstheme="minorHAnsi"/>
          <w:b/>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5F2DD4" w:rsidRPr="00825E34" w:rsidRDefault="005F2DD4"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ED0981" w:rsidRPr="00825E34" w:rsidRDefault="00ED0981" w:rsidP="005D6139">
      <w:pPr>
        <w:jc w:val="both"/>
        <w:rPr>
          <w:rFonts w:cstheme="minorHAnsi"/>
        </w:rPr>
      </w:pPr>
    </w:p>
    <w:p w:rsidR="00484B0F" w:rsidRDefault="00484B0F" w:rsidP="005D6139">
      <w:pPr>
        <w:jc w:val="both"/>
        <w:rPr>
          <w:rFonts w:cstheme="minorHAnsi"/>
        </w:rPr>
      </w:pPr>
    </w:p>
    <w:p w:rsidR="00645B3C" w:rsidRDefault="00645B3C" w:rsidP="005D6139">
      <w:pPr>
        <w:jc w:val="both"/>
        <w:rPr>
          <w:rFonts w:cstheme="minorHAnsi"/>
        </w:rPr>
      </w:pPr>
    </w:p>
    <w:p w:rsidR="00484B0F" w:rsidRPr="00825E34" w:rsidRDefault="00484B0F" w:rsidP="005D6139">
      <w:pPr>
        <w:jc w:val="both"/>
        <w:rPr>
          <w:rFonts w:cstheme="minorHAnsi"/>
        </w:rPr>
      </w:pPr>
    </w:p>
    <w:bookmarkStart w:id="4" w:name="_Toc526095413" w:displacedByCustomXml="next"/>
    <w:sdt>
      <w:sdtPr>
        <w:rPr>
          <w:rFonts w:asciiTheme="minorHAnsi" w:eastAsiaTheme="minorHAnsi" w:hAnsiTheme="minorHAnsi" w:cstheme="minorHAnsi"/>
          <w:b w:val="0"/>
          <w:sz w:val="22"/>
          <w:szCs w:val="22"/>
          <w:lang w:eastAsia="en-US"/>
        </w:rPr>
        <w:id w:val="-2004431001"/>
        <w:docPartObj>
          <w:docPartGallery w:val="Table of Contents"/>
          <w:docPartUnique/>
        </w:docPartObj>
      </w:sdtPr>
      <w:sdtEndPr>
        <w:rPr>
          <w:bCs/>
        </w:rPr>
      </w:sdtEndPr>
      <w:sdtContent>
        <w:p w:rsidR="00ED0981" w:rsidRPr="00231A1B" w:rsidRDefault="00231A1B" w:rsidP="00231A1B">
          <w:pPr>
            <w:pStyle w:val="Ttulo1"/>
            <w:rPr>
              <w:rFonts w:asciiTheme="minorHAnsi" w:hAnsiTheme="minorHAnsi" w:cstheme="minorHAnsi"/>
            </w:rPr>
          </w:pPr>
          <w:r>
            <w:rPr>
              <w:rFonts w:asciiTheme="minorHAnsi" w:hAnsiTheme="minorHAnsi" w:cstheme="minorHAnsi"/>
            </w:rPr>
            <w:t>SUMARI</w:t>
          </w:r>
          <w:bookmarkStart w:id="5" w:name="_GoBack"/>
          <w:bookmarkEnd w:id="4"/>
          <w:bookmarkEnd w:id="5"/>
        </w:p>
        <w:p w:rsidR="009A21A8" w:rsidRDefault="00ED0981">
          <w:pPr>
            <w:pStyle w:val="TDC1"/>
            <w:rPr>
              <w:rFonts w:eastAsiaTheme="minorEastAsia"/>
              <w:noProof/>
              <w:lang w:val="es-ES" w:eastAsia="es-ES"/>
            </w:rPr>
          </w:pPr>
          <w:r w:rsidRPr="008F627C">
            <w:rPr>
              <w:rFonts w:cstheme="minorHAnsi"/>
              <w:sz w:val="23"/>
              <w:szCs w:val="23"/>
            </w:rPr>
            <w:fldChar w:fldCharType="begin"/>
          </w:r>
          <w:r w:rsidRPr="008F627C">
            <w:rPr>
              <w:rFonts w:cstheme="minorHAnsi"/>
              <w:sz w:val="23"/>
              <w:szCs w:val="23"/>
            </w:rPr>
            <w:instrText xml:space="preserve"> TOC \o "1-3" \h \z \u </w:instrText>
          </w:r>
          <w:r w:rsidRPr="008F627C">
            <w:rPr>
              <w:rFonts w:cstheme="minorHAnsi"/>
              <w:sz w:val="23"/>
              <w:szCs w:val="23"/>
            </w:rPr>
            <w:fldChar w:fldCharType="separate"/>
          </w:r>
          <w:hyperlink w:anchor="_Toc526095410" w:history="1">
            <w:r w:rsidR="009A21A8" w:rsidRPr="00037076">
              <w:rPr>
                <w:rStyle w:val="Hipervnculo"/>
                <w:rFonts w:cstheme="minorHAnsi"/>
                <w:noProof/>
              </w:rPr>
              <w:t>RESUM</w:t>
            </w:r>
            <w:r w:rsidR="009A21A8">
              <w:rPr>
                <w:noProof/>
                <w:webHidden/>
              </w:rPr>
              <w:tab/>
            </w:r>
            <w:r w:rsidR="009A21A8">
              <w:rPr>
                <w:noProof/>
                <w:webHidden/>
              </w:rPr>
              <w:fldChar w:fldCharType="begin"/>
            </w:r>
            <w:r w:rsidR="009A21A8">
              <w:rPr>
                <w:noProof/>
                <w:webHidden/>
              </w:rPr>
              <w:instrText xml:space="preserve"> PAGEREF _Toc526095410 \h </w:instrText>
            </w:r>
            <w:r w:rsidR="009A21A8">
              <w:rPr>
                <w:noProof/>
                <w:webHidden/>
              </w:rPr>
            </w:r>
            <w:r w:rsidR="009A21A8">
              <w:rPr>
                <w:noProof/>
                <w:webHidden/>
              </w:rPr>
              <w:fldChar w:fldCharType="separate"/>
            </w:r>
            <w:r w:rsidR="009A21A8">
              <w:rPr>
                <w:noProof/>
                <w:webHidden/>
              </w:rPr>
              <w:t>2</w:t>
            </w:r>
            <w:r w:rsidR="009A21A8">
              <w:rPr>
                <w:noProof/>
                <w:webHidden/>
              </w:rPr>
              <w:fldChar w:fldCharType="end"/>
            </w:r>
          </w:hyperlink>
        </w:p>
        <w:p w:rsidR="009A21A8" w:rsidRDefault="009A21A8">
          <w:pPr>
            <w:pStyle w:val="TDC1"/>
            <w:rPr>
              <w:rFonts w:eastAsiaTheme="minorEastAsia"/>
              <w:noProof/>
              <w:lang w:val="es-ES" w:eastAsia="es-ES"/>
            </w:rPr>
          </w:pPr>
          <w:hyperlink w:anchor="_Toc526095411" w:history="1">
            <w:r w:rsidRPr="00037076">
              <w:rPr>
                <w:rStyle w:val="Hipervnculo"/>
                <w:rFonts w:cstheme="minorHAnsi"/>
                <w:noProof/>
              </w:rPr>
              <w:t>RESUMEN</w:t>
            </w:r>
            <w:r>
              <w:rPr>
                <w:noProof/>
                <w:webHidden/>
              </w:rPr>
              <w:tab/>
            </w:r>
            <w:r>
              <w:rPr>
                <w:noProof/>
                <w:webHidden/>
              </w:rPr>
              <w:fldChar w:fldCharType="begin"/>
            </w:r>
            <w:r>
              <w:rPr>
                <w:noProof/>
                <w:webHidden/>
              </w:rPr>
              <w:instrText xml:space="preserve"> PAGEREF _Toc526095411 \h </w:instrText>
            </w:r>
            <w:r>
              <w:rPr>
                <w:noProof/>
                <w:webHidden/>
              </w:rPr>
            </w:r>
            <w:r>
              <w:rPr>
                <w:noProof/>
                <w:webHidden/>
              </w:rPr>
              <w:fldChar w:fldCharType="separate"/>
            </w:r>
            <w:r>
              <w:rPr>
                <w:noProof/>
                <w:webHidden/>
              </w:rPr>
              <w:t>3</w:t>
            </w:r>
            <w:r>
              <w:rPr>
                <w:noProof/>
                <w:webHidden/>
              </w:rPr>
              <w:fldChar w:fldCharType="end"/>
            </w:r>
          </w:hyperlink>
        </w:p>
        <w:p w:rsidR="009A21A8" w:rsidRDefault="009A21A8">
          <w:pPr>
            <w:pStyle w:val="TDC1"/>
            <w:rPr>
              <w:rFonts w:eastAsiaTheme="minorEastAsia"/>
              <w:noProof/>
              <w:lang w:val="es-ES" w:eastAsia="es-ES"/>
            </w:rPr>
          </w:pPr>
          <w:hyperlink w:anchor="_Toc526095412" w:history="1">
            <w:r w:rsidRPr="00037076">
              <w:rPr>
                <w:rStyle w:val="Hipervnculo"/>
                <w:rFonts w:cstheme="minorHAnsi"/>
                <w:noProof/>
              </w:rPr>
              <w:t>ABSTRACT</w:t>
            </w:r>
            <w:r>
              <w:rPr>
                <w:noProof/>
                <w:webHidden/>
              </w:rPr>
              <w:tab/>
            </w:r>
            <w:r>
              <w:rPr>
                <w:noProof/>
                <w:webHidden/>
              </w:rPr>
              <w:fldChar w:fldCharType="begin"/>
            </w:r>
            <w:r>
              <w:rPr>
                <w:noProof/>
                <w:webHidden/>
              </w:rPr>
              <w:instrText xml:space="preserve"> PAGEREF _Toc526095412 \h </w:instrText>
            </w:r>
            <w:r>
              <w:rPr>
                <w:noProof/>
                <w:webHidden/>
              </w:rPr>
            </w:r>
            <w:r>
              <w:rPr>
                <w:noProof/>
                <w:webHidden/>
              </w:rPr>
              <w:fldChar w:fldCharType="separate"/>
            </w:r>
            <w:r>
              <w:rPr>
                <w:noProof/>
                <w:webHidden/>
              </w:rPr>
              <w:t>4</w:t>
            </w:r>
            <w:r>
              <w:rPr>
                <w:noProof/>
                <w:webHidden/>
              </w:rPr>
              <w:fldChar w:fldCharType="end"/>
            </w:r>
          </w:hyperlink>
        </w:p>
        <w:p w:rsidR="009A21A8" w:rsidRDefault="009A21A8">
          <w:pPr>
            <w:pStyle w:val="TDC1"/>
            <w:rPr>
              <w:rFonts w:eastAsiaTheme="minorEastAsia"/>
              <w:noProof/>
              <w:lang w:val="es-ES" w:eastAsia="es-ES"/>
            </w:rPr>
          </w:pPr>
          <w:hyperlink w:anchor="_Toc526095413" w:history="1">
            <w:r w:rsidRPr="00037076">
              <w:rPr>
                <w:rStyle w:val="Hipervnculo"/>
                <w:rFonts w:cstheme="minorHAnsi"/>
                <w:noProof/>
              </w:rPr>
              <w:t>SUMARI</w:t>
            </w:r>
            <w:r>
              <w:rPr>
                <w:noProof/>
                <w:webHidden/>
              </w:rPr>
              <w:tab/>
            </w:r>
            <w:r>
              <w:rPr>
                <w:noProof/>
                <w:webHidden/>
              </w:rPr>
              <w:fldChar w:fldCharType="begin"/>
            </w:r>
            <w:r>
              <w:rPr>
                <w:noProof/>
                <w:webHidden/>
              </w:rPr>
              <w:instrText xml:space="preserve"> PAGEREF _Toc526095413 \h </w:instrText>
            </w:r>
            <w:r>
              <w:rPr>
                <w:noProof/>
                <w:webHidden/>
              </w:rPr>
            </w:r>
            <w:r>
              <w:rPr>
                <w:noProof/>
                <w:webHidden/>
              </w:rPr>
              <w:fldChar w:fldCharType="separate"/>
            </w:r>
            <w:r>
              <w:rPr>
                <w:noProof/>
                <w:webHidden/>
              </w:rPr>
              <w:t>6</w:t>
            </w:r>
            <w:r>
              <w:rPr>
                <w:noProof/>
                <w:webHidden/>
              </w:rPr>
              <w:fldChar w:fldCharType="end"/>
            </w:r>
          </w:hyperlink>
        </w:p>
        <w:p w:rsidR="009A21A8" w:rsidRDefault="009A21A8">
          <w:pPr>
            <w:pStyle w:val="TDC1"/>
            <w:rPr>
              <w:rFonts w:eastAsiaTheme="minorEastAsia"/>
              <w:noProof/>
              <w:lang w:val="es-ES" w:eastAsia="es-ES"/>
            </w:rPr>
          </w:pPr>
          <w:hyperlink w:anchor="_Toc526095414" w:history="1">
            <w:r w:rsidRPr="00037076">
              <w:rPr>
                <w:rStyle w:val="Hipervnculo"/>
                <w:rFonts w:cstheme="minorHAnsi"/>
                <w:noProof/>
              </w:rPr>
              <w:t>ÍNDEX DE TAULES</w:t>
            </w:r>
            <w:r>
              <w:rPr>
                <w:noProof/>
                <w:webHidden/>
              </w:rPr>
              <w:tab/>
            </w:r>
            <w:r>
              <w:rPr>
                <w:noProof/>
                <w:webHidden/>
              </w:rPr>
              <w:fldChar w:fldCharType="begin"/>
            </w:r>
            <w:r>
              <w:rPr>
                <w:noProof/>
                <w:webHidden/>
              </w:rPr>
              <w:instrText xml:space="preserve"> PAGEREF _Toc526095414 \h </w:instrText>
            </w:r>
            <w:r>
              <w:rPr>
                <w:noProof/>
                <w:webHidden/>
              </w:rPr>
            </w:r>
            <w:r>
              <w:rPr>
                <w:noProof/>
                <w:webHidden/>
              </w:rPr>
              <w:fldChar w:fldCharType="separate"/>
            </w:r>
            <w:r>
              <w:rPr>
                <w:noProof/>
                <w:webHidden/>
              </w:rPr>
              <w:t>9</w:t>
            </w:r>
            <w:r>
              <w:rPr>
                <w:noProof/>
                <w:webHidden/>
              </w:rPr>
              <w:fldChar w:fldCharType="end"/>
            </w:r>
          </w:hyperlink>
        </w:p>
        <w:p w:rsidR="009A21A8" w:rsidRDefault="009A21A8">
          <w:pPr>
            <w:pStyle w:val="TDC1"/>
            <w:rPr>
              <w:rFonts w:eastAsiaTheme="minorEastAsia"/>
              <w:noProof/>
              <w:lang w:val="es-ES" w:eastAsia="es-ES"/>
            </w:rPr>
          </w:pPr>
          <w:hyperlink w:anchor="_Toc526095415" w:history="1">
            <w:r w:rsidRPr="00037076">
              <w:rPr>
                <w:rStyle w:val="Hipervnculo"/>
                <w:rFonts w:cstheme="minorHAnsi"/>
                <w:caps/>
                <w:noProof/>
              </w:rPr>
              <w:t>Índex de il·lustracions</w:t>
            </w:r>
            <w:r>
              <w:rPr>
                <w:noProof/>
                <w:webHidden/>
              </w:rPr>
              <w:tab/>
            </w:r>
            <w:r>
              <w:rPr>
                <w:noProof/>
                <w:webHidden/>
              </w:rPr>
              <w:fldChar w:fldCharType="begin"/>
            </w:r>
            <w:r>
              <w:rPr>
                <w:noProof/>
                <w:webHidden/>
              </w:rPr>
              <w:instrText xml:space="preserve"> PAGEREF _Toc526095415 \h </w:instrText>
            </w:r>
            <w:r>
              <w:rPr>
                <w:noProof/>
                <w:webHidden/>
              </w:rPr>
            </w:r>
            <w:r>
              <w:rPr>
                <w:noProof/>
                <w:webHidden/>
              </w:rPr>
              <w:fldChar w:fldCharType="separate"/>
            </w:r>
            <w:r>
              <w:rPr>
                <w:noProof/>
                <w:webHidden/>
              </w:rPr>
              <w:t>10</w:t>
            </w:r>
            <w:r>
              <w:rPr>
                <w:noProof/>
                <w:webHidden/>
              </w:rPr>
              <w:fldChar w:fldCharType="end"/>
            </w:r>
          </w:hyperlink>
        </w:p>
        <w:p w:rsidR="009A21A8" w:rsidRDefault="009A21A8">
          <w:pPr>
            <w:pStyle w:val="TDC1"/>
            <w:rPr>
              <w:rFonts w:eastAsiaTheme="minorEastAsia"/>
              <w:noProof/>
              <w:lang w:val="es-ES" w:eastAsia="es-ES"/>
            </w:rPr>
          </w:pPr>
          <w:hyperlink w:anchor="_Toc526095416" w:history="1">
            <w:r w:rsidRPr="00037076">
              <w:rPr>
                <w:rStyle w:val="Hipervnculo"/>
                <w:rFonts w:cstheme="minorHAnsi"/>
                <w:noProof/>
              </w:rPr>
              <w:t>MOTIVACIÓ</w:t>
            </w:r>
            <w:r>
              <w:rPr>
                <w:noProof/>
                <w:webHidden/>
              </w:rPr>
              <w:tab/>
            </w:r>
            <w:r>
              <w:rPr>
                <w:noProof/>
                <w:webHidden/>
              </w:rPr>
              <w:fldChar w:fldCharType="begin"/>
            </w:r>
            <w:r>
              <w:rPr>
                <w:noProof/>
                <w:webHidden/>
              </w:rPr>
              <w:instrText xml:space="preserve"> PAGEREF _Toc526095416 \h </w:instrText>
            </w:r>
            <w:r>
              <w:rPr>
                <w:noProof/>
                <w:webHidden/>
              </w:rPr>
            </w:r>
            <w:r>
              <w:rPr>
                <w:noProof/>
                <w:webHidden/>
              </w:rPr>
              <w:fldChar w:fldCharType="separate"/>
            </w:r>
            <w:r>
              <w:rPr>
                <w:noProof/>
                <w:webHidden/>
              </w:rPr>
              <w:t>12</w:t>
            </w:r>
            <w:r>
              <w:rPr>
                <w:noProof/>
                <w:webHidden/>
              </w:rPr>
              <w:fldChar w:fldCharType="end"/>
            </w:r>
          </w:hyperlink>
        </w:p>
        <w:p w:rsidR="009A21A8" w:rsidRDefault="009A21A8">
          <w:pPr>
            <w:pStyle w:val="TDC1"/>
            <w:rPr>
              <w:rFonts w:eastAsiaTheme="minorEastAsia"/>
              <w:noProof/>
              <w:lang w:val="es-ES" w:eastAsia="es-ES"/>
            </w:rPr>
          </w:pPr>
          <w:hyperlink w:anchor="_Toc526095417" w:history="1">
            <w:r w:rsidRPr="00037076">
              <w:rPr>
                <w:rStyle w:val="Hipervnculo"/>
                <w:rFonts w:cstheme="minorHAnsi"/>
                <w:noProof/>
              </w:rPr>
              <w:t>OBJECTIUS DEL TREBALL</w:t>
            </w:r>
            <w:r>
              <w:rPr>
                <w:noProof/>
                <w:webHidden/>
              </w:rPr>
              <w:tab/>
            </w:r>
            <w:r>
              <w:rPr>
                <w:noProof/>
                <w:webHidden/>
              </w:rPr>
              <w:fldChar w:fldCharType="begin"/>
            </w:r>
            <w:r>
              <w:rPr>
                <w:noProof/>
                <w:webHidden/>
              </w:rPr>
              <w:instrText xml:space="preserve"> PAGEREF _Toc526095417 \h </w:instrText>
            </w:r>
            <w:r>
              <w:rPr>
                <w:noProof/>
                <w:webHidden/>
              </w:rPr>
            </w:r>
            <w:r>
              <w:rPr>
                <w:noProof/>
                <w:webHidden/>
              </w:rPr>
              <w:fldChar w:fldCharType="separate"/>
            </w:r>
            <w:r>
              <w:rPr>
                <w:noProof/>
                <w:webHidden/>
              </w:rPr>
              <w:t>13</w:t>
            </w:r>
            <w:r>
              <w:rPr>
                <w:noProof/>
                <w:webHidden/>
              </w:rPr>
              <w:fldChar w:fldCharType="end"/>
            </w:r>
          </w:hyperlink>
        </w:p>
        <w:p w:rsidR="009A21A8" w:rsidRDefault="009A21A8">
          <w:pPr>
            <w:pStyle w:val="TDC1"/>
            <w:rPr>
              <w:rFonts w:eastAsiaTheme="minorEastAsia"/>
              <w:noProof/>
              <w:lang w:val="es-ES" w:eastAsia="es-ES"/>
            </w:rPr>
          </w:pPr>
          <w:hyperlink w:anchor="_Toc526095418" w:history="1">
            <w:r w:rsidRPr="00037076">
              <w:rPr>
                <w:rStyle w:val="Hipervnculo"/>
                <w:rFonts w:cstheme="minorHAnsi"/>
                <w:noProof/>
              </w:rPr>
              <w:t>1.</w:t>
            </w:r>
            <w:r>
              <w:rPr>
                <w:rFonts w:eastAsiaTheme="minorEastAsia"/>
                <w:noProof/>
                <w:lang w:val="es-ES" w:eastAsia="es-ES"/>
              </w:rPr>
              <w:tab/>
            </w:r>
            <w:r w:rsidRPr="00037076">
              <w:rPr>
                <w:rStyle w:val="Hipervnculo"/>
                <w:rFonts w:cstheme="minorHAnsi"/>
                <w:noProof/>
              </w:rPr>
              <w:t>INTRODUCCIÓ</w:t>
            </w:r>
            <w:r>
              <w:rPr>
                <w:noProof/>
                <w:webHidden/>
              </w:rPr>
              <w:tab/>
            </w:r>
            <w:r>
              <w:rPr>
                <w:noProof/>
                <w:webHidden/>
              </w:rPr>
              <w:fldChar w:fldCharType="begin"/>
            </w:r>
            <w:r>
              <w:rPr>
                <w:noProof/>
                <w:webHidden/>
              </w:rPr>
              <w:instrText xml:space="preserve"> PAGEREF _Toc526095418 \h </w:instrText>
            </w:r>
            <w:r>
              <w:rPr>
                <w:noProof/>
                <w:webHidden/>
              </w:rPr>
            </w:r>
            <w:r>
              <w:rPr>
                <w:noProof/>
                <w:webHidden/>
              </w:rPr>
              <w:fldChar w:fldCharType="separate"/>
            </w:r>
            <w:r>
              <w:rPr>
                <w:noProof/>
                <w:webHidden/>
              </w:rPr>
              <w:t>14</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19" w:history="1">
            <w:r w:rsidRPr="00037076">
              <w:rPr>
                <w:rStyle w:val="Hipervnculo"/>
                <w:rFonts w:cstheme="minorHAnsi"/>
                <w:noProof/>
              </w:rPr>
              <w:t>1.1</w:t>
            </w:r>
            <w:r>
              <w:rPr>
                <w:rFonts w:eastAsiaTheme="minorEastAsia"/>
                <w:noProof/>
                <w:lang w:val="es-ES" w:eastAsia="es-ES"/>
              </w:rPr>
              <w:tab/>
            </w:r>
            <w:r w:rsidRPr="00037076">
              <w:rPr>
                <w:rStyle w:val="Hipervnculo"/>
                <w:rFonts w:cstheme="minorHAnsi"/>
                <w:noProof/>
              </w:rPr>
              <w:t>Antecedents</w:t>
            </w:r>
            <w:r>
              <w:rPr>
                <w:noProof/>
                <w:webHidden/>
              </w:rPr>
              <w:tab/>
            </w:r>
            <w:r>
              <w:rPr>
                <w:noProof/>
                <w:webHidden/>
              </w:rPr>
              <w:fldChar w:fldCharType="begin"/>
            </w:r>
            <w:r>
              <w:rPr>
                <w:noProof/>
                <w:webHidden/>
              </w:rPr>
              <w:instrText xml:space="preserve"> PAGEREF _Toc526095419 \h </w:instrText>
            </w:r>
            <w:r>
              <w:rPr>
                <w:noProof/>
                <w:webHidden/>
              </w:rPr>
            </w:r>
            <w:r>
              <w:rPr>
                <w:noProof/>
                <w:webHidden/>
              </w:rPr>
              <w:fldChar w:fldCharType="separate"/>
            </w:r>
            <w:r>
              <w:rPr>
                <w:noProof/>
                <w:webHidden/>
              </w:rPr>
              <w:t>14</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20" w:history="1">
            <w:r w:rsidRPr="00037076">
              <w:rPr>
                <w:rStyle w:val="Hipervnculo"/>
                <w:rFonts w:cstheme="minorHAnsi"/>
                <w:noProof/>
              </w:rPr>
              <w:t>1.2</w:t>
            </w:r>
            <w:r>
              <w:rPr>
                <w:rFonts w:eastAsiaTheme="minorEastAsia"/>
                <w:noProof/>
                <w:lang w:val="es-ES" w:eastAsia="es-ES"/>
              </w:rPr>
              <w:tab/>
            </w:r>
            <w:r w:rsidRPr="00037076">
              <w:rPr>
                <w:rStyle w:val="Hipervnculo"/>
                <w:rFonts w:cstheme="minorHAnsi"/>
                <w:noProof/>
              </w:rPr>
              <w:t>Objectius</w:t>
            </w:r>
            <w:r>
              <w:rPr>
                <w:noProof/>
                <w:webHidden/>
              </w:rPr>
              <w:tab/>
            </w:r>
            <w:r>
              <w:rPr>
                <w:noProof/>
                <w:webHidden/>
              </w:rPr>
              <w:fldChar w:fldCharType="begin"/>
            </w:r>
            <w:r>
              <w:rPr>
                <w:noProof/>
                <w:webHidden/>
              </w:rPr>
              <w:instrText xml:space="preserve"> PAGEREF _Toc526095420 \h </w:instrText>
            </w:r>
            <w:r>
              <w:rPr>
                <w:noProof/>
                <w:webHidden/>
              </w:rPr>
            </w:r>
            <w:r>
              <w:rPr>
                <w:noProof/>
                <w:webHidden/>
              </w:rPr>
              <w:fldChar w:fldCharType="separate"/>
            </w:r>
            <w:r>
              <w:rPr>
                <w:noProof/>
                <w:webHidden/>
              </w:rPr>
              <w:t>15</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21" w:history="1">
            <w:r w:rsidRPr="00037076">
              <w:rPr>
                <w:rStyle w:val="Hipervnculo"/>
                <w:rFonts w:cstheme="minorHAnsi"/>
                <w:noProof/>
              </w:rPr>
              <w:t>1.3</w:t>
            </w:r>
            <w:r>
              <w:rPr>
                <w:rFonts w:eastAsiaTheme="minorEastAsia"/>
                <w:noProof/>
                <w:lang w:val="es-ES" w:eastAsia="es-ES"/>
              </w:rPr>
              <w:tab/>
            </w:r>
            <w:r w:rsidRPr="00037076">
              <w:rPr>
                <w:rStyle w:val="Hipervnculo"/>
                <w:rFonts w:cstheme="minorHAnsi"/>
                <w:noProof/>
              </w:rPr>
              <w:t>Metodologia del treball</w:t>
            </w:r>
            <w:r>
              <w:rPr>
                <w:noProof/>
                <w:webHidden/>
              </w:rPr>
              <w:tab/>
            </w:r>
            <w:r>
              <w:rPr>
                <w:noProof/>
                <w:webHidden/>
              </w:rPr>
              <w:fldChar w:fldCharType="begin"/>
            </w:r>
            <w:r>
              <w:rPr>
                <w:noProof/>
                <w:webHidden/>
              </w:rPr>
              <w:instrText xml:space="preserve"> PAGEREF _Toc526095421 \h </w:instrText>
            </w:r>
            <w:r>
              <w:rPr>
                <w:noProof/>
                <w:webHidden/>
              </w:rPr>
            </w:r>
            <w:r>
              <w:rPr>
                <w:noProof/>
                <w:webHidden/>
              </w:rPr>
              <w:fldChar w:fldCharType="separate"/>
            </w:r>
            <w:r>
              <w:rPr>
                <w:noProof/>
                <w:webHidden/>
              </w:rPr>
              <w:t>15</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22" w:history="1">
            <w:r w:rsidRPr="00037076">
              <w:rPr>
                <w:rStyle w:val="Hipervnculo"/>
                <w:rFonts w:cstheme="minorHAnsi"/>
                <w:b/>
                <w:bCs/>
                <w:iCs/>
                <w:noProof/>
                <w:spacing w:val="5"/>
              </w:rPr>
              <w:t>1.3.1</w:t>
            </w:r>
            <w:r>
              <w:rPr>
                <w:rFonts w:eastAsiaTheme="minorEastAsia"/>
                <w:noProof/>
                <w:lang w:val="es-ES" w:eastAsia="es-ES"/>
              </w:rPr>
              <w:tab/>
            </w:r>
            <w:r w:rsidRPr="00037076">
              <w:rPr>
                <w:rStyle w:val="Hipervnculo"/>
                <w:rFonts w:cstheme="minorHAnsi"/>
                <w:b/>
                <w:bCs/>
                <w:iCs/>
                <w:noProof/>
                <w:spacing w:val="5"/>
              </w:rPr>
              <w:t>Coneixement del municipi i recollida d’informació</w:t>
            </w:r>
            <w:r>
              <w:rPr>
                <w:noProof/>
                <w:webHidden/>
              </w:rPr>
              <w:tab/>
            </w:r>
            <w:r>
              <w:rPr>
                <w:noProof/>
                <w:webHidden/>
              </w:rPr>
              <w:fldChar w:fldCharType="begin"/>
            </w:r>
            <w:r>
              <w:rPr>
                <w:noProof/>
                <w:webHidden/>
              </w:rPr>
              <w:instrText xml:space="preserve"> PAGEREF _Toc526095422 \h </w:instrText>
            </w:r>
            <w:r>
              <w:rPr>
                <w:noProof/>
                <w:webHidden/>
              </w:rPr>
            </w:r>
            <w:r>
              <w:rPr>
                <w:noProof/>
                <w:webHidden/>
              </w:rPr>
              <w:fldChar w:fldCharType="separate"/>
            </w:r>
            <w:r>
              <w:rPr>
                <w:noProof/>
                <w:webHidden/>
              </w:rPr>
              <w:t>16</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23" w:history="1">
            <w:r w:rsidRPr="00037076">
              <w:rPr>
                <w:rStyle w:val="Hipervnculo"/>
                <w:rFonts w:cstheme="minorHAnsi"/>
                <w:b/>
                <w:bCs/>
                <w:iCs/>
                <w:noProof/>
                <w:spacing w:val="5"/>
              </w:rPr>
              <w:t>1.3.2</w:t>
            </w:r>
            <w:r>
              <w:rPr>
                <w:rFonts w:eastAsiaTheme="minorEastAsia"/>
                <w:noProof/>
                <w:lang w:val="es-ES" w:eastAsia="es-ES"/>
              </w:rPr>
              <w:tab/>
            </w:r>
            <w:r w:rsidRPr="00037076">
              <w:rPr>
                <w:rStyle w:val="Hipervnculo"/>
                <w:rFonts w:cstheme="minorHAnsi"/>
                <w:b/>
                <w:bCs/>
                <w:iCs/>
                <w:noProof/>
                <w:spacing w:val="5"/>
              </w:rPr>
              <w:t>Anàlisi de la situació ambiental actual i diagnosi</w:t>
            </w:r>
            <w:r>
              <w:rPr>
                <w:noProof/>
                <w:webHidden/>
              </w:rPr>
              <w:tab/>
            </w:r>
            <w:r>
              <w:rPr>
                <w:noProof/>
                <w:webHidden/>
              </w:rPr>
              <w:fldChar w:fldCharType="begin"/>
            </w:r>
            <w:r>
              <w:rPr>
                <w:noProof/>
                <w:webHidden/>
              </w:rPr>
              <w:instrText xml:space="preserve"> PAGEREF _Toc526095423 \h </w:instrText>
            </w:r>
            <w:r>
              <w:rPr>
                <w:noProof/>
                <w:webHidden/>
              </w:rPr>
            </w:r>
            <w:r>
              <w:rPr>
                <w:noProof/>
                <w:webHidden/>
              </w:rPr>
              <w:fldChar w:fldCharType="separate"/>
            </w:r>
            <w:r>
              <w:rPr>
                <w:noProof/>
                <w:webHidden/>
              </w:rPr>
              <w:t>16</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24" w:history="1">
            <w:r w:rsidRPr="00037076">
              <w:rPr>
                <w:rStyle w:val="Hipervnculo"/>
                <w:rFonts w:cstheme="minorHAnsi"/>
                <w:b/>
                <w:bCs/>
                <w:iCs/>
                <w:noProof/>
                <w:spacing w:val="5"/>
              </w:rPr>
              <w:t>1.3.3</w:t>
            </w:r>
            <w:r>
              <w:rPr>
                <w:rFonts w:eastAsiaTheme="minorEastAsia"/>
                <w:noProof/>
                <w:lang w:val="es-ES" w:eastAsia="es-ES"/>
              </w:rPr>
              <w:tab/>
            </w:r>
            <w:r w:rsidRPr="00037076">
              <w:rPr>
                <w:rStyle w:val="Hipervnculo"/>
                <w:rFonts w:cstheme="minorHAnsi"/>
                <w:b/>
                <w:bCs/>
                <w:iCs/>
                <w:noProof/>
                <w:spacing w:val="5"/>
              </w:rPr>
              <w:t>El Pla d’acció ambiental a Olesa</w:t>
            </w:r>
            <w:r>
              <w:rPr>
                <w:noProof/>
                <w:webHidden/>
              </w:rPr>
              <w:tab/>
            </w:r>
            <w:r>
              <w:rPr>
                <w:noProof/>
                <w:webHidden/>
              </w:rPr>
              <w:fldChar w:fldCharType="begin"/>
            </w:r>
            <w:r>
              <w:rPr>
                <w:noProof/>
                <w:webHidden/>
              </w:rPr>
              <w:instrText xml:space="preserve"> PAGEREF _Toc526095424 \h </w:instrText>
            </w:r>
            <w:r>
              <w:rPr>
                <w:noProof/>
                <w:webHidden/>
              </w:rPr>
            </w:r>
            <w:r>
              <w:rPr>
                <w:noProof/>
                <w:webHidden/>
              </w:rPr>
              <w:fldChar w:fldCharType="separate"/>
            </w:r>
            <w:r>
              <w:rPr>
                <w:noProof/>
                <w:webHidden/>
              </w:rPr>
              <w:t>16</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25" w:history="1">
            <w:r w:rsidRPr="00037076">
              <w:rPr>
                <w:rStyle w:val="Hipervnculo"/>
                <w:rFonts w:cstheme="minorHAnsi"/>
                <w:b/>
                <w:bCs/>
                <w:iCs/>
                <w:noProof/>
                <w:spacing w:val="5"/>
              </w:rPr>
              <w:t>1.3.4</w:t>
            </w:r>
            <w:r>
              <w:rPr>
                <w:rFonts w:eastAsiaTheme="minorEastAsia"/>
                <w:noProof/>
                <w:lang w:val="es-ES" w:eastAsia="es-ES"/>
              </w:rPr>
              <w:tab/>
            </w:r>
            <w:r w:rsidRPr="00037076">
              <w:rPr>
                <w:rStyle w:val="Hipervnculo"/>
                <w:rFonts w:cstheme="minorHAnsi"/>
                <w:b/>
                <w:bCs/>
                <w:iCs/>
                <w:noProof/>
                <w:spacing w:val="5"/>
              </w:rPr>
              <w:t>La participació ciutadana a l’Agenda Local 21</w:t>
            </w:r>
            <w:r>
              <w:rPr>
                <w:noProof/>
                <w:webHidden/>
              </w:rPr>
              <w:tab/>
            </w:r>
            <w:r>
              <w:rPr>
                <w:noProof/>
                <w:webHidden/>
              </w:rPr>
              <w:fldChar w:fldCharType="begin"/>
            </w:r>
            <w:r>
              <w:rPr>
                <w:noProof/>
                <w:webHidden/>
              </w:rPr>
              <w:instrText xml:space="preserve"> PAGEREF _Toc526095425 \h </w:instrText>
            </w:r>
            <w:r>
              <w:rPr>
                <w:noProof/>
                <w:webHidden/>
              </w:rPr>
            </w:r>
            <w:r>
              <w:rPr>
                <w:noProof/>
                <w:webHidden/>
              </w:rPr>
              <w:fldChar w:fldCharType="separate"/>
            </w:r>
            <w:r>
              <w:rPr>
                <w:noProof/>
                <w:webHidden/>
              </w:rPr>
              <w:t>16</w:t>
            </w:r>
            <w:r>
              <w:rPr>
                <w:noProof/>
                <w:webHidden/>
              </w:rPr>
              <w:fldChar w:fldCharType="end"/>
            </w:r>
          </w:hyperlink>
        </w:p>
        <w:p w:rsidR="009A21A8" w:rsidRDefault="009A21A8">
          <w:pPr>
            <w:pStyle w:val="TDC1"/>
            <w:rPr>
              <w:rFonts w:eastAsiaTheme="minorEastAsia"/>
              <w:noProof/>
              <w:lang w:val="es-ES" w:eastAsia="es-ES"/>
            </w:rPr>
          </w:pPr>
          <w:hyperlink w:anchor="_Toc526095426" w:history="1">
            <w:r w:rsidRPr="00037076">
              <w:rPr>
                <w:rStyle w:val="Hipervnculo"/>
                <w:rFonts w:cstheme="minorHAnsi"/>
                <w:noProof/>
              </w:rPr>
              <w:t>2.</w:t>
            </w:r>
            <w:r>
              <w:rPr>
                <w:rFonts w:eastAsiaTheme="minorEastAsia"/>
                <w:noProof/>
                <w:lang w:val="es-ES" w:eastAsia="es-ES"/>
              </w:rPr>
              <w:tab/>
            </w:r>
            <w:r w:rsidRPr="00037076">
              <w:rPr>
                <w:rStyle w:val="Hipervnculo"/>
                <w:rFonts w:cstheme="minorHAnsi"/>
                <w:noProof/>
              </w:rPr>
              <w:t>PRESENTACIÓ DEL MUNICIPI</w:t>
            </w:r>
            <w:r>
              <w:rPr>
                <w:noProof/>
                <w:webHidden/>
              </w:rPr>
              <w:tab/>
            </w:r>
            <w:r>
              <w:rPr>
                <w:noProof/>
                <w:webHidden/>
              </w:rPr>
              <w:fldChar w:fldCharType="begin"/>
            </w:r>
            <w:r>
              <w:rPr>
                <w:noProof/>
                <w:webHidden/>
              </w:rPr>
              <w:instrText xml:space="preserve"> PAGEREF _Toc526095426 \h </w:instrText>
            </w:r>
            <w:r>
              <w:rPr>
                <w:noProof/>
                <w:webHidden/>
              </w:rPr>
            </w:r>
            <w:r>
              <w:rPr>
                <w:noProof/>
                <w:webHidden/>
              </w:rPr>
              <w:fldChar w:fldCharType="separate"/>
            </w:r>
            <w:r>
              <w:rPr>
                <w:noProof/>
                <w:webHidden/>
              </w:rPr>
              <w:t>17</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27" w:history="1">
            <w:r w:rsidRPr="00037076">
              <w:rPr>
                <w:rStyle w:val="Hipervnculo"/>
                <w:rFonts w:cstheme="minorHAnsi"/>
                <w:noProof/>
              </w:rPr>
              <w:t>2.1</w:t>
            </w:r>
            <w:r>
              <w:rPr>
                <w:rFonts w:eastAsiaTheme="minorEastAsia"/>
                <w:noProof/>
                <w:lang w:val="es-ES" w:eastAsia="es-ES"/>
              </w:rPr>
              <w:tab/>
            </w:r>
            <w:r w:rsidRPr="00037076">
              <w:rPr>
                <w:rStyle w:val="Hipervnculo"/>
                <w:rFonts w:cstheme="minorHAnsi"/>
                <w:noProof/>
              </w:rPr>
              <w:t>El municipi d’Olesa de Montserrat</w:t>
            </w:r>
            <w:r>
              <w:rPr>
                <w:noProof/>
                <w:webHidden/>
              </w:rPr>
              <w:tab/>
            </w:r>
            <w:r>
              <w:rPr>
                <w:noProof/>
                <w:webHidden/>
              </w:rPr>
              <w:fldChar w:fldCharType="begin"/>
            </w:r>
            <w:r>
              <w:rPr>
                <w:noProof/>
                <w:webHidden/>
              </w:rPr>
              <w:instrText xml:space="preserve"> PAGEREF _Toc526095427 \h </w:instrText>
            </w:r>
            <w:r>
              <w:rPr>
                <w:noProof/>
                <w:webHidden/>
              </w:rPr>
            </w:r>
            <w:r>
              <w:rPr>
                <w:noProof/>
                <w:webHidden/>
              </w:rPr>
              <w:fldChar w:fldCharType="separate"/>
            </w:r>
            <w:r>
              <w:rPr>
                <w:noProof/>
                <w:webHidden/>
              </w:rPr>
              <w:t>17</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28" w:history="1">
            <w:r w:rsidRPr="00037076">
              <w:rPr>
                <w:rStyle w:val="Hipervnculo"/>
                <w:rFonts w:cstheme="minorHAnsi"/>
                <w:b/>
                <w:bCs/>
                <w:iCs/>
                <w:noProof/>
                <w:spacing w:val="5"/>
              </w:rPr>
              <w:t>2.1.1</w:t>
            </w:r>
            <w:r>
              <w:rPr>
                <w:rFonts w:eastAsiaTheme="minorEastAsia"/>
                <w:noProof/>
                <w:lang w:val="es-ES" w:eastAsia="es-ES"/>
              </w:rPr>
              <w:tab/>
            </w:r>
            <w:r w:rsidRPr="00037076">
              <w:rPr>
                <w:rStyle w:val="Hipervnculo"/>
                <w:rFonts w:cstheme="minorHAnsi"/>
                <w:b/>
                <w:bCs/>
                <w:iCs/>
                <w:noProof/>
                <w:spacing w:val="5"/>
              </w:rPr>
              <w:t>Història</w:t>
            </w:r>
            <w:r>
              <w:rPr>
                <w:noProof/>
                <w:webHidden/>
              </w:rPr>
              <w:tab/>
            </w:r>
            <w:r>
              <w:rPr>
                <w:noProof/>
                <w:webHidden/>
              </w:rPr>
              <w:fldChar w:fldCharType="begin"/>
            </w:r>
            <w:r>
              <w:rPr>
                <w:noProof/>
                <w:webHidden/>
              </w:rPr>
              <w:instrText xml:space="preserve"> PAGEREF _Toc526095428 \h </w:instrText>
            </w:r>
            <w:r>
              <w:rPr>
                <w:noProof/>
                <w:webHidden/>
              </w:rPr>
            </w:r>
            <w:r>
              <w:rPr>
                <w:noProof/>
                <w:webHidden/>
              </w:rPr>
              <w:fldChar w:fldCharType="separate"/>
            </w:r>
            <w:r>
              <w:rPr>
                <w:noProof/>
                <w:webHidden/>
              </w:rPr>
              <w:t>17</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29" w:history="1">
            <w:r w:rsidRPr="00037076">
              <w:rPr>
                <w:rStyle w:val="Hipervnculo"/>
                <w:rFonts w:cstheme="minorHAnsi"/>
                <w:b/>
                <w:bCs/>
                <w:iCs/>
                <w:noProof/>
                <w:spacing w:val="5"/>
              </w:rPr>
              <w:t>2.1.2</w:t>
            </w:r>
            <w:r>
              <w:rPr>
                <w:rFonts w:eastAsiaTheme="minorEastAsia"/>
                <w:noProof/>
                <w:lang w:val="es-ES" w:eastAsia="es-ES"/>
              </w:rPr>
              <w:tab/>
            </w:r>
            <w:r w:rsidRPr="00037076">
              <w:rPr>
                <w:rStyle w:val="Hipervnculo"/>
                <w:rFonts w:cstheme="minorHAnsi"/>
                <w:b/>
                <w:bCs/>
                <w:iCs/>
                <w:noProof/>
                <w:spacing w:val="5"/>
              </w:rPr>
              <w:t>Situació en el territori</w:t>
            </w:r>
            <w:r>
              <w:rPr>
                <w:noProof/>
                <w:webHidden/>
              </w:rPr>
              <w:tab/>
            </w:r>
            <w:r>
              <w:rPr>
                <w:noProof/>
                <w:webHidden/>
              </w:rPr>
              <w:fldChar w:fldCharType="begin"/>
            </w:r>
            <w:r>
              <w:rPr>
                <w:noProof/>
                <w:webHidden/>
              </w:rPr>
              <w:instrText xml:space="preserve"> PAGEREF _Toc526095429 \h </w:instrText>
            </w:r>
            <w:r>
              <w:rPr>
                <w:noProof/>
                <w:webHidden/>
              </w:rPr>
            </w:r>
            <w:r>
              <w:rPr>
                <w:noProof/>
                <w:webHidden/>
              </w:rPr>
              <w:fldChar w:fldCharType="separate"/>
            </w:r>
            <w:r>
              <w:rPr>
                <w:noProof/>
                <w:webHidden/>
              </w:rPr>
              <w:t>18</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30" w:history="1">
            <w:r w:rsidRPr="00037076">
              <w:rPr>
                <w:rStyle w:val="Hipervnculo"/>
                <w:rFonts w:cstheme="minorHAnsi"/>
                <w:b/>
                <w:bCs/>
                <w:iCs/>
                <w:noProof/>
                <w:spacing w:val="5"/>
              </w:rPr>
              <w:t>2.1.3</w:t>
            </w:r>
            <w:r>
              <w:rPr>
                <w:rFonts w:eastAsiaTheme="minorEastAsia"/>
                <w:noProof/>
                <w:lang w:val="es-ES" w:eastAsia="es-ES"/>
              </w:rPr>
              <w:tab/>
            </w:r>
            <w:r w:rsidRPr="00037076">
              <w:rPr>
                <w:rStyle w:val="Hipervnculo"/>
                <w:rFonts w:cstheme="minorHAnsi"/>
                <w:b/>
                <w:bCs/>
                <w:iCs/>
                <w:noProof/>
                <w:spacing w:val="5"/>
              </w:rPr>
              <w:t>Patrimoni historicoartístic</w:t>
            </w:r>
            <w:r>
              <w:rPr>
                <w:noProof/>
                <w:webHidden/>
              </w:rPr>
              <w:tab/>
            </w:r>
            <w:r>
              <w:rPr>
                <w:noProof/>
                <w:webHidden/>
              </w:rPr>
              <w:fldChar w:fldCharType="begin"/>
            </w:r>
            <w:r>
              <w:rPr>
                <w:noProof/>
                <w:webHidden/>
              </w:rPr>
              <w:instrText xml:space="preserve"> PAGEREF _Toc526095430 \h </w:instrText>
            </w:r>
            <w:r>
              <w:rPr>
                <w:noProof/>
                <w:webHidden/>
              </w:rPr>
            </w:r>
            <w:r>
              <w:rPr>
                <w:noProof/>
                <w:webHidden/>
              </w:rPr>
              <w:fldChar w:fldCharType="separate"/>
            </w:r>
            <w:r>
              <w:rPr>
                <w:noProof/>
                <w:webHidden/>
              </w:rPr>
              <w:t>19</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31" w:history="1">
            <w:r w:rsidRPr="00037076">
              <w:rPr>
                <w:rStyle w:val="Hipervnculo"/>
                <w:rFonts w:cstheme="minorHAnsi"/>
                <w:noProof/>
              </w:rPr>
              <w:t>2.2</w:t>
            </w:r>
            <w:r>
              <w:rPr>
                <w:rFonts w:eastAsiaTheme="minorEastAsia"/>
                <w:noProof/>
                <w:lang w:val="es-ES" w:eastAsia="es-ES"/>
              </w:rPr>
              <w:tab/>
            </w:r>
            <w:r w:rsidRPr="00037076">
              <w:rPr>
                <w:rStyle w:val="Hipervnculo"/>
                <w:rFonts w:cstheme="minorHAnsi"/>
                <w:noProof/>
              </w:rPr>
              <w:t>Entorn físic</w:t>
            </w:r>
            <w:r>
              <w:rPr>
                <w:noProof/>
                <w:webHidden/>
              </w:rPr>
              <w:tab/>
            </w:r>
            <w:r>
              <w:rPr>
                <w:noProof/>
                <w:webHidden/>
              </w:rPr>
              <w:fldChar w:fldCharType="begin"/>
            </w:r>
            <w:r>
              <w:rPr>
                <w:noProof/>
                <w:webHidden/>
              </w:rPr>
              <w:instrText xml:space="preserve"> PAGEREF _Toc526095431 \h </w:instrText>
            </w:r>
            <w:r>
              <w:rPr>
                <w:noProof/>
                <w:webHidden/>
              </w:rPr>
            </w:r>
            <w:r>
              <w:rPr>
                <w:noProof/>
                <w:webHidden/>
              </w:rPr>
              <w:fldChar w:fldCharType="separate"/>
            </w:r>
            <w:r>
              <w:rPr>
                <w:noProof/>
                <w:webHidden/>
              </w:rPr>
              <w:t>19</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32" w:history="1">
            <w:r w:rsidRPr="00037076">
              <w:rPr>
                <w:rStyle w:val="Hipervnculo"/>
                <w:rFonts w:cstheme="minorHAnsi"/>
                <w:b/>
                <w:bCs/>
                <w:iCs/>
                <w:noProof/>
                <w:spacing w:val="5"/>
              </w:rPr>
              <w:t>2.2.1</w:t>
            </w:r>
            <w:r>
              <w:rPr>
                <w:rFonts w:eastAsiaTheme="minorEastAsia"/>
                <w:noProof/>
                <w:lang w:val="es-ES" w:eastAsia="es-ES"/>
              </w:rPr>
              <w:tab/>
            </w:r>
            <w:r w:rsidRPr="00037076">
              <w:rPr>
                <w:rStyle w:val="Hipervnculo"/>
                <w:rFonts w:cstheme="minorHAnsi"/>
                <w:b/>
                <w:bCs/>
                <w:iCs/>
                <w:noProof/>
                <w:spacing w:val="5"/>
              </w:rPr>
              <w:t>Geologia</w:t>
            </w:r>
            <w:r>
              <w:rPr>
                <w:noProof/>
                <w:webHidden/>
              </w:rPr>
              <w:tab/>
            </w:r>
            <w:r>
              <w:rPr>
                <w:noProof/>
                <w:webHidden/>
              </w:rPr>
              <w:fldChar w:fldCharType="begin"/>
            </w:r>
            <w:r>
              <w:rPr>
                <w:noProof/>
                <w:webHidden/>
              </w:rPr>
              <w:instrText xml:space="preserve"> PAGEREF _Toc526095432 \h </w:instrText>
            </w:r>
            <w:r>
              <w:rPr>
                <w:noProof/>
                <w:webHidden/>
              </w:rPr>
            </w:r>
            <w:r>
              <w:rPr>
                <w:noProof/>
                <w:webHidden/>
              </w:rPr>
              <w:fldChar w:fldCharType="separate"/>
            </w:r>
            <w:r>
              <w:rPr>
                <w:noProof/>
                <w:webHidden/>
              </w:rPr>
              <w:t>19</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33" w:history="1">
            <w:r w:rsidRPr="00037076">
              <w:rPr>
                <w:rStyle w:val="Hipervnculo"/>
                <w:rFonts w:cstheme="minorHAnsi"/>
                <w:b/>
                <w:bCs/>
                <w:iCs/>
                <w:noProof/>
                <w:spacing w:val="5"/>
              </w:rPr>
              <w:t>2.2.2</w:t>
            </w:r>
            <w:r>
              <w:rPr>
                <w:rFonts w:eastAsiaTheme="minorEastAsia"/>
                <w:noProof/>
                <w:lang w:val="es-ES" w:eastAsia="es-ES"/>
              </w:rPr>
              <w:tab/>
            </w:r>
            <w:r w:rsidRPr="00037076">
              <w:rPr>
                <w:rStyle w:val="Hipervnculo"/>
                <w:rFonts w:cstheme="minorHAnsi"/>
                <w:b/>
                <w:bCs/>
                <w:iCs/>
                <w:noProof/>
                <w:spacing w:val="5"/>
              </w:rPr>
              <w:t>Hidrologia</w:t>
            </w:r>
            <w:r>
              <w:rPr>
                <w:noProof/>
                <w:webHidden/>
              </w:rPr>
              <w:tab/>
            </w:r>
            <w:r>
              <w:rPr>
                <w:noProof/>
                <w:webHidden/>
              </w:rPr>
              <w:fldChar w:fldCharType="begin"/>
            </w:r>
            <w:r>
              <w:rPr>
                <w:noProof/>
                <w:webHidden/>
              </w:rPr>
              <w:instrText xml:space="preserve"> PAGEREF _Toc526095433 \h </w:instrText>
            </w:r>
            <w:r>
              <w:rPr>
                <w:noProof/>
                <w:webHidden/>
              </w:rPr>
            </w:r>
            <w:r>
              <w:rPr>
                <w:noProof/>
                <w:webHidden/>
              </w:rPr>
              <w:fldChar w:fldCharType="separate"/>
            </w:r>
            <w:r>
              <w:rPr>
                <w:noProof/>
                <w:webHidden/>
              </w:rPr>
              <w:t>21</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34" w:history="1">
            <w:r w:rsidRPr="00037076">
              <w:rPr>
                <w:rStyle w:val="Hipervnculo"/>
                <w:rFonts w:cstheme="minorHAnsi"/>
                <w:b/>
                <w:bCs/>
                <w:iCs/>
                <w:noProof/>
                <w:spacing w:val="5"/>
              </w:rPr>
              <w:t>2.2.3</w:t>
            </w:r>
            <w:r>
              <w:rPr>
                <w:rFonts w:eastAsiaTheme="minorEastAsia"/>
                <w:noProof/>
                <w:lang w:val="es-ES" w:eastAsia="es-ES"/>
              </w:rPr>
              <w:tab/>
            </w:r>
            <w:r w:rsidRPr="00037076">
              <w:rPr>
                <w:rStyle w:val="Hipervnculo"/>
                <w:rFonts w:cstheme="minorHAnsi"/>
                <w:b/>
                <w:bCs/>
                <w:iCs/>
                <w:noProof/>
                <w:spacing w:val="5"/>
              </w:rPr>
              <w:t>Climatologia</w:t>
            </w:r>
            <w:r>
              <w:rPr>
                <w:noProof/>
                <w:webHidden/>
              </w:rPr>
              <w:tab/>
            </w:r>
            <w:r>
              <w:rPr>
                <w:noProof/>
                <w:webHidden/>
              </w:rPr>
              <w:fldChar w:fldCharType="begin"/>
            </w:r>
            <w:r>
              <w:rPr>
                <w:noProof/>
                <w:webHidden/>
              </w:rPr>
              <w:instrText xml:space="preserve"> PAGEREF _Toc526095434 \h </w:instrText>
            </w:r>
            <w:r>
              <w:rPr>
                <w:noProof/>
                <w:webHidden/>
              </w:rPr>
            </w:r>
            <w:r>
              <w:rPr>
                <w:noProof/>
                <w:webHidden/>
              </w:rPr>
              <w:fldChar w:fldCharType="separate"/>
            </w:r>
            <w:r>
              <w:rPr>
                <w:noProof/>
                <w:webHidden/>
              </w:rPr>
              <w:t>22</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35" w:history="1">
            <w:r w:rsidRPr="00037076">
              <w:rPr>
                <w:rStyle w:val="Hipervnculo"/>
                <w:rFonts w:cstheme="minorHAnsi"/>
                <w:b/>
                <w:bCs/>
                <w:iCs/>
                <w:noProof/>
                <w:spacing w:val="5"/>
              </w:rPr>
              <w:t>2.2.4</w:t>
            </w:r>
            <w:r>
              <w:rPr>
                <w:rFonts w:eastAsiaTheme="minorEastAsia"/>
                <w:noProof/>
                <w:lang w:val="es-ES" w:eastAsia="es-ES"/>
              </w:rPr>
              <w:tab/>
            </w:r>
            <w:r w:rsidRPr="00037076">
              <w:rPr>
                <w:rStyle w:val="Hipervnculo"/>
                <w:rFonts w:cstheme="minorHAnsi"/>
                <w:b/>
                <w:bCs/>
                <w:iCs/>
                <w:noProof/>
                <w:spacing w:val="5"/>
              </w:rPr>
              <w:t>Sòl</w:t>
            </w:r>
            <w:r>
              <w:rPr>
                <w:noProof/>
                <w:webHidden/>
              </w:rPr>
              <w:tab/>
            </w:r>
            <w:r>
              <w:rPr>
                <w:noProof/>
                <w:webHidden/>
              </w:rPr>
              <w:fldChar w:fldCharType="begin"/>
            </w:r>
            <w:r>
              <w:rPr>
                <w:noProof/>
                <w:webHidden/>
              </w:rPr>
              <w:instrText xml:space="preserve"> PAGEREF _Toc526095435 \h </w:instrText>
            </w:r>
            <w:r>
              <w:rPr>
                <w:noProof/>
                <w:webHidden/>
              </w:rPr>
            </w:r>
            <w:r>
              <w:rPr>
                <w:noProof/>
                <w:webHidden/>
              </w:rPr>
              <w:fldChar w:fldCharType="separate"/>
            </w:r>
            <w:r>
              <w:rPr>
                <w:noProof/>
                <w:webHidden/>
              </w:rPr>
              <w:t>22</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36" w:history="1">
            <w:r w:rsidRPr="00037076">
              <w:rPr>
                <w:rStyle w:val="Hipervnculo"/>
                <w:rFonts w:cstheme="minorHAnsi"/>
                <w:noProof/>
              </w:rPr>
              <w:t>2.3</w:t>
            </w:r>
            <w:r>
              <w:rPr>
                <w:rFonts w:eastAsiaTheme="minorEastAsia"/>
                <w:noProof/>
                <w:lang w:val="es-ES" w:eastAsia="es-ES"/>
              </w:rPr>
              <w:tab/>
            </w:r>
            <w:r w:rsidRPr="00037076">
              <w:rPr>
                <w:rStyle w:val="Hipervnculo"/>
                <w:rFonts w:cstheme="minorHAnsi"/>
                <w:noProof/>
              </w:rPr>
              <w:t>Aspectes socioeconòmics</w:t>
            </w:r>
            <w:r>
              <w:rPr>
                <w:noProof/>
                <w:webHidden/>
              </w:rPr>
              <w:tab/>
            </w:r>
            <w:r>
              <w:rPr>
                <w:noProof/>
                <w:webHidden/>
              </w:rPr>
              <w:fldChar w:fldCharType="begin"/>
            </w:r>
            <w:r>
              <w:rPr>
                <w:noProof/>
                <w:webHidden/>
              </w:rPr>
              <w:instrText xml:space="preserve"> PAGEREF _Toc526095436 \h </w:instrText>
            </w:r>
            <w:r>
              <w:rPr>
                <w:noProof/>
                <w:webHidden/>
              </w:rPr>
            </w:r>
            <w:r>
              <w:rPr>
                <w:noProof/>
                <w:webHidden/>
              </w:rPr>
              <w:fldChar w:fldCharType="separate"/>
            </w:r>
            <w:r>
              <w:rPr>
                <w:noProof/>
                <w:webHidden/>
              </w:rPr>
              <w:t>23</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37" w:history="1">
            <w:r w:rsidRPr="00037076">
              <w:rPr>
                <w:rStyle w:val="Hipervnculo"/>
                <w:rFonts w:cstheme="minorHAnsi"/>
                <w:b/>
                <w:bCs/>
                <w:iCs/>
                <w:noProof/>
                <w:spacing w:val="5"/>
              </w:rPr>
              <w:t>2.3.1</w:t>
            </w:r>
            <w:r>
              <w:rPr>
                <w:rFonts w:eastAsiaTheme="minorEastAsia"/>
                <w:noProof/>
                <w:lang w:val="es-ES" w:eastAsia="es-ES"/>
              </w:rPr>
              <w:tab/>
            </w:r>
            <w:r w:rsidRPr="00037076">
              <w:rPr>
                <w:rStyle w:val="Hipervnculo"/>
                <w:rFonts w:cstheme="minorHAnsi"/>
                <w:b/>
                <w:bCs/>
                <w:iCs/>
                <w:noProof/>
                <w:spacing w:val="5"/>
              </w:rPr>
              <w:t>La Població</w:t>
            </w:r>
            <w:r>
              <w:rPr>
                <w:noProof/>
                <w:webHidden/>
              </w:rPr>
              <w:tab/>
            </w:r>
            <w:r>
              <w:rPr>
                <w:noProof/>
                <w:webHidden/>
              </w:rPr>
              <w:fldChar w:fldCharType="begin"/>
            </w:r>
            <w:r>
              <w:rPr>
                <w:noProof/>
                <w:webHidden/>
              </w:rPr>
              <w:instrText xml:space="preserve"> PAGEREF _Toc526095437 \h </w:instrText>
            </w:r>
            <w:r>
              <w:rPr>
                <w:noProof/>
                <w:webHidden/>
              </w:rPr>
            </w:r>
            <w:r>
              <w:rPr>
                <w:noProof/>
                <w:webHidden/>
              </w:rPr>
              <w:fldChar w:fldCharType="separate"/>
            </w:r>
            <w:r>
              <w:rPr>
                <w:noProof/>
                <w:webHidden/>
              </w:rPr>
              <w:t>23</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38" w:history="1">
            <w:r w:rsidRPr="00037076">
              <w:rPr>
                <w:rStyle w:val="Hipervnculo"/>
                <w:rFonts w:cstheme="minorHAnsi"/>
                <w:b/>
                <w:bCs/>
                <w:iCs/>
                <w:noProof/>
                <w:spacing w:val="5"/>
              </w:rPr>
              <w:t>2.3.2</w:t>
            </w:r>
            <w:r>
              <w:rPr>
                <w:rFonts w:eastAsiaTheme="minorEastAsia"/>
                <w:noProof/>
                <w:lang w:val="es-ES" w:eastAsia="es-ES"/>
              </w:rPr>
              <w:tab/>
            </w:r>
            <w:r w:rsidRPr="00037076">
              <w:rPr>
                <w:rStyle w:val="Hipervnculo"/>
                <w:rFonts w:cstheme="minorHAnsi"/>
                <w:b/>
                <w:bCs/>
                <w:iCs/>
                <w:noProof/>
                <w:spacing w:val="5"/>
              </w:rPr>
              <w:t>Estructura de la població</w:t>
            </w:r>
            <w:r>
              <w:rPr>
                <w:noProof/>
                <w:webHidden/>
              </w:rPr>
              <w:tab/>
            </w:r>
            <w:r>
              <w:rPr>
                <w:noProof/>
                <w:webHidden/>
              </w:rPr>
              <w:fldChar w:fldCharType="begin"/>
            </w:r>
            <w:r>
              <w:rPr>
                <w:noProof/>
                <w:webHidden/>
              </w:rPr>
              <w:instrText xml:space="preserve"> PAGEREF _Toc526095438 \h </w:instrText>
            </w:r>
            <w:r>
              <w:rPr>
                <w:noProof/>
                <w:webHidden/>
              </w:rPr>
            </w:r>
            <w:r>
              <w:rPr>
                <w:noProof/>
                <w:webHidden/>
              </w:rPr>
              <w:fldChar w:fldCharType="separate"/>
            </w:r>
            <w:r>
              <w:rPr>
                <w:noProof/>
                <w:webHidden/>
              </w:rPr>
              <w:t>23</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39" w:history="1">
            <w:r w:rsidRPr="00037076">
              <w:rPr>
                <w:rStyle w:val="Hipervnculo"/>
                <w:rFonts w:cstheme="minorHAnsi"/>
                <w:b/>
                <w:bCs/>
                <w:iCs/>
                <w:noProof/>
                <w:spacing w:val="5"/>
              </w:rPr>
              <w:t>2.3.3</w:t>
            </w:r>
            <w:r>
              <w:rPr>
                <w:rFonts w:eastAsiaTheme="minorEastAsia"/>
                <w:noProof/>
                <w:lang w:val="es-ES" w:eastAsia="es-ES"/>
              </w:rPr>
              <w:tab/>
            </w:r>
            <w:r w:rsidRPr="00037076">
              <w:rPr>
                <w:rStyle w:val="Hipervnculo"/>
                <w:rFonts w:cstheme="minorHAnsi"/>
                <w:b/>
                <w:bCs/>
                <w:iCs/>
                <w:noProof/>
                <w:spacing w:val="5"/>
              </w:rPr>
              <w:t>Creixement de la població</w:t>
            </w:r>
            <w:r>
              <w:rPr>
                <w:noProof/>
                <w:webHidden/>
              </w:rPr>
              <w:tab/>
            </w:r>
            <w:r>
              <w:rPr>
                <w:noProof/>
                <w:webHidden/>
              </w:rPr>
              <w:fldChar w:fldCharType="begin"/>
            </w:r>
            <w:r>
              <w:rPr>
                <w:noProof/>
                <w:webHidden/>
              </w:rPr>
              <w:instrText xml:space="preserve"> PAGEREF _Toc526095439 \h </w:instrText>
            </w:r>
            <w:r>
              <w:rPr>
                <w:noProof/>
                <w:webHidden/>
              </w:rPr>
            </w:r>
            <w:r>
              <w:rPr>
                <w:noProof/>
                <w:webHidden/>
              </w:rPr>
              <w:fldChar w:fldCharType="separate"/>
            </w:r>
            <w:r>
              <w:rPr>
                <w:noProof/>
                <w:webHidden/>
              </w:rPr>
              <w:t>24</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40" w:history="1">
            <w:r w:rsidRPr="00037076">
              <w:rPr>
                <w:rStyle w:val="Hipervnculo"/>
                <w:rFonts w:cstheme="minorHAnsi"/>
                <w:b/>
                <w:bCs/>
                <w:iCs/>
                <w:noProof/>
                <w:spacing w:val="5"/>
              </w:rPr>
              <w:t>2.3.4</w:t>
            </w:r>
            <w:r>
              <w:rPr>
                <w:rFonts w:eastAsiaTheme="minorEastAsia"/>
                <w:noProof/>
                <w:lang w:val="es-ES" w:eastAsia="es-ES"/>
              </w:rPr>
              <w:tab/>
            </w:r>
            <w:r w:rsidRPr="00037076">
              <w:rPr>
                <w:rStyle w:val="Hipervnculo"/>
                <w:rFonts w:cstheme="minorHAnsi"/>
                <w:b/>
                <w:bCs/>
                <w:iCs/>
                <w:noProof/>
                <w:spacing w:val="5"/>
              </w:rPr>
              <w:t>El moviment migratori</w:t>
            </w:r>
            <w:r>
              <w:rPr>
                <w:noProof/>
                <w:webHidden/>
              </w:rPr>
              <w:tab/>
            </w:r>
            <w:r>
              <w:rPr>
                <w:noProof/>
                <w:webHidden/>
              </w:rPr>
              <w:fldChar w:fldCharType="begin"/>
            </w:r>
            <w:r>
              <w:rPr>
                <w:noProof/>
                <w:webHidden/>
              </w:rPr>
              <w:instrText xml:space="preserve"> PAGEREF _Toc526095440 \h </w:instrText>
            </w:r>
            <w:r>
              <w:rPr>
                <w:noProof/>
                <w:webHidden/>
              </w:rPr>
            </w:r>
            <w:r>
              <w:rPr>
                <w:noProof/>
                <w:webHidden/>
              </w:rPr>
              <w:fldChar w:fldCharType="separate"/>
            </w:r>
            <w:r>
              <w:rPr>
                <w:noProof/>
                <w:webHidden/>
              </w:rPr>
              <w:t>25</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41" w:history="1">
            <w:r w:rsidRPr="00037076">
              <w:rPr>
                <w:rStyle w:val="Hipervnculo"/>
                <w:rFonts w:cstheme="minorHAnsi"/>
                <w:b/>
                <w:bCs/>
                <w:iCs/>
                <w:noProof/>
                <w:spacing w:val="5"/>
              </w:rPr>
              <w:t>2.3.5</w:t>
            </w:r>
            <w:r>
              <w:rPr>
                <w:rFonts w:eastAsiaTheme="minorEastAsia"/>
                <w:noProof/>
                <w:lang w:val="es-ES" w:eastAsia="es-ES"/>
              </w:rPr>
              <w:tab/>
            </w:r>
            <w:r w:rsidRPr="00037076">
              <w:rPr>
                <w:rStyle w:val="Hipervnculo"/>
                <w:rFonts w:cstheme="minorHAnsi"/>
                <w:b/>
                <w:bCs/>
                <w:iCs/>
                <w:noProof/>
                <w:spacing w:val="5"/>
              </w:rPr>
              <w:t>Densitat de població</w:t>
            </w:r>
            <w:r>
              <w:rPr>
                <w:noProof/>
                <w:webHidden/>
              </w:rPr>
              <w:tab/>
            </w:r>
            <w:r>
              <w:rPr>
                <w:noProof/>
                <w:webHidden/>
              </w:rPr>
              <w:fldChar w:fldCharType="begin"/>
            </w:r>
            <w:r>
              <w:rPr>
                <w:noProof/>
                <w:webHidden/>
              </w:rPr>
              <w:instrText xml:space="preserve"> PAGEREF _Toc526095441 \h </w:instrText>
            </w:r>
            <w:r>
              <w:rPr>
                <w:noProof/>
                <w:webHidden/>
              </w:rPr>
            </w:r>
            <w:r>
              <w:rPr>
                <w:noProof/>
                <w:webHidden/>
              </w:rPr>
              <w:fldChar w:fldCharType="separate"/>
            </w:r>
            <w:r>
              <w:rPr>
                <w:noProof/>
                <w:webHidden/>
              </w:rPr>
              <w:t>27</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42" w:history="1">
            <w:r w:rsidRPr="00037076">
              <w:rPr>
                <w:rStyle w:val="Hipervnculo"/>
                <w:rFonts w:cstheme="minorHAnsi"/>
                <w:b/>
                <w:bCs/>
                <w:iCs/>
                <w:noProof/>
                <w:spacing w:val="5"/>
              </w:rPr>
              <w:t>2.3.6</w:t>
            </w:r>
            <w:r>
              <w:rPr>
                <w:rFonts w:eastAsiaTheme="minorEastAsia"/>
                <w:noProof/>
                <w:lang w:val="es-ES" w:eastAsia="es-ES"/>
              </w:rPr>
              <w:tab/>
            </w:r>
            <w:r w:rsidRPr="00037076">
              <w:rPr>
                <w:rStyle w:val="Hipervnculo"/>
                <w:rFonts w:cstheme="minorHAnsi"/>
                <w:b/>
                <w:bCs/>
                <w:iCs/>
                <w:noProof/>
                <w:spacing w:val="5"/>
              </w:rPr>
              <w:t>Nivell d’Instrucció</w:t>
            </w:r>
            <w:r>
              <w:rPr>
                <w:noProof/>
                <w:webHidden/>
              </w:rPr>
              <w:tab/>
            </w:r>
            <w:r>
              <w:rPr>
                <w:noProof/>
                <w:webHidden/>
              </w:rPr>
              <w:fldChar w:fldCharType="begin"/>
            </w:r>
            <w:r>
              <w:rPr>
                <w:noProof/>
                <w:webHidden/>
              </w:rPr>
              <w:instrText xml:space="preserve"> PAGEREF _Toc526095442 \h </w:instrText>
            </w:r>
            <w:r>
              <w:rPr>
                <w:noProof/>
                <w:webHidden/>
              </w:rPr>
            </w:r>
            <w:r>
              <w:rPr>
                <w:noProof/>
                <w:webHidden/>
              </w:rPr>
              <w:fldChar w:fldCharType="separate"/>
            </w:r>
            <w:r>
              <w:rPr>
                <w:noProof/>
                <w:webHidden/>
              </w:rPr>
              <w:t>27</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43" w:history="1">
            <w:r w:rsidRPr="00037076">
              <w:rPr>
                <w:rStyle w:val="Hipervnculo"/>
                <w:rFonts w:cstheme="minorHAnsi"/>
                <w:b/>
                <w:bCs/>
                <w:iCs/>
                <w:noProof/>
                <w:spacing w:val="5"/>
              </w:rPr>
              <w:t>2.3.7</w:t>
            </w:r>
            <w:r>
              <w:rPr>
                <w:rFonts w:eastAsiaTheme="minorEastAsia"/>
                <w:noProof/>
                <w:lang w:val="es-ES" w:eastAsia="es-ES"/>
              </w:rPr>
              <w:tab/>
            </w:r>
            <w:r w:rsidRPr="00037076">
              <w:rPr>
                <w:rStyle w:val="Hipervnculo"/>
                <w:rFonts w:cstheme="minorHAnsi"/>
                <w:b/>
                <w:bCs/>
                <w:iCs/>
                <w:noProof/>
                <w:spacing w:val="5"/>
              </w:rPr>
              <w:t>Tipologia d’habitatges familiars</w:t>
            </w:r>
            <w:r>
              <w:rPr>
                <w:noProof/>
                <w:webHidden/>
              </w:rPr>
              <w:tab/>
            </w:r>
            <w:r>
              <w:rPr>
                <w:noProof/>
                <w:webHidden/>
              </w:rPr>
              <w:fldChar w:fldCharType="begin"/>
            </w:r>
            <w:r>
              <w:rPr>
                <w:noProof/>
                <w:webHidden/>
              </w:rPr>
              <w:instrText xml:space="preserve"> PAGEREF _Toc526095443 \h </w:instrText>
            </w:r>
            <w:r>
              <w:rPr>
                <w:noProof/>
                <w:webHidden/>
              </w:rPr>
            </w:r>
            <w:r>
              <w:rPr>
                <w:noProof/>
                <w:webHidden/>
              </w:rPr>
              <w:fldChar w:fldCharType="separate"/>
            </w:r>
            <w:r>
              <w:rPr>
                <w:noProof/>
                <w:webHidden/>
              </w:rPr>
              <w:t>28</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44" w:history="1">
            <w:r w:rsidRPr="00037076">
              <w:rPr>
                <w:rStyle w:val="Hipervnculo"/>
                <w:rFonts w:cstheme="minorHAnsi"/>
                <w:b/>
                <w:bCs/>
                <w:iCs/>
                <w:noProof/>
                <w:spacing w:val="5"/>
              </w:rPr>
              <w:t>2.3.8</w:t>
            </w:r>
            <w:r>
              <w:rPr>
                <w:rFonts w:eastAsiaTheme="minorEastAsia"/>
                <w:noProof/>
                <w:lang w:val="es-ES" w:eastAsia="es-ES"/>
              </w:rPr>
              <w:tab/>
            </w:r>
            <w:r w:rsidRPr="00037076">
              <w:rPr>
                <w:rStyle w:val="Hipervnculo"/>
                <w:rFonts w:cstheme="minorHAnsi"/>
                <w:b/>
                <w:bCs/>
                <w:iCs/>
                <w:noProof/>
                <w:spacing w:val="5"/>
              </w:rPr>
              <w:t>Població activa i distribució per sectors</w:t>
            </w:r>
            <w:r>
              <w:rPr>
                <w:noProof/>
                <w:webHidden/>
              </w:rPr>
              <w:tab/>
            </w:r>
            <w:r>
              <w:rPr>
                <w:noProof/>
                <w:webHidden/>
              </w:rPr>
              <w:fldChar w:fldCharType="begin"/>
            </w:r>
            <w:r>
              <w:rPr>
                <w:noProof/>
                <w:webHidden/>
              </w:rPr>
              <w:instrText xml:space="preserve"> PAGEREF _Toc526095444 \h </w:instrText>
            </w:r>
            <w:r>
              <w:rPr>
                <w:noProof/>
                <w:webHidden/>
              </w:rPr>
            </w:r>
            <w:r>
              <w:rPr>
                <w:noProof/>
                <w:webHidden/>
              </w:rPr>
              <w:fldChar w:fldCharType="separate"/>
            </w:r>
            <w:r>
              <w:rPr>
                <w:noProof/>
                <w:webHidden/>
              </w:rPr>
              <w:t>28</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45" w:history="1">
            <w:r w:rsidRPr="00037076">
              <w:rPr>
                <w:rStyle w:val="Hipervnculo"/>
                <w:rFonts w:cstheme="minorHAnsi"/>
                <w:b/>
                <w:bCs/>
                <w:iCs/>
                <w:noProof/>
                <w:spacing w:val="5"/>
              </w:rPr>
              <w:t>2.3.9</w:t>
            </w:r>
            <w:r>
              <w:rPr>
                <w:rFonts w:eastAsiaTheme="minorEastAsia"/>
                <w:noProof/>
                <w:lang w:val="es-ES" w:eastAsia="es-ES"/>
              </w:rPr>
              <w:tab/>
            </w:r>
            <w:r w:rsidRPr="00037076">
              <w:rPr>
                <w:rStyle w:val="Hipervnculo"/>
                <w:rFonts w:cstheme="minorHAnsi"/>
                <w:b/>
                <w:bCs/>
                <w:iCs/>
                <w:noProof/>
                <w:spacing w:val="5"/>
              </w:rPr>
              <w:t>L’Atur</w:t>
            </w:r>
            <w:r>
              <w:rPr>
                <w:noProof/>
                <w:webHidden/>
              </w:rPr>
              <w:tab/>
            </w:r>
            <w:r>
              <w:rPr>
                <w:noProof/>
                <w:webHidden/>
              </w:rPr>
              <w:fldChar w:fldCharType="begin"/>
            </w:r>
            <w:r>
              <w:rPr>
                <w:noProof/>
                <w:webHidden/>
              </w:rPr>
              <w:instrText xml:space="preserve"> PAGEREF _Toc526095445 \h </w:instrText>
            </w:r>
            <w:r>
              <w:rPr>
                <w:noProof/>
                <w:webHidden/>
              </w:rPr>
            </w:r>
            <w:r>
              <w:rPr>
                <w:noProof/>
                <w:webHidden/>
              </w:rPr>
              <w:fldChar w:fldCharType="separate"/>
            </w:r>
            <w:r>
              <w:rPr>
                <w:noProof/>
                <w:webHidden/>
              </w:rPr>
              <w:t>29</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46" w:history="1">
            <w:r w:rsidRPr="00037076">
              <w:rPr>
                <w:rStyle w:val="Hipervnculo"/>
                <w:rFonts w:cstheme="minorHAnsi"/>
                <w:b/>
                <w:bCs/>
                <w:iCs/>
                <w:noProof/>
                <w:spacing w:val="5"/>
              </w:rPr>
              <w:t>2.3.10</w:t>
            </w:r>
            <w:r>
              <w:rPr>
                <w:rFonts w:eastAsiaTheme="minorEastAsia"/>
                <w:noProof/>
                <w:lang w:val="es-ES" w:eastAsia="es-ES"/>
              </w:rPr>
              <w:tab/>
            </w:r>
            <w:r w:rsidRPr="00037076">
              <w:rPr>
                <w:rStyle w:val="Hipervnculo"/>
                <w:rFonts w:cstheme="minorHAnsi"/>
                <w:b/>
                <w:bCs/>
                <w:iCs/>
                <w:noProof/>
                <w:spacing w:val="5"/>
              </w:rPr>
              <w:t>Pla Estratègic d’Olesa de Montserrat</w:t>
            </w:r>
            <w:r>
              <w:rPr>
                <w:noProof/>
                <w:webHidden/>
              </w:rPr>
              <w:tab/>
            </w:r>
            <w:r>
              <w:rPr>
                <w:noProof/>
                <w:webHidden/>
              </w:rPr>
              <w:fldChar w:fldCharType="begin"/>
            </w:r>
            <w:r>
              <w:rPr>
                <w:noProof/>
                <w:webHidden/>
              </w:rPr>
              <w:instrText xml:space="preserve"> PAGEREF _Toc526095446 \h </w:instrText>
            </w:r>
            <w:r>
              <w:rPr>
                <w:noProof/>
                <w:webHidden/>
              </w:rPr>
            </w:r>
            <w:r>
              <w:rPr>
                <w:noProof/>
                <w:webHidden/>
              </w:rPr>
              <w:fldChar w:fldCharType="separate"/>
            </w:r>
            <w:r>
              <w:rPr>
                <w:noProof/>
                <w:webHidden/>
              </w:rPr>
              <w:t>29</w:t>
            </w:r>
            <w:r>
              <w:rPr>
                <w:noProof/>
                <w:webHidden/>
              </w:rPr>
              <w:fldChar w:fldCharType="end"/>
            </w:r>
          </w:hyperlink>
        </w:p>
        <w:p w:rsidR="009A21A8" w:rsidRDefault="009A21A8">
          <w:pPr>
            <w:pStyle w:val="TDC1"/>
            <w:rPr>
              <w:rFonts w:eastAsiaTheme="minorEastAsia"/>
              <w:noProof/>
              <w:lang w:val="es-ES" w:eastAsia="es-ES"/>
            </w:rPr>
          </w:pPr>
          <w:hyperlink w:anchor="_Toc526095447" w:history="1">
            <w:r w:rsidRPr="00037076">
              <w:rPr>
                <w:rStyle w:val="Hipervnculo"/>
                <w:rFonts w:cstheme="minorHAnsi"/>
                <w:noProof/>
              </w:rPr>
              <w:t>3.</w:t>
            </w:r>
            <w:r>
              <w:rPr>
                <w:rFonts w:eastAsiaTheme="minorEastAsia"/>
                <w:noProof/>
                <w:lang w:val="es-ES" w:eastAsia="es-ES"/>
              </w:rPr>
              <w:tab/>
            </w:r>
            <w:r w:rsidRPr="00037076">
              <w:rPr>
                <w:rStyle w:val="Hipervnculo"/>
                <w:rFonts w:cstheme="minorHAnsi"/>
                <w:noProof/>
              </w:rPr>
              <w:t>DESCRIPCIÓ DE LA SITUACIÓ ACTUAL</w:t>
            </w:r>
            <w:r>
              <w:rPr>
                <w:noProof/>
                <w:webHidden/>
              </w:rPr>
              <w:tab/>
            </w:r>
            <w:r>
              <w:rPr>
                <w:noProof/>
                <w:webHidden/>
              </w:rPr>
              <w:fldChar w:fldCharType="begin"/>
            </w:r>
            <w:r>
              <w:rPr>
                <w:noProof/>
                <w:webHidden/>
              </w:rPr>
              <w:instrText xml:space="preserve"> PAGEREF _Toc526095447 \h </w:instrText>
            </w:r>
            <w:r>
              <w:rPr>
                <w:noProof/>
                <w:webHidden/>
              </w:rPr>
            </w:r>
            <w:r>
              <w:rPr>
                <w:noProof/>
                <w:webHidden/>
              </w:rPr>
              <w:fldChar w:fldCharType="separate"/>
            </w:r>
            <w:r>
              <w:rPr>
                <w:noProof/>
                <w:webHidden/>
              </w:rPr>
              <w:t>32</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48" w:history="1">
            <w:r w:rsidRPr="00037076">
              <w:rPr>
                <w:rStyle w:val="Hipervnculo"/>
                <w:rFonts w:cstheme="minorHAnsi"/>
                <w:noProof/>
              </w:rPr>
              <w:t>3.1</w:t>
            </w:r>
            <w:r>
              <w:rPr>
                <w:rFonts w:eastAsiaTheme="minorEastAsia"/>
                <w:noProof/>
                <w:lang w:val="es-ES" w:eastAsia="es-ES"/>
              </w:rPr>
              <w:tab/>
            </w:r>
            <w:r w:rsidRPr="00037076">
              <w:rPr>
                <w:rStyle w:val="Hipervnculo"/>
                <w:rFonts w:cstheme="minorHAnsi"/>
                <w:noProof/>
              </w:rPr>
              <w:t>Aspectes Estructurals</w:t>
            </w:r>
            <w:r>
              <w:rPr>
                <w:noProof/>
                <w:webHidden/>
              </w:rPr>
              <w:tab/>
            </w:r>
            <w:r>
              <w:rPr>
                <w:noProof/>
                <w:webHidden/>
              </w:rPr>
              <w:fldChar w:fldCharType="begin"/>
            </w:r>
            <w:r>
              <w:rPr>
                <w:noProof/>
                <w:webHidden/>
              </w:rPr>
              <w:instrText xml:space="preserve"> PAGEREF _Toc526095448 \h </w:instrText>
            </w:r>
            <w:r>
              <w:rPr>
                <w:noProof/>
                <w:webHidden/>
              </w:rPr>
            </w:r>
            <w:r>
              <w:rPr>
                <w:noProof/>
                <w:webHidden/>
              </w:rPr>
              <w:fldChar w:fldCharType="separate"/>
            </w:r>
            <w:r>
              <w:rPr>
                <w:noProof/>
                <w:webHidden/>
              </w:rPr>
              <w:t>32</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49" w:history="1">
            <w:r w:rsidRPr="00037076">
              <w:rPr>
                <w:rStyle w:val="Hipervnculo"/>
                <w:rFonts w:cstheme="minorHAnsi"/>
                <w:b/>
                <w:bCs/>
                <w:iCs/>
                <w:noProof/>
                <w:spacing w:val="5"/>
              </w:rPr>
              <w:t>3.1.1</w:t>
            </w:r>
            <w:r>
              <w:rPr>
                <w:rFonts w:eastAsiaTheme="minorEastAsia"/>
                <w:noProof/>
                <w:lang w:val="es-ES" w:eastAsia="es-ES"/>
              </w:rPr>
              <w:tab/>
            </w:r>
            <w:r w:rsidRPr="00037076">
              <w:rPr>
                <w:rStyle w:val="Hipervnculo"/>
                <w:rFonts w:cstheme="minorHAnsi"/>
                <w:b/>
                <w:bCs/>
                <w:iCs/>
                <w:noProof/>
                <w:spacing w:val="5"/>
              </w:rPr>
              <w:t>Organització i gestió municipal</w:t>
            </w:r>
            <w:r>
              <w:rPr>
                <w:noProof/>
                <w:webHidden/>
              </w:rPr>
              <w:tab/>
            </w:r>
            <w:r>
              <w:rPr>
                <w:noProof/>
                <w:webHidden/>
              </w:rPr>
              <w:fldChar w:fldCharType="begin"/>
            </w:r>
            <w:r>
              <w:rPr>
                <w:noProof/>
                <w:webHidden/>
              </w:rPr>
              <w:instrText xml:space="preserve"> PAGEREF _Toc526095449 \h </w:instrText>
            </w:r>
            <w:r>
              <w:rPr>
                <w:noProof/>
                <w:webHidden/>
              </w:rPr>
            </w:r>
            <w:r>
              <w:rPr>
                <w:noProof/>
                <w:webHidden/>
              </w:rPr>
              <w:fldChar w:fldCharType="separate"/>
            </w:r>
            <w:r>
              <w:rPr>
                <w:noProof/>
                <w:webHidden/>
              </w:rPr>
              <w:t>32</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50" w:history="1">
            <w:r w:rsidRPr="00037076">
              <w:rPr>
                <w:rStyle w:val="Hipervnculo"/>
                <w:rFonts w:cstheme="minorHAnsi"/>
                <w:b/>
                <w:bCs/>
                <w:iCs/>
                <w:noProof/>
                <w:spacing w:val="5"/>
              </w:rPr>
              <w:t>3.1.2</w:t>
            </w:r>
            <w:r>
              <w:rPr>
                <w:rFonts w:eastAsiaTheme="minorEastAsia"/>
                <w:noProof/>
                <w:lang w:val="es-ES" w:eastAsia="es-ES"/>
              </w:rPr>
              <w:tab/>
            </w:r>
            <w:r w:rsidRPr="00037076">
              <w:rPr>
                <w:rStyle w:val="Hipervnculo"/>
                <w:rFonts w:cstheme="minorHAnsi"/>
                <w:b/>
                <w:bCs/>
                <w:iCs/>
                <w:noProof/>
                <w:spacing w:val="5"/>
              </w:rPr>
              <w:t>Planejament urbanístic i usos del sòl</w:t>
            </w:r>
            <w:r>
              <w:rPr>
                <w:noProof/>
                <w:webHidden/>
              </w:rPr>
              <w:tab/>
            </w:r>
            <w:r>
              <w:rPr>
                <w:noProof/>
                <w:webHidden/>
              </w:rPr>
              <w:fldChar w:fldCharType="begin"/>
            </w:r>
            <w:r>
              <w:rPr>
                <w:noProof/>
                <w:webHidden/>
              </w:rPr>
              <w:instrText xml:space="preserve"> PAGEREF _Toc526095450 \h </w:instrText>
            </w:r>
            <w:r>
              <w:rPr>
                <w:noProof/>
                <w:webHidden/>
              </w:rPr>
            </w:r>
            <w:r>
              <w:rPr>
                <w:noProof/>
                <w:webHidden/>
              </w:rPr>
              <w:fldChar w:fldCharType="separate"/>
            </w:r>
            <w:r>
              <w:rPr>
                <w:noProof/>
                <w:webHidden/>
              </w:rPr>
              <w:t>35</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51" w:history="1">
            <w:r w:rsidRPr="00037076">
              <w:rPr>
                <w:rStyle w:val="Hipervnculo"/>
                <w:rFonts w:cstheme="minorHAnsi"/>
                <w:b/>
                <w:bCs/>
                <w:iCs/>
                <w:noProof/>
                <w:spacing w:val="5"/>
              </w:rPr>
              <w:t>3.1.3</w:t>
            </w:r>
            <w:r>
              <w:rPr>
                <w:rFonts w:eastAsiaTheme="minorEastAsia"/>
                <w:noProof/>
                <w:lang w:val="es-ES" w:eastAsia="es-ES"/>
              </w:rPr>
              <w:tab/>
            </w:r>
            <w:r w:rsidRPr="00037076">
              <w:rPr>
                <w:rStyle w:val="Hipervnculo"/>
                <w:rFonts w:cstheme="minorHAnsi"/>
                <w:b/>
                <w:bCs/>
                <w:iCs/>
                <w:noProof/>
                <w:spacing w:val="5"/>
              </w:rPr>
              <w:t>Tipologia Territorial</w:t>
            </w:r>
            <w:r>
              <w:rPr>
                <w:noProof/>
                <w:webHidden/>
              </w:rPr>
              <w:tab/>
            </w:r>
            <w:r>
              <w:rPr>
                <w:noProof/>
                <w:webHidden/>
              </w:rPr>
              <w:fldChar w:fldCharType="begin"/>
            </w:r>
            <w:r>
              <w:rPr>
                <w:noProof/>
                <w:webHidden/>
              </w:rPr>
              <w:instrText xml:space="preserve"> PAGEREF _Toc526095451 \h </w:instrText>
            </w:r>
            <w:r>
              <w:rPr>
                <w:noProof/>
                <w:webHidden/>
              </w:rPr>
            </w:r>
            <w:r>
              <w:rPr>
                <w:noProof/>
                <w:webHidden/>
              </w:rPr>
              <w:fldChar w:fldCharType="separate"/>
            </w:r>
            <w:r>
              <w:rPr>
                <w:noProof/>
                <w:webHidden/>
              </w:rPr>
              <w:t>36</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52" w:history="1">
            <w:r w:rsidRPr="00037076">
              <w:rPr>
                <w:rStyle w:val="Hipervnculo"/>
                <w:rFonts w:cstheme="minorHAnsi"/>
                <w:b/>
                <w:bCs/>
                <w:iCs/>
                <w:noProof/>
                <w:spacing w:val="5"/>
              </w:rPr>
              <w:t>3.1.4</w:t>
            </w:r>
            <w:r>
              <w:rPr>
                <w:rFonts w:eastAsiaTheme="minorEastAsia"/>
                <w:noProof/>
                <w:lang w:val="es-ES" w:eastAsia="es-ES"/>
              </w:rPr>
              <w:tab/>
            </w:r>
            <w:r w:rsidRPr="00037076">
              <w:rPr>
                <w:rStyle w:val="Hipervnculo"/>
                <w:rFonts w:cstheme="minorHAnsi"/>
                <w:b/>
                <w:bCs/>
                <w:iCs/>
                <w:noProof/>
                <w:spacing w:val="5"/>
              </w:rPr>
              <w:t>Sistemes Naturals</w:t>
            </w:r>
            <w:r>
              <w:rPr>
                <w:noProof/>
                <w:webHidden/>
              </w:rPr>
              <w:tab/>
            </w:r>
            <w:r>
              <w:rPr>
                <w:noProof/>
                <w:webHidden/>
              </w:rPr>
              <w:fldChar w:fldCharType="begin"/>
            </w:r>
            <w:r>
              <w:rPr>
                <w:noProof/>
                <w:webHidden/>
              </w:rPr>
              <w:instrText xml:space="preserve"> PAGEREF _Toc526095452 \h </w:instrText>
            </w:r>
            <w:r>
              <w:rPr>
                <w:noProof/>
                <w:webHidden/>
              </w:rPr>
            </w:r>
            <w:r>
              <w:rPr>
                <w:noProof/>
                <w:webHidden/>
              </w:rPr>
              <w:fldChar w:fldCharType="separate"/>
            </w:r>
            <w:r>
              <w:rPr>
                <w:noProof/>
                <w:webHidden/>
              </w:rPr>
              <w:t>44</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53" w:history="1">
            <w:r w:rsidRPr="00037076">
              <w:rPr>
                <w:rStyle w:val="Hipervnculo"/>
                <w:rFonts w:cstheme="minorHAnsi"/>
                <w:b/>
                <w:bCs/>
                <w:iCs/>
                <w:noProof/>
                <w:spacing w:val="5"/>
              </w:rPr>
              <w:t>3.1.5</w:t>
            </w:r>
            <w:r>
              <w:rPr>
                <w:rFonts w:eastAsiaTheme="minorEastAsia"/>
                <w:noProof/>
                <w:lang w:val="es-ES" w:eastAsia="es-ES"/>
              </w:rPr>
              <w:tab/>
            </w:r>
            <w:r w:rsidRPr="00037076">
              <w:rPr>
                <w:rStyle w:val="Hipervnculo"/>
                <w:rFonts w:cstheme="minorHAnsi"/>
                <w:b/>
                <w:bCs/>
                <w:iCs/>
                <w:noProof/>
                <w:spacing w:val="5"/>
              </w:rPr>
              <w:t>Mobilitat i transport</w:t>
            </w:r>
            <w:r>
              <w:rPr>
                <w:noProof/>
                <w:webHidden/>
              </w:rPr>
              <w:tab/>
            </w:r>
            <w:r>
              <w:rPr>
                <w:noProof/>
                <w:webHidden/>
              </w:rPr>
              <w:fldChar w:fldCharType="begin"/>
            </w:r>
            <w:r>
              <w:rPr>
                <w:noProof/>
                <w:webHidden/>
              </w:rPr>
              <w:instrText xml:space="preserve"> PAGEREF _Toc526095453 \h </w:instrText>
            </w:r>
            <w:r>
              <w:rPr>
                <w:noProof/>
                <w:webHidden/>
              </w:rPr>
            </w:r>
            <w:r>
              <w:rPr>
                <w:noProof/>
                <w:webHidden/>
              </w:rPr>
              <w:fldChar w:fldCharType="separate"/>
            </w:r>
            <w:r>
              <w:rPr>
                <w:noProof/>
                <w:webHidden/>
              </w:rPr>
              <w:t>62</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54" w:history="1">
            <w:r w:rsidRPr="00037076">
              <w:rPr>
                <w:rStyle w:val="Hipervnculo"/>
                <w:rFonts w:cstheme="minorHAnsi"/>
                <w:b/>
                <w:bCs/>
                <w:iCs/>
                <w:noProof/>
                <w:spacing w:val="5"/>
              </w:rPr>
              <w:t>3.1.6</w:t>
            </w:r>
            <w:r>
              <w:rPr>
                <w:rFonts w:eastAsiaTheme="minorEastAsia"/>
                <w:noProof/>
                <w:lang w:val="es-ES" w:eastAsia="es-ES"/>
              </w:rPr>
              <w:tab/>
            </w:r>
            <w:r w:rsidRPr="00037076">
              <w:rPr>
                <w:rStyle w:val="Hipervnculo"/>
                <w:rFonts w:cstheme="minorHAnsi"/>
                <w:b/>
                <w:bCs/>
                <w:iCs/>
                <w:noProof/>
                <w:spacing w:val="5"/>
              </w:rPr>
              <w:t>Incidència ambiental de les activitats econòmiques</w:t>
            </w:r>
            <w:r>
              <w:rPr>
                <w:noProof/>
                <w:webHidden/>
              </w:rPr>
              <w:tab/>
            </w:r>
            <w:r>
              <w:rPr>
                <w:noProof/>
                <w:webHidden/>
              </w:rPr>
              <w:fldChar w:fldCharType="begin"/>
            </w:r>
            <w:r>
              <w:rPr>
                <w:noProof/>
                <w:webHidden/>
              </w:rPr>
              <w:instrText xml:space="preserve"> PAGEREF _Toc526095454 \h </w:instrText>
            </w:r>
            <w:r>
              <w:rPr>
                <w:noProof/>
                <w:webHidden/>
              </w:rPr>
            </w:r>
            <w:r>
              <w:rPr>
                <w:noProof/>
                <w:webHidden/>
              </w:rPr>
              <w:fldChar w:fldCharType="separate"/>
            </w:r>
            <w:r>
              <w:rPr>
                <w:noProof/>
                <w:webHidden/>
              </w:rPr>
              <w:t>71</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55" w:history="1">
            <w:r w:rsidRPr="00037076">
              <w:rPr>
                <w:rStyle w:val="Hipervnculo"/>
                <w:rFonts w:cstheme="minorHAnsi"/>
                <w:b/>
                <w:bCs/>
                <w:iCs/>
                <w:noProof/>
                <w:spacing w:val="5"/>
              </w:rPr>
              <w:t>3.1.7</w:t>
            </w:r>
            <w:r>
              <w:rPr>
                <w:rFonts w:eastAsiaTheme="minorEastAsia"/>
                <w:noProof/>
                <w:lang w:val="es-ES" w:eastAsia="es-ES"/>
              </w:rPr>
              <w:tab/>
            </w:r>
            <w:r w:rsidRPr="00037076">
              <w:rPr>
                <w:rStyle w:val="Hipervnculo"/>
                <w:rFonts w:cstheme="minorHAnsi"/>
                <w:b/>
                <w:bCs/>
                <w:iCs/>
                <w:noProof/>
                <w:spacing w:val="5"/>
              </w:rPr>
              <w:t>Educació Ambiental</w:t>
            </w:r>
            <w:r>
              <w:rPr>
                <w:noProof/>
                <w:webHidden/>
              </w:rPr>
              <w:tab/>
            </w:r>
            <w:r>
              <w:rPr>
                <w:noProof/>
                <w:webHidden/>
              </w:rPr>
              <w:fldChar w:fldCharType="begin"/>
            </w:r>
            <w:r>
              <w:rPr>
                <w:noProof/>
                <w:webHidden/>
              </w:rPr>
              <w:instrText xml:space="preserve"> PAGEREF _Toc526095455 \h </w:instrText>
            </w:r>
            <w:r>
              <w:rPr>
                <w:noProof/>
                <w:webHidden/>
              </w:rPr>
            </w:r>
            <w:r>
              <w:rPr>
                <w:noProof/>
                <w:webHidden/>
              </w:rPr>
              <w:fldChar w:fldCharType="separate"/>
            </w:r>
            <w:r>
              <w:rPr>
                <w:noProof/>
                <w:webHidden/>
              </w:rPr>
              <w:t>77</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56" w:history="1">
            <w:r w:rsidRPr="00037076">
              <w:rPr>
                <w:rStyle w:val="Hipervnculo"/>
                <w:rFonts w:cstheme="minorHAnsi"/>
                <w:noProof/>
              </w:rPr>
              <w:t>3.2</w:t>
            </w:r>
            <w:r>
              <w:rPr>
                <w:rFonts w:eastAsiaTheme="minorEastAsia"/>
                <w:noProof/>
                <w:lang w:val="es-ES" w:eastAsia="es-ES"/>
              </w:rPr>
              <w:tab/>
            </w:r>
            <w:r w:rsidRPr="00037076">
              <w:rPr>
                <w:rStyle w:val="Hipervnculo"/>
                <w:rFonts w:cstheme="minorHAnsi"/>
                <w:noProof/>
              </w:rPr>
              <w:t>VECTORS AMBIENTALS</w:t>
            </w:r>
            <w:r>
              <w:rPr>
                <w:noProof/>
                <w:webHidden/>
              </w:rPr>
              <w:tab/>
            </w:r>
            <w:r>
              <w:rPr>
                <w:noProof/>
                <w:webHidden/>
              </w:rPr>
              <w:fldChar w:fldCharType="begin"/>
            </w:r>
            <w:r>
              <w:rPr>
                <w:noProof/>
                <w:webHidden/>
              </w:rPr>
              <w:instrText xml:space="preserve"> PAGEREF _Toc526095456 \h </w:instrText>
            </w:r>
            <w:r>
              <w:rPr>
                <w:noProof/>
                <w:webHidden/>
              </w:rPr>
            </w:r>
            <w:r>
              <w:rPr>
                <w:noProof/>
                <w:webHidden/>
              </w:rPr>
              <w:fldChar w:fldCharType="separate"/>
            </w:r>
            <w:r>
              <w:rPr>
                <w:noProof/>
                <w:webHidden/>
              </w:rPr>
              <w:t>81</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57" w:history="1">
            <w:r w:rsidRPr="00037076">
              <w:rPr>
                <w:rStyle w:val="Hipervnculo"/>
                <w:rFonts w:cstheme="minorHAnsi"/>
                <w:b/>
                <w:bCs/>
                <w:iCs/>
                <w:noProof/>
                <w:spacing w:val="5"/>
              </w:rPr>
              <w:t>3.2.1</w:t>
            </w:r>
            <w:r>
              <w:rPr>
                <w:rFonts w:eastAsiaTheme="minorEastAsia"/>
                <w:noProof/>
                <w:lang w:val="es-ES" w:eastAsia="es-ES"/>
              </w:rPr>
              <w:tab/>
            </w:r>
            <w:r w:rsidRPr="00037076">
              <w:rPr>
                <w:rStyle w:val="Hipervnculo"/>
                <w:rFonts w:cstheme="minorHAnsi"/>
                <w:b/>
                <w:bCs/>
                <w:iCs/>
                <w:noProof/>
                <w:spacing w:val="5"/>
              </w:rPr>
              <w:t>L’aigua</w:t>
            </w:r>
            <w:r>
              <w:rPr>
                <w:noProof/>
                <w:webHidden/>
              </w:rPr>
              <w:tab/>
            </w:r>
            <w:r>
              <w:rPr>
                <w:noProof/>
                <w:webHidden/>
              </w:rPr>
              <w:fldChar w:fldCharType="begin"/>
            </w:r>
            <w:r>
              <w:rPr>
                <w:noProof/>
                <w:webHidden/>
              </w:rPr>
              <w:instrText xml:space="preserve"> PAGEREF _Toc526095457 \h </w:instrText>
            </w:r>
            <w:r>
              <w:rPr>
                <w:noProof/>
                <w:webHidden/>
              </w:rPr>
            </w:r>
            <w:r>
              <w:rPr>
                <w:noProof/>
                <w:webHidden/>
              </w:rPr>
              <w:fldChar w:fldCharType="separate"/>
            </w:r>
            <w:r>
              <w:rPr>
                <w:noProof/>
                <w:webHidden/>
              </w:rPr>
              <w:t>81</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58" w:history="1">
            <w:r w:rsidRPr="00037076">
              <w:rPr>
                <w:rStyle w:val="Hipervnculo"/>
                <w:rFonts w:cstheme="minorHAnsi"/>
                <w:b/>
                <w:bCs/>
                <w:iCs/>
                <w:noProof/>
                <w:spacing w:val="5"/>
              </w:rPr>
              <w:t>3.2.2</w:t>
            </w:r>
            <w:r>
              <w:rPr>
                <w:rFonts w:eastAsiaTheme="minorEastAsia"/>
                <w:noProof/>
                <w:lang w:val="es-ES" w:eastAsia="es-ES"/>
              </w:rPr>
              <w:tab/>
            </w:r>
            <w:r w:rsidRPr="00037076">
              <w:rPr>
                <w:rStyle w:val="Hipervnculo"/>
                <w:rFonts w:cstheme="minorHAnsi"/>
                <w:b/>
                <w:bCs/>
                <w:iCs/>
                <w:noProof/>
                <w:spacing w:val="5"/>
              </w:rPr>
              <w:t>Residus</w:t>
            </w:r>
            <w:r>
              <w:rPr>
                <w:noProof/>
                <w:webHidden/>
              </w:rPr>
              <w:tab/>
            </w:r>
            <w:r>
              <w:rPr>
                <w:noProof/>
                <w:webHidden/>
              </w:rPr>
              <w:fldChar w:fldCharType="begin"/>
            </w:r>
            <w:r>
              <w:rPr>
                <w:noProof/>
                <w:webHidden/>
              </w:rPr>
              <w:instrText xml:space="preserve"> PAGEREF _Toc526095458 \h </w:instrText>
            </w:r>
            <w:r>
              <w:rPr>
                <w:noProof/>
                <w:webHidden/>
              </w:rPr>
            </w:r>
            <w:r>
              <w:rPr>
                <w:noProof/>
                <w:webHidden/>
              </w:rPr>
              <w:fldChar w:fldCharType="separate"/>
            </w:r>
            <w:r>
              <w:rPr>
                <w:noProof/>
                <w:webHidden/>
              </w:rPr>
              <w:t>86</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59" w:history="1">
            <w:r w:rsidRPr="00037076">
              <w:rPr>
                <w:rStyle w:val="Hipervnculo"/>
                <w:rFonts w:cstheme="minorHAnsi"/>
                <w:b/>
                <w:bCs/>
                <w:iCs/>
                <w:noProof/>
                <w:spacing w:val="5"/>
              </w:rPr>
              <w:t>3.2.3</w:t>
            </w:r>
            <w:r>
              <w:rPr>
                <w:rFonts w:eastAsiaTheme="minorEastAsia"/>
                <w:noProof/>
                <w:lang w:val="es-ES" w:eastAsia="es-ES"/>
              </w:rPr>
              <w:tab/>
            </w:r>
            <w:r w:rsidRPr="00037076">
              <w:rPr>
                <w:rStyle w:val="Hipervnculo"/>
                <w:rFonts w:cstheme="minorHAnsi"/>
                <w:b/>
                <w:bCs/>
                <w:iCs/>
                <w:noProof/>
                <w:spacing w:val="5"/>
              </w:rPr>
              <w:t>Medi Atmosfèric: Balanç d’emissions i immissions</w:t>
            </w:r>
            <w:r>
              <w:rPr>
                <w:noProof/>
                <w:webHidden/>
              </w:rPr>
              <w:tab/>
            </w:r>
            <w:r>
              <w:rPr>
                <w:noProof/>
                <w:webHidden/>
              </w:rPr>
              <w:fldChar w:fldCharType="begin"/>
            </w:r>
            <w:r>
              <w:rPr>
                <w:noProof/>
                <w:webHidden/>
              </w:rPr>
              <w:instrText xml:space="preserve"> PAGEREF _Toc526095459 \h </w:instrText>
            </w:r>
            <w:r>
              <w:rPr>
                <w:noProof/>
                <w:webHidden/>
              </w:rPr>
            </w:r>
            <w:r>
              <w:rPr>
                <w:noProof/>
                <w:webHidden/>
              </w:rPr>
              <w:fldChar w:fldCharType="separate"/>
            </w:r>
            <w:r>
              <w:rPr>
                <w:noProof/>
                <w:webHidden/>
              </w:rPr>
              <w:t>89</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60" w:history="1">
            <w:r w:rsidRPr="00037076">
              <w:rPr>
                <w:rStyle w:val="Hipervnculo"/>
                <w:rFonts w:cstheme="minorHAnsi"/>
                <w:b/>
                <w:bCs/>
                <w:iCs/>
                <w:noProof/>
                <w:spacing w:val="5"/>
              </w:rPr>
              <w:t>3.2.4</w:t>
            </w:r>
            <w:r>
              <w:rPr>
                <w:rFonts w:eastAsiaTheme="minorEastAsia"/>
                <w:noProof/>
                <w:lang w:val="es-ES" w:eastAsia="es-ES"/>
              </w:rPr>
              <w:tab/>
            </w:r>
            <w:r w:rsidRPr="00037076">
              <w:rPr>
                <w:rStyle w:val="Hipervnculo"/>
                <w:rFonts w:cstheme="minorHAnsi"/>
                <w:b/>
                <w:bCs/>
                <w:iCs/>
                <w:noProof/>
                <w:spacing w:val="5"/>
              </w:rPr>
              <w:t>Contaminació acústica</w:t>
            </w:r>
            <w:r>
              <w:rPr>
                <w:noProof/>
                <w:webHidden/>
              </w:rPr>
              <w:tab/>
            </w:r>
            <w:r>
              <w:rPr>
                <w:noProof/>
                <w:webHidden/>
              </w:rPr>
              <w:fldChar w:fldCharType="begin"/>
            </w:r>
            <w:r>
              <w:rPr>
                <w:noProof/>
                <w:webHidden/>
              </w:rPr>
              <w:instrText xml:space="preserve"> PAGEREF _Toc526095460 \h </w:instrText>
            </w:r>
            <w:r>
              <w:rPr>
                <w:noProof/>
                <w:webHidden/>
              </w:rPr>
            </w:r>
            <w:r>
              <w:rPr>
                <w:noProof/>
                <w:webHidden/>
              </w:rPr>
              <w:fldChar w:fldCharType="separate"/>
            </w:r>
            <w:r>
              <w:rPr>
                <w:noProof/>
                <w:webHidden/>
              </w:rPr>
              <w:t>93</w:t>
            </w:r>
            <w:r>
              <w:rPr>
                <w:noProof/>
                <w:webHidden/>
              </w:rPr>
              <w:fldChar w:fldCharType="end"/>
            </w:r>
          </w:hyperlink>
        </w:p>
        <w:p w:rsidR="009A21A8" w:rsidRDefault="009A21A8">
          <w:pPr>
            <w:pStyle w:val="TDC1"/>
            <w:rPr>
              <w:rFonts w:eastAsiaTheme="minorEastAsia"/>
              <w:noProof/>
              <w:lang w:val="es-ES" w:eastAsia="es-ES"/>
            </w:rPr>
          </w:pPr>
          <w:hyperlink w:anchor="_Toc526095461" w:history="1">
            <w:r w:rsidRPr="00037076">
              <w:rPr>
                <w:rStyle w:val="Hipervnculo"/>
                <w:rFonts w:cstheme="minorHAnsi"/>
                <w:noProof/>
              </w:rPr>
              <w:t>4.</w:t>
            </w:r>
            <w:r>
              <w:rPr>
                <w:rFonts w:eastAsiaTheme="minorEastAsia"/>
                <w:noProof/>
                <w:lang w:val="es-ES" w:eastAsia="es-ES"/>
              </w:rPr>
              <w:tab/>
            </w:r>
            <w:r w:rsidRPr="00037076">
              <w:rPr>
                <w:rStyle w:val="Hipervnculo"/>
                <w:rFonts w:cstheme="minorHAnsi"/>
                <w:noProof/>
              </w:rPr>
              <w:t>DIAGNOSIS AMBIENTAL</w:t>
            </w:r>
            <w:r>
              <w:rPr>
                <w:noProof/>
                <w:webHidden/>
              </w:rPr>
              <w:tab/>
            </w:r>
            <w:r>
              <w:rPr>
                <w:noProof/>
                <w:webHidden/>
              </w:rPr>
              <w:fldChar w:fldCharType="begin"/>
            </w:r>
            <w:r>
              <w:rPr>
                <w:noProof/>
                <w:webHidden/>
              </w:rPr>
              <w:instrText xml:space="preserve"> PAGEREF _Toc526095461 \h </w:instrText>
            </w:r>
            <w:r>
              <w:rPr>
                <w:noProof/>
                <w:webHidden/>
              </w:rPr>
            </w:r>
            <w:r>
              <w:rPr>
                <w:noProof/>
                <w:webHidden/>
              </w:rPr>
              <w:fldChar w:fldCharType="separate"/>
            </w:r>
            <w:r>
              <w:rPr>
                <w:noProof/>
                <w:webHidden/>
              </w:rPr>
              <w:t>96</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62" w:history="1">
            <w:r w:rsidRPr="00037076">
              <w:rPr>
                <w:rStyle w:val="Hipervnculo"/>
                <w:rFonts w:cstheme="minorHAnsi"/>
                <w:noProof/>
              </w:rPr>
              <w:t>4.1</w:t>
            </w:r>
            <w:r>
              <w:rPr>
                <w:rFonts w:eastAsiaTheme="minorEastAsia"/>
                <w:noProof/>
                <w:lang w:val="es-ES" w:eastAsia="es-ES"/>
              </w:rPr>
              <w:tab/>
            </w:r>
            <w:r w:rsidRPr="00037076">
              <w:rPr>
                <w:rStyle w:val="Hipervnculo"/>
                <w:rFonts w:cstheme="minorHAnsi"/>
                <w:noProof/>
              </w:rPr>
              <w:t>Aspectes Estructurals</w:t>
            </w:r>
            <w:r>
              <w:rPr>
                <w:noProof/>
                <w:webHidden/>
              </w:rPr>
              <w:tab/>
            </w:r>
            <w:r>
              <w:rPr>
                <w:noProof/>
                <w:webHidden/>
              </w:rPr>
              <w:fldChar w:fldCharType="begin"/>
            </w:r>
            <w:r>
              <w:rPr>
                <w:noProof/>
                <w:webHidden/>
              </w:rPr>
              <w:instrText xml:space="preserve"> PAGEREF _Toc526095462 \h </w:instrText>
            </w:r>
            <w:r>
              <w:rPr>
                <w:noProof/>
                <w:webHidden/>
              </w:rPr>
            </w:r>
            <w:r>
              <w:rPr>
                <w:noProof/>
                <w:webHidden/>
              </w:rPr>
              <w:fldChar w:fldCharType="separate"/>
            </w:r>
            <w:r>
              <w:rPr>
                <w:noProof/>
                <w:webHidden/>
              </w:rPr>
              <w:t>96</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63" w:history="1">
            <w:r w:rsidRPr="00037076">
              <w:rPr>
                <w:rStyle w:val="Hipervnculo"/>
                <w:rFonts w:cstheme="minorHAnsi"/>
                <w:b/>
                <w:bCs/>
                <w:iCs/>
                <w:noProof/>
                <w:spacing w:val="5"/>
              </w:rPr>
              <w:t>4.1.1</w:t>
            </w:r>
            <w:r>
              <w:rPr>
                <w:rFonts w:eastAsiaTheme="minorEastAsia"/>
                <w:noProof/>
                <w:lang w:val="es-ES" w:eastAsia="es-ES"/>
              </w:rPr>
              <w:tab/>
            </w:r>
            <w:r w:rsidRPr="00037076">
              <w:rPr>
                <w:rStyle w:val="Hipervnculo"/>
                <w:rFonts w:cstheme="minorHAnsi"/>
                <w:b/>
                <w:bCs/>
                <w:iCs/>
                <w:noProof/>
                <w:spacing w:val="5"/>
              </w:rPr>
              <w:t>Organització i gestió municipal</w:t>
            </w:r>
            <w:r>
              <w:rPr>
                <w:noProof/>
                <w:webHidden/>
              </w:rPr>
              <w:tab/>
            </w:r>
            <w:r>
              <w:rPr>
                <w:noProof/>
                <w:webHidden/>
              </w:rPr>
              <w:fldChar w:fldCharType="begin"/>
            </w:r>
            <w:r>
              <w:rPr>
                <w:noProof/>
                <w:webHidden/>
              </w:rPr>
              <w:instrText xml:space="preserve"> PAGEREF _Toc526095463 \h </w:instrText>
            </w:r>
            <w:r>
              <w:rPr>
                <w:noProof/>
                <w:webHidden/>
              </w:rPr>
            </w:r>
            <w:r>
              <w:rPr>
                <w:noProof/>
                <w:webHidden/>
              </w:rPr>
              <w:fldChar w:fldCharType="separate"/>
            </w:r>
            <w:r>
              <w:rPr>
                <w:noProof/>
                <w:webHidden/>
              </w:rPr>
              <w:t>96</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64" w:history="1">
            <w:r w:rsidRPr="00037076">
              <w:rPr>
                <w:rStyle w:val="Hipervnculo"/>
                <w:b/>
                <w:bCs/>
                <w:iCs/>
                <w:noProof/>
                <w:spacing w:val="5"/>
              </w:rPr>
              <w:t>4.1.2</w:t>
            </w:r>
            <w:r>
              <w:rPr>
                <w:rFonts w:eastAsiaTheme="minorEastAsia"/>
                <w:noProof/>
                <w:lang w:val="es-ES" w:eastAsia="es-ES"/>
              </w:rPr>
              <w:tab/>
            </w:r>
            <w:r w:rsidRPr="00037076">
              <w:rPr>
                <w:rStyle w:val="Hipervnculo"/>
                <w:b/>
                <w:bCs/>
                <w:iCs/>
                <w:noProof/>
                <w:spacing w:val="5"/>
              </w:rPr>
              <w:t>Planejament urbanístic i usos del sòl</w:t>
            </w:r>
            <w:r>
              <w:rPr>
                <w:noProof/>
                <w:webHidden/>
              </w:rPr>
              <w:tab/>
            </w:r>
            <w:r>
              <w:rPr>
                <w:noProof/>
                <w:webHidden/>
              </w:rPr>
              <w:fldChar w:fldCharType="begin"/>
            </w:r>
            <w:r>
              <w:rPr>
                <w:noProof/>
                <w:webHidden/>
              </w:rPr>
              <w:instrText xml:space="preserve"> PAGEREF _Toc526095464 \h </w:instrText>
            </w:r>
            <w:r>
              <w:rPr>
                <w:noProof/>
                <w:webHidden/>
              </w:rPr>
            </w:r>
            <w:r>
              <w:rPr>
                <w:noProof/>
                <w:webHidden/>
              </w:rPr>
              <w:fldChar w:fldCharType="separate"/>
            </w:r>
            <w:r>
              <w:rPr>
                <w:noProof/>
                <w:webHidden/>
              </w:rPr>
              <w:t>98</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65" w:history="1">
            <w:r w:rsidRPr="00037076">
              <w:rPr>
                <w:rStyle w:val="Hipervnculo"/>
                <w:b/>
                <w:bCs/>
                <w:iCs/>
                <w:noProof/>
                <w:spacing w:val="5"/>
              </w:rPr>
              <w:t>4.1.3</w:t>
            </w:r>
            <w:r>
              <w:rPr>
                <w:rFonts w:eastAsiaTheme="minorEastAsia"/>
                <w:noProof/>
                <w:lang w:val="es-ES" w:eastAsia="es-ES"/>
              </w:rPr>
              <w:tab/>
            </w:r>
            <w:r w:rsidRPr="00037076">
              <w:rPr>
                <w:rStyle w:val="Hipervnculo"/>
                <w:b/>
                <w:bCs/>
                <w:iCs/>
                <w:noProof/>
                <w:spacing w:val="5"/>
              </w:rPr>
              <w:t>Sistemes Naturals</w:t>
            </w:r>
            <w:r>
              <w:rPr>
                <w:noProof/>
                <w:webHidden/>
              </w:rPr>
              <w:tab/>
            </w:r>
            <w:r>
              <w:rPr>
                <w:noProof/>
                <w:webHidden/>
              </w:rPr>
              <w:fldChar w:fldCharType="begin"/>
            </w:r>
            <w:r>
              <w:rPr>
                <w:noProof/>
                <w:webHidden/>
              </w:rPr>
              <w:instrText xml:space="preserve"> PAGEREF _Toc526095465 \h </w:instrText>
            </w:r>
            <w:r>
              <w:rPr>
                <w:noProof/>
                <w:webHidden/>
              </w:rPr>
            </w:r>
            <w:r>
              <w:rPr>
                <w:noProof/>
                <w:webHidden/>
              </w:rPr>
              <w:fldChar w:fldCharType="separate"/>
            </w:r>
            <w:r>
              <w:rPr>
                <w:noProof/>
                <w:webHidden/>
              </w:rPr>
              <w:t>100</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66" w:history="1">
            <w:r w:rsidRPr="00037076">
              <w:rPr>
                <w:rStyle w:val="Hipervnculo"/>
                <w:b/>
                <w:bCs/>
                <w:iCs/>
                <w:noProof/>
                <w:spacing w:val="5"/>
              </w:rPr>
              <w:t>4.1.4</w:t>
            </w:r>
            <w:r>
              <w:rPr>
                <w:rFonts w:eastAsiaTheme="minorEastAsia"/>
                <w:noProof/>
                <w:lang w:val="es-ES" w:eastAsia="es-ES"/>
              </w:rPr>
              <w:tab/>
            </w:r>
            <w:r w:rsidRPr="00037076">
              <w:rPr>
                <w:rStyle w:val="Hipervnculo"/>
                <w:b/>
                <w:bCs/>
                <w:iCs/>
                <w:noProof/>
                <w:spacing w:val="5"/>
              </w:rPr>
              <w:t>Mobilitat i Transport</w:t>
            </w:r>
            <w:r>
              <w:rPr>
                <w:noProof/>
                <w:webHidden/>
              </w:rPr>
              <w:tab/>
            </w:r>
            <w:r>
              <w:rPr>
                <w:noProof/>
                <w:webHidden/>
              </w:rPr>
              <w:fldChar w:fldCharType="begin"/>
            </w:r>
            <w:r>
              <w:rPr>
                <w:noProof/>
                <w:webHidden/>
              </w:rPr>
              <w:instrText xml:space="preserve"> PAGEREF _Toc526095466 \h </w:instrText>
            </w:r>
            <w:r>
              <w:rPr>
                <w:noProof/>
                <w:webHidden/>
              </w:rPr>
            </w:r>
            <w:r>
              <w:rPr>
                <w:noProof/>
                <w:webHidden/>
              </w:rPr>
              <w:fldChar w:fldCharType="separate"/>
            </w:r>
            <w:r>
              <w:rPr>
                <w:noProof/>
                <w:webHidden/>
              </w:rPr>
              <w:t>102</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67" w:history="1">
            <w:r w:rsidRPr="00037076">
              <w:rPr>
                <w:rStyle w:val="Hipervnculo"/>
                <w:b/>
                <w:bCs/>
                <w:iCs/>
                <w:noProof/>
                <w:spacing w:val="5"/>
              </w:rPr>
              <w:t>4.1.5</w:t>
            </w:r>
            <w:r>
              <w:rPr>
                <w:rFonts w:eastAsiaTheme="minorEastAsia"/>
                <w:noProof/>
                <w:lang w:val="es-ES" w:eastAsia="es-ES"/>
              </w:rPr>
              <w:tab/>
            </w:r>
            <w:r w:rsidRPr="00037076">
              <w:rPr>
                <w:rStyle w:val="Hipervnculo"/>
                <w:b/>
                <w:bCs/>
                <w:iCs/>
                <w:noProof/>
                <w:spacing w:val="5"/>
              </w:rPr>
              <w:t>Incidència ambiental de les activitats econòmiques</w:t>
            </w:r>
            <w:r>
              <w:rPr>
                <w:noProof/>
                <w:webHidden/>
              </w:rPr>
              <w:tab/>
            </w:r>
            <w:r>
              <w:rPr>
                <w:noProof/>
                <w:webHidden/>
              </w:rPr>
              <w:fldChar w:fldCharType="begin"/>
            </w:r>
            <w:r>
              <w:rPr>
                <w:noProof/>
                <w:webHidden/>
              </w:rPr>
              <w:instrText xml:space="preserve"> PAGEREF _Toc526095467 \h </w:instrText>
            </w:r>
            <w:r>
              <w:rPr>
                <w:noProof/>
                <w:webHidden/>
              </w:rPr>
            </w:r>
            <w:r>
              <w:rPr>
                <w:noProof/>
                <w:webHidden/>
              </w:rPr>
              <w:fldChar w:fldCharType="separate"/>
            </w:r>
            <w:r>
              <w:rPr>
                <w:noProof/>
                <w:webHidden/>
              </w:rPr>
              <w:t>103</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68" w:history="1">
            <w:r w:rsidRPr="00037076">
              <w:rPr>
                <w:rStyle w:val="Hipervnculo"/>
                <w:b/>
                <w:bCs/>
                <w:iCs/>
                <w:noProof/>
                <w:spacing w:val="5"/>
              </w:rPr>
              <w:t>4.1.6</w:t>
            </w:r>
            <w:r>
              <w:rPr>
                <w:rFonts w:eastAsiaTheme="minorEastAsia"/>
                <w:noProof/>
                <w:lang w:val="es-ES" w:eastAsia="es-ES"/>
              </w:rPr>
              <w:tab/>
            </w:r>
            <w:r w:rsidRPr="00037076">
              <w:rPr>
                <w:rStyle w:val="Hipervnculo"/>
                <w:b/>
                <w:bCs/>
                <w:iCs/>
                <w:noProof/>
                <w:spacing w:val="5"/>
              </w:rPr>
              <w:t>Educació Ambiental</w:t>
            </w:r>
            <w:r>
              <w:rPr>
                <w:noProof/>
                <w:webHidden/>
              </w:rPr>
              <w:tab/>
            </w:r>
            <w:r>
              <w:rPr>
                <w:noProof/>
                <w:webHidden/>
              </w:rPr>
              <w:fldChar w:fldCharType="begin"/>
            </w:r>
            <w:r>
              <w:rPr>
                <w:noProof/>
                <w:webHidden/>
              </w:rPr>
              <w:instrText xml:space="preserve"> PAGEREF _Toc526095468 \h </w:instrText>
            </w:r>
            <w:r>
              <w:rPr>
                <w:noProof/>
                <w:webHidden/>
              </w:rPr>
            </w:r>
            <w:r>
              <w:rPr>
                <w:noProof/>
                <w:webHidden/>
              </w:rPr>
              <w:fldChar w:fldCharType="separate"/>
            </w:r>
            <w:r>
              <w:rPr>
                <w:noProof/>
                <w:webHidden/>
              </w:rPr>
              <w:t>104</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69" w:history="1">
            <w:r w:rsidRPr="00037076">
              <w:rPr>
                <w:rStyle w:val="Hipervnculo"/>
                <w:rFonts w:cstheme="minorHAnsi"/>
                <w:noProof/>
              </w:rPr>
              <w:t>4.2</w:t>
            </w:r>
            <w:r>
              <w:rPr>
                <w:rFonts w:eastAsiaTheme="minorEastAsia"/>
                <w:noProof/>
                <w:lang w:val="es-ES" w:eastAsia="es-ES"/>
              </w:rPr>
              <w:tab/>
            </w:r>
            <w:r w:rsidRPr="00037076">
              <w:rPr>
                <w:rStyle w:val="Hipervnculo"/>
                <w:rFonts w:cstheme="minorHAnsi"/>
                <w:noProof/>
              </w:rPr>
              <w:t>Vectors ambientals</w:t>
            </w:r>
            <w:r>
              <w:rPr>
                <w:noProof/>
                <w:webHidden/>
              </w:rPr>
              <w:tab/>
            </w:r>
            <w:r>
              <w:rPr>
                <w:noProof/>
                <w:webHidden/>
              </w:rPr>
              <w:fldChar w:fldCharType="begin"/>
            </w:r>
            <w:r>
              <w:rPr>
                <w:noProof/>
                <w:webHidden/>
              </w:rPr>
              <w:instrText xml:space="preserve"> PAGEREF _Toc526095469 \h </w:instrText>
            </w:r>
            <w:r>
              <w:rPr>
                <w:noProof/>
                <w:webHidden/>
              </w:rPr>
            </w:r>
            <w:r>
              <w:rPr>
                <w:noProof/>
                <w:webHidden/>
              </w:rPr>
              <w:fldChar w:fldCharType="separate"/>
            </w:r>
            <w:r>
              <w:rPr>
                <w:noProof/>
                <w:webHidden/>
              </w:rPr>
              <w:t>105</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70" w:history="1">
            <w:r w:rsidRPr="00037076">
              <w:rPr>
                <w:rStyle w:val="Hipervnculo"/>
                <w:rFonts w:cstheme="minorHAnsi"/>
                <w:b/>
                <w:bCs/>
                <w:iCs/>
                <w:noProof/>
                <w:spacing w:val="5"/>
              </w:rPr>
              <w:t>4.2.1</w:t>
            </w:r>
            <w:r>
              <w:rPr>
                <w:rFonts w:eastAsiaTheme="minorEastAsia"/>
                <w:noProof/>
                <w:lang w:val="es-ES" w:eastAsia="es-ES"/>
              </w:rPr>
              <w:tab/>
            </w:r>
            <w:r w:rsidRPr="00037076">
              <w:rPr>
                <w:rStyle w:val="Hipervnculo"/>
                <w:rFonts w:cstheme="minorHAnsi"/>
                <w:b/>
                <w:bCs/>
                <w:iCs/>
                <w:noProof/>
                <w:spacing w:val="5"/>
              </w:rPr>
              <w:t>L’aigua</w:t>
            </w:r>
            <w:r>
              <w:rPr>
                <w:noProof/>
                <w:webHidden/>
              </w:rPr>
              <w:tab/>
            </w:r>
            <w:r>
              <w:rPr>
                <w:noProof/>
                <w:webHidden/>
              </w:rPr>
              <w:fldChar w:fldCharType="begin"/>
            </w:r>
            <w:r>
              <w:rPr>
                <w:noProof/>
                <w:webHidden/>
              </w:rPr>
              <w:instrText xml:space="preserve"> PAGEREF _Toc526095470 \h </w:instrText>
            </w:r>
            <w:r>
              <w:rPr>
                <w:noProof/>
                <w:webHidden/>
              </w:rPr>
            </w:r>
            <w:r>
              <w:rPr>
                <w:noProof/>
                <w:webHidden/>
              </w:rPr>
              <w:fldChar w:fldCharType="separate"/>
            </w:r>
            <w:r>
              <w:rPr>
                <w:noProof/>
                <w:webHidden/>
              </w:rPr>
              <w:t>105</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71" w:history="1">
            <w:r w:rsidRPr="00037076">
              <w:rPr>
                <w:rStyle w:val="Hipervnculo"/>
                <w:b/>
                <w:bCs/>
                <w:iCs/>
                <w:noProof/>
                <w:spacing w:val="5"/>
              </w:rPr>
              <w:t>4.2.2</w:t>
            </w:r>
            <w:r>
              <w:rPr>
                <w:rFonts w:eastAsiaTheme="minorEastAsia"/>
                <w:noProof/>
                <w:lang w:val="es-ES" w:eastAsia="es-ES"/>
              </w:rPr>
              <w:tab/>
            </w:r>
            <w:r w:rsidRPr="00037076">
              <w:rPr>
                <w:rStyle w:val="Hipervnculo"/>
                <w:b/>
                <w:bCs/>
                <w:iCs/>
                <w:noProof/>
                <w:spacing w:val="5"/>
              </w:rPr>
              <w:t>Els residus</w:t>
            </w:r>
            <w:r>
              <w:rPr>
                <w:noProof/>
                <w:webHidden/>
              </w:rPr>
              <w:tab/>
            </w:r>
            <w:r>
              <w:rPr>
                <w:noProof/>
                <w:webHidden/>
              </w:rPr>
              <w:fldChar w:fldCharType="begin"/>
            </w:r>
            <w:r>
              <w:rPr>
                <w:noProof/>
                <w:webHidden/>
              </w:rPr>
              <w:instrText xml:space="preserve"> PAGEREF _Toc526095471 \h </w:instrText>
            </w:r>
            <w:r>
              <w:rPr>
                <w:noProof/>
                <w:webHidden/>
              </w:rPr>
            </w:r>
            <w:r>
              <w:rPr>
                <w:noProof/>
                <w:webHidden/>
              </w:rPr>
              <w:fldChar w:fldCharType="separate"/>
            </w:r>
            <w:r>
              <w:rPr>
                <w:noProof/>
                <w:webHidden/>
              </w:rPr>
              <w:t>106</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72" w:history="1">
            <w:r w:rsidRPr="00037076">
              <w:rPr>
                <w:rStyle w:val="Hipervnculo"/>
                <w:b/>
                <w:bCs/>
                <w:iCs/>
                <w:noProof/>
                <w:spacing w:val="5"/>
              </w:rPr>
              <w:t>4.2.3</w:t>
            </w:r>
            <w:r>
              <w:rPr>
                <w:rFonts w:eastAsiaTheme="minorEastAsia"/>
                <w:noProof/>
                <w:lang w:val="es-ES" w:eastAsia="es-ES"/>
              </w:rPr>
              <w:tab/>
            </w:r>
            <w:r w:rsidRPr="00037076">
              <w:rPr>
                <w:rStyle w:val="Hipervnculo"/>
                <w:b/>
                <w:bCs/>
                <w:iCs/>
                <w:noProof/>
                <w:spacing w:val="5"/>
              </w:rPr>
              <w:t>Medi Atmosfèric: Balanç d’emissions i immissions</w:t>
            </w:r>
            <w:r>
              <w:rPr>
                <w:noProof/>
                <w:webHidden/>
              </w:rPr>
              <w:tab/>
            </w:r>
            <w:r>
              <w:rPr>
                <w:noProof/>
                <w:webHidden/>
              </w:rPr>
              <w:fldChar w:fldCharType="begin"/>
            </w:r>
            <w:r>
              <w:rPr>
                <w:noProof/>
                <w:webHidden/>
              </w:rPr>
              <w:instrText xml:space="preserve"> PAGEREF _Toc526095472 \h </w:instrText>
            </w:r>
            <w:r>
              <w:rPr>
                <w:noProof/>
                <w:webHidden/>
              </w:rPr>
            </w:r>
            <w:r>
              <w:rPr>
                <w:noProof/>
                <w:webHidden/>
              </w:rPr>
              <w:fldChar w:fldCharType="separate"/>
            </w:r>
            <w:r>
              <w:rPr>
                <w:noProof/>
                <w:webHidden/>
              </w:rPr>
              <w:t>107</w:t>
            </w:r>
            <w:r>
              <w:rPr>
                <w:noProof/>
                <w:webHidden/>
              </w:rPr>
              <w:fldChar w:fldCharType="end"/>
            </w:r>
          </w:hyperlink>
        </w:p>
        <w:p w:rsidR="009A21A8" w:rsidRDefault="009A21A8">
          <w:pPr>
            <w:pStyle w:val="TDC3"/>
            <w:tabs>
              <w:tab w:val="left" w:pos="1320"/>
              <w:tab w:val="right" w:leader="dot" w:pos="8494"/>
            </w:tabs>
            <w:rPr>
              <w:rFonts w:eastAsiaTheme="minorEastAsia"/>
              <w:noProof/>
              <w:lang w:val="es-ES" w:eastAsia="es-ES"/>
            </w:rPr>
          </w:pPr>
          <w:hyperlink w:anchor="_Toc526095473" w:history="1">
            <w:r w:rsidRPr="00037076">
              <w:rPr>
                <w:rStyle w:val="Hipervnculo"/>
                <w:b/>
                <w:bCs/>
                <w:iCs/>
                <w:noProof/>
                <w:spacing w:val="5"/>
              </w:rPr>
              <w:t>4.2.4</w:t>
            </w:r>
            <w:r>
              <w:rPr>
                <w:rFonts w:eastAsiaTheme="minorEastAsia"/>
                <w:noProof/>
                <w:lang w:val="es-ES" w:eastAsia="es-ES"/>
              </w:rPr>
              <w:tab/>
            </w:r>
            <w:r w:rsidRPr="00037076">
              <w:rPr>
                <w:rStyle w:val="Hipervnculo"/>
                <w:b/>
                <w:bCs/>
                <w:iCs/>
                <w:noProof/>
                <w:spacing w:val="5"/>
              </w:rPr>
              <w:t>Contaminació Acústica</w:t>
            </w:r>
            <w:r>
              <w:rPr>
                <w:noProof/>
                <w:webHidden/>
              </w:rPr>
              <w:tab/>
            </w:r>
            <w:r>
              <w:rPr>
                <w:noProof/>
                <w:webHidden/>
              </w:rPr>
              <w:fldChar w:fldCharType="begin"/>
            </w:r>
            <w:r>
              <w:rPr>
                <w:noProof/>
                <w:webHidden/>
              </w:rPr>
              <w:instrText xml:space="preserve"> PAGEREF _Toc526095473 \h </w:instrText>
            </w:r>
            <w:r>
              <w:rPr>
                <w:noProof/>
                <w:webHidden/>
              </w:rPr>
            </w:r>
            <w:r>
              <w:rPr>
                <w:noProof/>
                <w:webHidden/>
              </w:rPr>
              <w:fldChar w:fldCharType="separate"/>
            </w:r>
            <w:r>
              <w:rPr>
                <w:noProof/>
                <w:webHidden/>
              </w:rPr>
              <w:t>107</w:t>
            </w:r>
            <w:r>
              <w:rPr>
                <w:noProof/>
                <w:webHidden/>
              </w:rPr>
              <w:fldChar w:fldCharType="end"/>
            </w:r>
          </w:hyperlink>
        </w:p>
        <w:p w:rsidR="009A21A8" w:rsidRDefault="009A21A8">
          <w:pPr>
            <w:pStyle w:val="TDC1"/>
            <w:rPr>
              <w:rFonts w:eastAsiaTheme="minorEastAsia"/>
              <w:noProof/>
              <w:lang w:val="es-ES" w:eastAsia="es-ES"/>
            </w:rPr>
          </w:pPr>
          <w:hyperlink w:anchor="_Toc526095474" w:history="1">
            <w:r w:rsidRPr="00037076">
              <w:rPr>
                <w:rStyle w:val="Hipervnculo"/>
                <w:rFonts w:cstheme="minorHAnsi"/>
                <w:noProof/>
              </w:rPr>
              <w:t>5.</w:t>
            </w:r>
            <w:r>
              <w:rPr>
                <w:rFonts w:eastAsiaTheme="minorEastAsia"/>
                <w:noProof/>
                <w:lang w:val="es-ES" w:eastAsia="es-ES"/>
              </w:rPr>
              <w:tab/>
            </w:r>
            <w:r w:rsidRPr="00037076">
              <w:rPr>
                <w:rStyle w:val="Hipervnculo"/>
                <w:rFonts w:cstheme="minorHAnsi"/>
                <w:noProof/>
              </w:rPr>
              <w:t>ECO-BICICLETA</w:t>
            </w:r>
            <w:r>
              <w:rPr>
                <w:noProof/>
                <w:webHidden/>
              </w:rPr>
              <w:tab/>
            </w:r>
            <w:r>
              <w:rPr>
                <w:noProof/>
                <w:webHidden/>
              </w:rPr>
              <w:fldChar w:fldCharType="begin"/>
            </w:r>
            <w:r>
              <w:rPr>
                <w:noProof/>
                <w:webHidden/>
              </w:rPr>
              <w:instrText xml:space="preserve"> PAGEREF _Toc526095474 \h </w:instrText>
            </w:r>
            <w:r>
              <w:rPr>
                <w:noProof/>
                <w:webHidden/>
              </w:rPr>
            </w:r>
            <w:r>
              <w:rPr>
                <w:noProof/>
                <w:webHidden/>
              </w:rPr>
              <w:fldChar w:fldCharType="separate"/>
            </w:r>
            <w:r>
              <w:rPr>
                <w:noProof/>
                <w:webHidden/>
              </w:rPr>
              <w:t>108</w:t>
            </w:r>
            <w:r>
              <w:rPr>
                <w:noProof/>
                <w:webHidden/>
              </w:rPr>
              <w:fldChar w:fldCharType="end"/>
            </w:r>
          </w:hyperlink>
        </w:p>
        <w:p w:rsidR="009A21A8" w:rsidRDefault="009A21A8">
          <w:pPr>
            <w:pStyle w:val="TDC1"/>
            <w:rPr>
              <w:rFonts w:eastAsiaTheme="minorEastAsia"/>
              <w:noProof/>
              <w:lang w:val="es-ES" w:eastAsia="es-ES"/>
            </w:rPr>
          </w:pPr>
          <w:hyperlink w:anchor="_Toc526095475" w:history="1">
            <w:r w:rsidRPr="00037076">
              <w:rPr>
                <w:rStyle w:val="Hipervnculo"/>
                <w:rFonts w:cstheme="minorHAnsi"/>
                <w:noProof/>
              </w:rPr>
              <w:t>6.</w:t>
            </w:r>
            <w:r>
              <w:rPr>
                <w:rFonts w:eastAsiaTheme="minorEastAsia"/>
                <w:noProof/>
                <w:lang w:val="es-ES" w:eastAsia="es-ES"/>
              </w:rPr>
              <w:tab/>
            </w:r>
            <w:r w:rsidRPr="00037076">
              <w:rPr>
                <w:rStyle w:val="Hipervnculo"/>
                <w:noProof/>
              </w:rPr>
              <w:t>INDICADORS</w:t>
            </w:r>
            <w:r>
              <w:rPr>
                <w:noProof/>
                <w:webHidden/>
              </w:rPr>
              <w:tab/>
            </w:r>
            <w:r>
              <w:rPr>
                <w:noProof/>
                <w:webHidden/>
              </w:rPr>
              <w:fldChar w:fldCharType="begin"/>
            </w:r>
            <w:r>
              <w:rPr>
                <w:noProof/>
                <w:webHidden/>
              </w:rPr>
              <w:instrText xml:space="preserve"> PAGEREF _Toc526095475 \h </w:instrText>
            </w:r>
            <w:r>
              <w:rPr>
                <w:noProof/>
                <w:webHidden/>
              </w:rPr>
            </w:r>
            <w:r>
              <w:rPr>
                <w:noProof/>
                <w:webHidden/>
              </w:rPr>
              <w:fldChar w:fldCharType="separate"/>
            </w:r>
            <w:r>
              <w:rPr>
                <w:noProof/>
                <w:webHidden/>
              </w:rPr>
              <w:t>120</w:t>
            </w:r>
            <w:r>
              <w:rPr>
                <w:noProof/>
                <w:webHidden/>
              </w:rPr>
              <w:fldChar w:fldCharType="end"/>
            </w:r>
          </w:hyperlink>
        </w:p>
        <w:p w:rsidR="009A21A8" w:rsidRDefault="009A21A8">
          <w:pPr>
            <w:pStyle w:val="TDC1"/>
            <w:rPr>
              <w:rFonts w:eastAsiaTheme="minorEastAsia"/>
              <w:noProof/>
              <w:lang w:val="es-ES" w:eastAsia="es-ES"/>
            </w:rPr>
          </w:pPr>
          <w:hyperlink w:anchor="_Toc526095476" w:history="1">
            <w:r w:rsidRPr="00037076">
              <w:rPr>
                <w:rStyle w:val="Hipervnculo"/>
                <w:rFonts w:cstheme="minorHAnsi"/>
                <w:noProof/>
              </w:rPr>
              <w:t>7.</w:t>
            </w:r>
            <w:r>
              <w:rPr>
                <w:rFonts w:eastAsiaTheme="minorEastAsia"/>
                <w:noProof/>
                <w:lang w:val="es-ES" w:eastAsia="es-ES"/>
              </w:rPr>
              <w:tab/>
            </w:r>
            <w:r w:rsidRPr="00037076">
              <w:rPr>
                <w:rStyle w:val="Hipervnculo"/>
                <w:noProof/>
              </w:rPr>
              <w:t>IMPACTE AMBIENTAL</w:t>
            </w:r>
            <w:r>
              <w:rPr>
                <w:noProof/>
                <w:webHidden/>
              </w:rPr>
              <w:tab/>
            </w:r>
            <w:r>
              <w:rPr>
                <w:noProof/>
                <w:webHidden/>
              </w:rPr>
              <w:fldChar w:fldCharType="begin"/>
            </w:r>
            <w:r>
              <w:rPr>
                <w:noProof/>
                <w:webHidden/>
              </w:rPr>
              <w:instrText xml:space="preserve"> PAGEREF _Toc526095476 \h </w:instrText>
            </w:r>
            <w:r>
              <w:rPr>
                <w:noProof/>
                <w:webHidden/>
              </w:rPr>
            </w:r>
            <w:r>
              <w:rPr>
                <w:noProof/>
                <w:webHidden/>
              </w:rPr>
              <w:fldChar w:fldCharType="separate"/>
            </w:r>
            <w:r>
              <w:rPr>
                <w:noProof/>
                <w:webHidden/>
              </w:rPr>
              <w:t>124</w:t>
            </w:r>
            <w:r>
              <w:rPr>
                <w:noProof/>
                <w:webHidden/>
              </w:rPr>
              <w:fldChar w:fldCharType="end"/>
            </w:r>
          </w:hyperlink>
        </w:p>
        <w:p w:rsidR="009A21A8" w:rsidRDefault="009A21A8">
          <w:pPr>
            <w:pStyle w:val="TDC1"/>
            <w:rPr>
              <w:rFonts w:eastAsiaTheme="minorEastAsia"/>
              <w:noProof/>
              <w:lang w:val="es-ES" w:eastAsia="es-ES"/>
            </w:rPr>
          </w:pPr>
          <w:hyperlink w:anchor="_Toc526095477" w:history="1">
            <w:r w:rsidRPr="00037076">
              <w:rPr>
                <w:rStyle w:val="Hipervnculo"/>
                <w:rFonts w:cstheme="minorHAnsi"/>
                <w:noProof/>
              </w:rPr>
              <w:t>8.</w:t>
            </w:r>
            <w:r>
              <w:rPr>
                <w:rFonts w:eastAsiaTheme="minorEastAsia"/>
                <w:noProof/>
                <w:lang w:val="es-ES" w:eastAsia="es-ES"/>
              </w:rPr>
              <w:tab/>
            </w:r>
            <w:r w:rsidRPr="00037076">
              <w:rPr>
                <w:rStyle w:val="Hipervnculo"/>
                <w:noProof/>
              </w:rPr>
              <w:t>CONCLUSIONS</w:t>
            </w:r>
            <w:r>
              <w:rPr>
                <w:noProof/>
                <w:webHidden/>
              </w:rPr>
              <w:tab/>
            </w:r>
            <w:r>
              <w:rPr>
                <w:noProof/>
                <w:webHidden/>
              </w:rPr>
              <w:fldChar w:fldCharType="begin"/>
            </w:r>
            <w:r>
              <w:rPr>
                <w:noProof/>
                <w:webHidden/>
              </w:rPr>
              <w:instrText xml:space="preserve"> PAGEREF _Toc526095477 \h </w:instrText>
            </w:r>
            <w:r>
              <w:rPr>
                <w:noProof/>
                <w:webHidden/>
              </w:rPr>
            </w:r>
            <w:r>
              <w:rPr>
                <w:noProof/>
                <w:webHidden/>
              </w:rPr>
              <w:fldChar w:fldCharType="separate"/>
            </w:r>
            <w:r>
              <w:rPr>
                <w:noProof/>
                <w:webHidden/>
              </w:rPr>
              <w:t>125</w:t>
            </w:r>
            <w:r>
              <w:rPr>
                <w:noProof/>
                <w:webHidden/>
              </w:rPr>
              <w:fldChar w:fldCharType="end"/>
            </w:r>
          </w:hyperlink>
        </w:p>
        <w:p w:rsidR="009A21A8" w:rsidRDefault="009A21A8">
          <w:pPr>
            <w:pStyle w:val="TDC1"/>
            <w:rPr>
              <w:rFonts w:eastAsiaTheme="minorEastAsia"/>
              <w:noProof/>
              <w:lang w:val="es-ES" w:eastAsia="es-ES"/>
            </w:rPr>
          </w:pPr>
          <w:hyperlink w:anchor="_Toc526095478" w:history="1">
            <w:r w:rsidRPr="00037076">
              <w:rPr>
                <w:rStyle w:val="Hipervnculo"/>
                <w:rFonts w:cstheme="minorHAnsi"/>
                <w:noProof/>
              </w:rPr>
              <w:t>9.</w:t>
            </w:r>
            <w:r>
              <w:rPr>
                <w:rFonts w:eastAsiaTheme="minorEastAsia"/>
                <w:noProof/>
                <w:lang w:val="es-ES" w:eastAsia="es-ES"/>
              </w:rPr>
              <w:tab/>
            </w:r>
            <w:r w:rsidRPr="00037076">
              <w:rPr>
                <w:rStyle w:val="Hipervnculo"/>
                <w:rFonts w:cstheme="minorHAnsi"/>
                <w:noProof/>
              </w:rPr>
              <w:t>PRESSUPOSTOS</w:t>
            </w:r>
            <w:r>
              <w:rPr>
                <w:noProof/>
                <w:webHidden/>
              </w:rPr>
              <w:tab/>
            </w:r>
            <w:r>
              <w:rPr>
                <w:noProof/>
                <w:webHidden/>
              </w:rPr>
              <w:fldChar w:fldCharType="begin"/>
            </w:r>
            <w:r>
              <w:rPr>
                <w:noProof/>
                <w:webHidden/>
              </w:rPr>
              <w:instrText xml:space="preserve"> PAGEREF _Toc526095478 \h </w:instrText>
            </w:r>
            <w:r>
              <w:rPr>
                <w:noProof/>
                <w:webHidden/>
              </w:rPr>
            </w:r>
            <w:r>
              <w:rPr>
                <w:noProof/>
                <w:webHidden/>
              </w:rPr>
              <w:fldChar w:fldCharType="separate"/>
            </w:r>
            <w:r>
              <w:rPr>
                <w:noProof/>
                <w:webHidden/>
              </w:rPr>
              <w:t>128</w:t>
            </w:r>
            <w:r>
              <w:rPr>
                <w:noProof/>
                <w:webHidden/>
              </w:rPr>
              <w:fldChar w:fldCharType="end"/>
            </w:r>
          </w:hyperlink>
        </w:p>
        <w:p w:rsidR="009A21A8" w:rsidRDefault="009A21A8">
          <w:pPr>
            <w:pStyle w:val="TDC1"/>
            <w:rPr>
              <w:rFonts w:eastAsiaTheme="minorEastAsia"/>
              <w:noProof/>
              <w:lang w:val="es-ES" w:eastAsia="es-ES"/>
            </w:rPr>
          </w:pPr>
          <w:hyperlink w:anchor="_Toc526095479" w:history="1">
            <w:r w:rsidRPr="00037076">
              <w:rPr>
                <w:rStyle w:val="Hipervnculo"/>
                <w:rFonts w:cstheme="minorHAnsi"/>
                <w:noProof/>
              </w:rPr>
              <w:t>10.</w:t>
            </w:r>
            <w:r>
              <w:rPr>
                <w:rFonts w:eastAsiaTheme="minorEastAsia"/>
                <w:noProof/>
                <w:lang w:val="es-ES" w:eastAsia="es-ES"/>
              </w:rPr>
              <w:tab/>
            </w:r>
            <w:r w:rsidRPr="00037076">
              <w:rPr>
                <w:rStyle w:val="Hipervnculo"/>
                <w:rFonts w:cstheme="minorHAnsi"/>
                <w:noProof/>
              </w:rPr>
              <w:t>REFERENCIES BIBLIOGRAFIQUES</w:t>
            </w:r>
            <w:r>
              <w:rPr>
                <w:noProof/>
                <w:webHidden/>
              </w:rPr>
              <w:tab/>
            </w:r>
            <w:r>
              <w:rPr>
                <w:noProof/>
                <w:webHidden/>
              </w:rPr>
              <w:fldChar w:fldCharType="begin"/>
            </w:r>
            <w:r>
              <w:rPr>
                <w:noProof/>
                <w:webHidden/>
              </w:rPr>
              <w:instrText xml:space="preserve"> PAGEREF _Toc526095479 \h </w:instrText>
            </w:r>
            <w:r>
              <w:rPr>
                <w:noProof/>
                <w:webHidden/>
              </w:rPr>
            </w:r>
            <w:r>
              <w:rPr>
                <w:noProof/>
                <w:webHidden/>
              </w:rPr>
              <w:fldChar w:fldCharType="separate"/>
            </w:r>
            <w:r>
              <w:rPr>
                <w:noProof/>
                <w:webHidden/>
              </w:rPr>
              <w:t>129</w:t>
            </w:r>
            <w:r>
              <w:rPr>
                <w:noProof/>
                <w:webHidden/>
              </w:rPr>
              <w:fldChar w:fldCharType="end"/>
            </w:r>
          </w:hyperlink>
        </w:p>
        <w:p w:rsidR="009A21A8" w:rsidRDefault="009A21A8">
          <w:pPr>
            <w:pStyle w:val="TDC1"/>
            <w:rPr>
              <w:rFonts w:eastAsiaTheme="minorEastAsia"/>
              <w:noProof/>
              <w:lang w:val="es-ES" w:eastAsia="es-ES"/>
            </w:rPr>
          </w:pPr>
          <w:hyperlink w:anchor="_Toc526095480" w:history="1">
            <w:r w:rsidRPr="00037076">
              <w:rPr>
                <w:rStyle w:val="Hipervnculo"/>
                <w:rFonts w:cstheme="minorHAnsi"/>
                <w:noProof/>
              </w:rPr>
              <w:t>11.</w:t>
            </w:r>
            <w:r>
              <w:rPr>
                <w:rFonts w:eastAsiaTheme="minorEastAsia"/>
                <w:noProof/>
                <w:lang w:val="es-ES" w:eastAsia="es-ES"/>
              </w:rPr>
              <w:tab/>
            </w:r>
            <w:r w:rsidRPr="00037076">
              <w:rPr>
                <w:rStyle w:val="Hipervnculo"/>
                <w:rFonts w:cstheme="minorHAnsi"/>
                <w:noProof/>
              </w:rPr>
              <w:t>WEBGRAFIA</w:t>
            </w:r>
            <w:r>
              <w:rPr>
                <w:noProof/>
                <w:webHidden/>
              </w:rPr>
              <w:tab/>
            </w:r>
            <w:r>
              <w:rPr>
                <w:noProof/>
                <w:webHidden/>
              </w:rPr>
              <w:fldChar w:fldCharType="begin"/>
            </w:r>
            <w:r>
              <w:rPr>
                <w:noProof/>
                <w:webHidden/>
              </w:rPr>
              <w:instrText xml:space="preserve"> PAGEREF _Toc526095480 \h </w:instrText>
            </w:r>
            <w:r>
              <w:rPr>
                <w:noProof/>
                <w:webHidden/>
              </w:rPr>
            </w:r>
            <w:r>
              <w:rPr>
                <w:noProof/>
                <w:webHidden/>
              </w:rPr>
              <w:fldChar w:fldCharType="separate"/>
            </w:r>
            <w:r>
              <w:rPr>
                <w:noProof/>
                <w:webHidden/>
              </w:rPr>
              <w:t>130</w:t>
            </w:r>
            <w:r>
              <w:rPr>
                <w:noProof/>
                <w:webHidden/>
              </w:rPr>
              <w:fldChar w:fldCharType="end"/>
            </w:r>
          </w:hyperlink>
        </w:p>
        <w:p w:rsidR="009A21A8" w:rsidRDefault="009A21A8">
          <w:pPr>
            <w:pStyle w:val="TDC1"/>
            <w:rPr>
              <w:rFonts w:eastAsiaTheme="minorEastAsia"/>
              <w:noProof/>
              <w:lang w:val="es-ES" w:eastAsia="es-ES"/>
            </w:rPr>
          </w:pPr>
          <w:hyperlink w:anchor="_Toc526095481" w:history="1">
            <w:r w:rsidRPr="00037076">
              <w:rPr>
                <w:rStyle w:val="Hipervnculo"/>
                <w:rFonts w:cstheme="minorHAnsi"/>
                <w:noProof/>
              </w:rPr>
              <w:t>1.</w:t>
            </w:r>
            <w:r>
              <w:rPr>
                <w:rFonts w:eastAsiaTheme="minorEastAsia"/>
                <w:noProof/>
                <w:lang w:val="es-ES" w:eastAsia="es-ES"/>
              </w:rPr>
              <w:tab/>
            </w:r>
            <w:r w:rsidRPr="00037076">
              <w:rPr>
                <w:rStyle w:val="Hipervnculo"/>
                <w:rFonts w:cstheme="minorHAnsi"/>
                <w:noProof/>
              </w:rPr>
              <w:t>ANNEX 1</w:t>
            </w:r>
            <w:r>
              <w:rPr>
                <w:noProof/>
                <w:webHidden/>
              </w:rPr>
              <w:tab/>
            </w:r>
            <w:r>
              <w:rPr>
                <w:noProof/>
                <w:webHidden/>
              </w:rPr>
              <w:fldChar w:fldCharType="begin"/>
            </w:r>
            <w:r>
              <w:rPr>
                <w:noProof/>
                <w:webHidden/>
              </w:rPr>
              <w:instrText xml:space="preserve"> PAGEREF _Toc526095481 \h </w:instrText>
            </w:r>
            <w:r>
              <w:rPr>
                <w:noProof/>
                <w:webHidden/>
              </w:rPr>
            </w:r>
            <w:r>
              <w:rPr>
                <w:noProof/>
                <w:webHidden/>
              </w:rPr>
              <w:fldChar w:fldCharType="separate"/>
            </w:r>
            <w:r>
              <w:rPr>
                <w:noProof/>
                <w:webHidden/>
              </w:rPr>
              <w:t>131</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82" w:history="1">
            <w:r w:rsidRPr="00037076">
              <w:rPr>
                <w:rStyle w:val="Hipervnculo"/>
                <w:rFonts w:cstheme="minorHAnsi"/>
                <w:noProof/>
              </w:rPr>
              <w:t>1.1</w:t>
            </w:r>
            <w:r>
              <w:rPr>
                <w:rFonts w:eastAsiaTheme="minorEastAsia"/>
                <w:noProof/>
                <w:lang w:val="es-ES" w:eastAsia="es-ES"/>
              </w:rPr>
              <w:tab/>
            </w:r>
            <w:r w:rsidRPr="00037076">
              <w:rPr>
                <w:rStyle w:val="Hipervnculo"/>
                <w:rFonts w:cstheme="minorHAnsi"/>
                <w:noProof/>
              </w:rPr>
              <w:t>Mapa de carreteres</w:t>
            </w:r>
            <w:r>
              <w:rPr>
                <w:noProof/>
                <w:webHidden/>
              </w:rPr>
              <w:tab/>
            </w:r>
            <w:r>
              <w:rPr>
                <w:noProof/>
                <w:webHidden/>
              </w:rPr>
              <w:fldChar w:fldCharType="begin"/>
            </w:r>
            <w:r>
              <w:rPr>
                <w:noProof/>
                <w:webHidden/>
              </w:rPr>
              <w:instrText xml:space="preserve"> PAGEREF _Toc526095482 \h </w:instrText>
            </w:r>
            <w:r>
              <w:rPr>
                <w:noProof/>
                <w:webHidden/>
              </w:rPr>
            </w:r>
            <w:r>
              <w:rPr>
                <w:noProof/>
                <w:webHidden/>
              </w:rPr>
              <w:fldChar w:fldCharType="separate"/>
            </w:r>
            <w:r>
              <w:rPr>
                <w:noProof/>
                <w:webHidden/>
              </w:rPr>
              <w:t>131</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83" w:history="1">
            <w:r w:rsidRPr="00037076">
              <w:rPr>
                <w:rStyle w:val="Hipervnculo"/>
                <w:rFonts w:cstheme="minorHAnsi"/>
                <w:noProof/>
              </w:rPr>
              <w:t>1.2</w:t>
            </w:r>
            <w:r>
              <w:rPr>
                <w:rFonts w:eastAsiaTheme="minorEastAsia"/>
                <w:noProof/>
                <w:lang w:val="es-ES" w:eastAsia="es-ES"/>
              </w:rPr>
              <w:tab/>
            </w:r>
            <w:r w:rsidRPr="00037076">
              <w:rPr>
                <w:rStyle w:val="Hipervnculo"/>
                <w:rFonts w:cstheme="minorHAnsi"/>
                <w:noProof/>
              </w:rPr>
              <w:t>Mapa dels aqüífers protegits</w:t>
            </w:r>
            <w:r>
              <w:rPr>
                <w:noProof/>
                <w:webHidden/>
              </w:rPr>
              <w:tab/>
            </w:r>
            <w:r>
              <w:rPr>
                <w:noProof/>
                <w:webHidden/>
              </w:rPr>
              <w:fldChar w:fldCharType="begin"/>
            </w:r>
            <w:r>
              <w:rPr>
                <w:noProof/>
                <w:webHidden/>
              </w:rPr>
              <w:instrText xml:space="preserve"> PAGEREF _Toc526095483 \h </w:instrText>
            </w:r>
            <w:r>
              <w:rPr>
                <w:noProof/>
                <w:webHidden/>
              </w:rPr>
            </w:r>
            <w:r>
              <w:rPr>
                <w:noProof/>
                <w:webHidden/>
              </w:rPr>
              <w:fldChar w:fldCharType="separate"/>
            </w:r>
            <w:r>
              <w:rPr>
                <w:noProof/>
                <w:webHidden/>
              </w:rPr>
              <w:t>132</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84" w:history="1">
            <w:r w:rsidRPr="00037076">
              <w:rPr>
                <w:rStyle w:val="Hipervnculo"/>
                <w:rFonts w:cstheme="minorHAnsi"/>
                <w:noProof/>
              </w:rPr>
              <w:t>1.3</w:t>
            </w:r>
            <w:r>
              <w:rPr>
                <w:rFonts w:eastAsiaTheme="minorEastAsia"/>
                <w:noProof/>
                <w:lang w:val="es-ES" w:eastAsia="es-ES"/>
              </w:rPr>
              <w:tab/>
            </w:r>
            <w:r w:rsidRPr="00037076">
              <w:rPr>
                <w:rStyle w:val="Hipervnculo"/>
                <w:rFonts w:cstheme="minorHAnsi"/>
                <w:noProof/>
              </w:rPr>
              <w:t>Mapa Topogràfic</w:t>
            </w:r>
            <w:r>
              <w:rPr>
                <w:noProof/>
                <w:webHidden/>
              </w:rPr>
              <w:tab/>
            </w:r>
            <w:r>
              <w:rPr>
                <w:noProof/>
                <w:webHidden/>
              </w:rPr>
              <w:fldChar w:fldCharType="begin"/>
            </w:r>
            <w:r>
              <w:rPr>
                <w:noProof/>
                <w:webHidden/>
              </w:rPr>
              <w:instrText xml:space="preserve"> PAGEREF _Toc526095484 \h </w:instrText>
            </w:r>
            <w:r>
              <w:rPr>
                <w:noProof/>
                <w:webHidden/>
              </w:rPr>
            </w:r>
            <w:r>
              <w:rPr>
                <w:noProof/>
                <w:webHidden/>
              </w:rPr>
              <w:fldChar w:fldCharType="separate"/>
            </w:r>
            <w:r>
              <w:rPr>
                <w:noProof/>
                <w:webHidden/>
              </w:rPr>
              <w:t>132</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85" w:history="1">
            <w:r w:rsidRPr="00037076">
              <w:rPr>
                <w:rStyle w:val="Hipervnculo"/>
                <w:rFonts w:cstheme="minorHAnsi"/>
                <w:noProof/>
              </w:rPr>
              <w:t>1.4</w:t>
            </w:r>
            <w:r>
              <w:rPr>
                <w:rFonts w:eastAsiaTheme="minorEastAsia"/>
                <w:noProof/>
                <w:lang w:val="es-ES" w:eastAsia="es-ES"/>
              </w:rPr>
              <w:tab/>
            </w:r>
            <w:r w:rsidRPr="00037076">
              <w:rPr>
                <w:rStyle w:val="Hipervnculo"/>
                <w:rFonts w:cstheme="minorHAnsi"/>
                <w:noProof/>
              </w:rPr>
              <w:t>Mapa del dinamisme del sector agrari</w:t>
            </w:r>
            <w:r>
              <w:rPr>
                <w:noProof/>
                <w:webHidden/>
              </w:rPr>
              <w:tab/>
            </w:r>
            <w:r>
              <w:rPr>
                <w:noProof/>
                <w:webHidden/>
              </w:rPr>
              <w:fldChar w:fldCharType="begin"/>
            </w:r>
            <w:r>
              <w:rPr>
                <w:noProof/>
                <w:webHidden/>
              </w:rPr>
              <w:instrText xml:space="preserve"> PAGEREF _Toc526095485 \h </w:instrText>
            </w:r>
            <w:r>
              <w:rPr>
                <w:noProof/>
                <w:webHidden/>
              </w:rPr>
            </w:r>
            <w:r>
              <w:rPr>
                <w:noProof/>
                <w:webHidden/>
              </w:rPr>
              <w:fldChar w:fldCharType="separate"/>
            </w:r>
            <w:r>
              <w:rPr>
                <w:noProof/>
                <w:webHidden/>
              </w:rPr>
              <w:t>133</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86" w:history="1">
            <w:r w:rsidRPr="00037076">
              <w:rPr>
                <w:rStyle w:val="Hipervnculo"/>
                <w:rFonts w:cstheme="minorHAnsi"/>
                <w:noProof/>
              </w:rPr>
              <w:t>1.5</w:t>
            </w:r>
            <w:r>
              <w:rPr>
                <w:rFonts w:eastAsiaTheme="minorEastAsia"/>
                <w:noProof/>
                <w:lang w:val="es-ES" w:eastAsia="es-ES"/>
              </w:rPr>
              <w:tab/>
            </w:r>
            <w:r w:rsidRPr="00037076">
              <w:rPr>
                <w:rStyle w:val="Hipervnculo"/>
                <w:rFonts w:cstheme="minorHAnsi"/>
                <w:noProof/>
              </w:rPr>
              <w:t>Mapa del cadastre Olesà</w:t>
            </w:r>
            <w:r>
              <w:rPr>
                <w:noProof/>
                <w:webHidden/>
              </w:rPr>
              <w:tab/>
            </w:r>
            <w:r>
              <w:rPr>
                <w:noProof/>
                <w:webHidden/>
              </w:rPr>
              <w:fldChar w:fldCharType="begin"/>
            </w:r>
            <w:r>
              <w:rPr>
                <w:noProof/>
                <w:webHidden/>
              </w:rPr>
              <w:instrText xml:space="preserve"> PAGEREF _Toc526095486 \h </w:instrText>
            </w:r>
            <w:r>
              <w:rPr>
                <w:noProof/>
                <w:webHidden/>
              </w:rPr>
            </w:r>
            <w:r>
              <w:rPr>
                <w:noProof/>
                <w:webHidden/>
              </w:rPr>
              <w:fldChar w:fldCharType="separate"/>
            </w:r>
            <w:r>
              <w:rPr>
                <w:noProof/>
                <w:webHidden/>
              </w:rPr>
              <w:t>134</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87" w:history="1">
            <w:r w:rsidRPr="00037076">
              <w:rPr>
                <w:rStyle w:val="Hipervnculo"/>
                <w:rFonts w:cstheme="minorHAnsi"/>
                <w:noProof/>
              </w:rPr>
              <w:t>1.6</w:t>
            </w:r>
            <w:r>
              <w:rPr>
                <w:rFonts w:eastAsiaTheme="minorEastAsia"/>
                <w:noProof/>
                <w:lang w:val="es-ES" w:eastAsia="es-ES"/>
              </w:rPr>
              <w:tab/>
            </w:r>
            <w:r w:rsidRPr="00037076">
              <w:rPr>
                <w:rStyle w:val="Hipervnculo"/>
                <w:rFonts w:cstheme="minorHAnsi"/>
                <w:noProof/>
              </w:rPr>
              <w:t>Mapa Acústic</w:t>
            </w:r>
            <w:r>
              <w:rPr>
                <w:noProof/>
                <w:webHidden/>
              </w:rPr>
              <w:tab/>
            </w:r>
            <w:r>
              <w:rPr>
                <w:noProof/>
                <w:webHidden/>
              </w:rPr>
              <w:fldChar w:fldCharType="begin"/>
            </w:r>
            <w:r>
              <w:rPr>
                <w:noProof/>
                <w:webHidden/>
              </w:rPr>
              <w:instrText xml:space="preserve"> PAGEREF _Toc526095487 \h </w:instrText>
            </w:r>
            <w:r>
              <w:rPr>
                <w:noProof/>
                <w:webHidden/>
              </w:rPr>
            </w:r>
            <w:r>
              <w:rPr>
                <w:noProof/>
                <w:webHidden/>
              </w:rPr>
              <w:fldChar w:fldCharType="separate"/>
            </w:r>
            <w:r>
              <w:rPr>
                <w:noProof/>
                <w:webHidden/>
              </w:rPr>
              <w:t>135</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88" w:history="1">
            <w:r w:rsidRPr="00037076">
              <w:rPr>
                <w:rStyle w:val="Hipervnculo"/>
                <w:rFonts w:cstheme="minorHAnsi"/>
                <w:noProof/>
              </w:rPr>
              <w:t>1.7</w:t>
            </w:r>
            <w:r>
              <w:rPr>
                <w:rFonts w:eastAsiaTheme="minorEastAsia"/>
                <w:noProof/>
                <w:lang w:val="es-ES" w:eastAsia="es-ES"/>
              </w:rPr>
              <w:tab/>
            </w:r>
            <w:r w:rsidRPr="00037076">
              <w:rPr>
                <w:rStyle w:val="Hipervnculo"/>
                <w:rFonts w:cstheme="minorHAnsi"/>
                <w:noProof/>
              </w:rPr>
              <w:t>Mapa Acústic de les carreteres</w:t>
            </w:r>
            <w:r>
              <w:rPr>
                <w:noProof/>
                <w:webHidden/>
              </w:rPr>
              <w:tab/>
            </w:r>
            <w:r>
              <w:rPr>
                <w:noProof/>
                <w:webHidden/>
              </w:rPr>
              <w:fldChar w:fldCharType="begin"/>
            </w:r>
            <w:r>
              <w:rPr>
                <w:noProof/>
                <w:webHidden/>
              </w:rPr>
              <w:instrText xml:space="preserve"> PAGEREF _Toc526095488 \h </w:instrText>
            </w:r>
            <w:r>
              <w:rPr>
                <w:noProof/>
                <w:webHidden/>
              </w:rPr>
            </w:r>
            <w:r>
              <w:rPr>
                <w:noProof/>
                <w:webHidden/>
              </w:rPr>
              <w:fldChar w:fldCharType="separate"/>
            </w:r>
            <w:r>
              <w:rPr>
                <w:noProof/>
                <w:webHidden/>
              </w:rPr>
              <w:t>136</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89" w:history="1">
            <w:r w:rsidRPr="00037076">
              <w:rPr>
                <w:rStyle w:val="Hipervnculo"/>
                <w:rFonts w:cstheme="minorHAnsi"/>
                <w:noProof/>
              </w:rPr>
              <w:t>1.8</w:t>
            </w:r>
            <w:r>
              <w:rPr>
                <w:rFonts w:eastAsiaTheme="minorEastAsia"/>
                <w:noProof/>
                <w:lang w:val="es-ES" w:eastAsia="es-ES"/>
              </w:rPr>
              <w:tab/>
            </w:r>
            <w:r w:rsidRPr="00037076">
              <w:rPr>
                <w:rStyle w:val="Hipervnculo"/>
                <w:rFonts w:cstheme="minorHAnsi"/>
                <w:noProof/>
              </w:rPr>
              <w:t>Mapa Contaminació lumínica</w:t>
            </w:r>
            <w:r>
              <w:rPr>
                <w:noProof/>
                <w:webHidden/>
              </w:rPr>
              <w:tab/>
            </w:r>
            <w:r>
              <w:rPr>
                <w:noProof/>
                <w:webHidden/>
              </w:rPr>
              <w:fldChar w:fldCharType="begin"/>
            </w:r>
            <w:r>
              <w:rPr>
                <w:noProof/>
                <w:webHidden/>
              </w:rPr>
              <w:instrText xml:space="preserve"> PAGEREF _Toc526095489 \h </w:instrText>
            </w:r>
            <w:r>
              <w:rPr>
                <w:noProof/>
                <w:webHidden/>
              </w:rPr>
            </w:r>
            <w:r>
              <w:rPr>
                <w:noProof/>
                <w:webHidden/>
              </w:rPr>
              <w:fldChar w:fldCharType="separate"/>
            </w:r>
            <w:r>
              <w:rPr>
                <w:noProof/>
                <w:webHidden/>
              </w:rPr>
              <w:t>137</w:t>
            </w:r>
            <w:r>
              <w:rPr>
                <w:noProof/>
                <w:webHidden/>
              </w:rPr>
              <w:fldChar w:fldCharType="end"/>
            </w:r>
          </w:hyperlink>
        </w:p>
        <w:p w:rsidR="009A21A8" w:rsidRDefault="009A21A8">
          <w:pPr>
            <w:pStyle w:val="TDC2"/>
            <w:tabs>
              <w:tab w:val="left" w:pos="880"/>
              <w:tab w:val="right" w:leader="dot" w:pos="8494"/>
            </w:tabs>
            <w:rPr>
              <w:rFonts w:eastAsiaTheme="minorEastAsia"/>
              <w:noProof/>
              <w:lang w:val="es-ES" w:eastAsia="es-ES"/>
            </w:rPr>
          </w:pPr>
          <w:hyperlink w:anchor="_Toc526095490" w:history="1">
            <w:r w:rsidRPr="00037076">
              <w:rPr>
                <w:rStyle w:val="Hipervnculo"/>
                <w:rFonts w:cstheme="minorHAnsi"/>
                <w:noProof/>
              </w:rPr>
              <w:t>1.9</w:t>
            </w:r>
            <w:r>
              <w:rPr>
                <w:rFonts w:eastAsiaTheme="minorEastAsia"/>
                <w:noProof/>
                <w:lang w:val="es-ES" w:eastAsia="es-ES"/>
              </w:rPr>
              <w:tab/>
            </w:r>
            <w:r w:rsidRPr="00037076">
              <w:rPr>
                <w:rStyle w:val="Hipervnculo"/>
                <w:rFonts w:cstheme="minorHAnsi"/>
                <w:noProof/>
              </w:rPr>
              <w:t>Anàlisis de les partícules suspenses a l’aire a Olesa de Montserrat    ( 2015 )</w:t>
            </w:r>
            <w:r>
              <w:rPr>
                <w:noProof/>
                <w:webHidden/>
              </w:rPr>
              <w:tab/>
            </w:r>
            <w:r>
              <w:rPr>
                <w:noProof/>
                <w:webHidden/>
              </w:rPr>
              <w:fldChar w:fldCharType="begin"/>
            </w:r>
            <w:r>
              <w:rPr>
                <w:noProof/>
                <w:webHidden/>
              </w:rPr>
              <w:instrText xml:space="preserve"> PAGEREF _Toc526095490 \h </w:instrText>
            </w:r>
            <w:r>
              <w:rPr>
                <w:noProof/>
                <w:webHidden/>
              </w:rPr>
            </w:r>
            <w:r>
              <w:rPr>
                <w:noProof/>
                <w:webHidden/>
              </w:rPr>
              <w:fldChar w:fldCharType="separate"/>
            </w:r>
            <w:r>
              <w:rPr>
                <w:noProof/>
                <w:webHidden/>
              </w:rPr>
              <w:t>138</w:t>
            </w:r>
            <w:r>
              <w:rPr>
                <w:noProof/>
                <w:webHidden/>
              </w:rPr>
              <w:fldChar w:fldCharType="end"/>
            </w:r>
          </w:hyperlink>
        </w:p>
        <w:p w:rsidR="00ED0981" w:rsidRPr="00825E34" w:rsidRDefault="00ED0981" w:rsidP="008F627C">
          <w:pPr>
            <w:rPr>
              <w:rFonts w:cstheme="minorHAnsi"/>
            </w:rPr>
          </w:pPr>
          <w:r w:rsidRPr="008F627C">
            <w:rPr>
              <w:rFonts w:cstheme="minorHAnsi"/>
              <w:b/>
              <w:bCs/>
              <w:sz w:val="23"/>
              <w:szCs w:val="23"/>
            </w:rPr>
            <w:fldChar w:fldCharType="end"/>
          </w:r>
        </w:p>
      </w:sdtContent>
    </w:sdt>
    <w:p w:rsidR="00ED0981" w:rsidRDefault="00ED0981" w:rsidP="005D6139">
      <w:pPr>
        <w:jc w:val="both"/>
        <w:rPr>
          <w:rFonts w:cstheme="minorHAnsi"/>
        </w:rPr>
      </w:pPr>
    </w:p>
    <w:p w:rsidR="008F627C" w:rsidRDefault="008F627C" w:rsidP="005D6139">
      <w:pPr>
        <w:jc w:val="both"/>
        <w:rPr>
          <w:rFonts w:cstheme="minorHAnsi"/>
        </w:rPr>
      </w:pPr>
    </w:p>
    <w:p w:rsidR="008F627C" w:rsidRDefault="008F627C"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484B0F" w:rsidRDefault="00484B0F" w:rsidP="005D6139">
      <w:pPr>
        <w:jc w:val="both"/>
        <w:rPr>
          <w:rFonts w:cstheme="minorHAnsi"/>
        </w:rPr>
      </w:pPr>
    </w:p>
    <w:p w:rsidR="008F627C" w:rsidRDefault="008F627C" w:rsidP="005D6139">
      <w:pPr>
        <w:jc w:val="both"/>
        <w:rPr>
          <w:rFonts w:cstheme="minorHAnsi"/>
        </w:rPr>
      </w:pPr>
    </w:p>
    <w:p w:rsidR="001F136C" w:rsidRPr="004D1760" w:rsidRDefault="009D050E" w:rsidP="004D1760">
      <w:pPr>
        <w:pStyle w:val="Ttulo1"/>
        <w:rPr>
          <w:rFonts w:asciiTheme="minorHAnsi" w:hAnsiTheme="minorHAnsi" w:cstheme="minorHAnsi"/>
        </w:rPr>
      </w:pPr>
      <w:bookmarkStart w:id="6" w:name="_Toc526095414"/>
      <w:r w:rsidRPr="001F136C">
        <w:rPr>
          <w:rFonts w:asciiTheme="minorHAnsi" w:hAnsiTheme="minorHAnsi" w:cstheme="minorHAnsi"/>
        </w:rPr>
        <w:t>Í</w:t>
      </w:r>
      <w:r w:rsidR="001F136C">
        <w:rPr>
          <w:rFonts w:asciiTheme="minorHAnsi" w:hAnsiTheme="minorHAnsi" w:cstheme="minorHAnsi"/>
        </w:rPr>
        <w:t>NDEX DE TAULES</w:t>
      </w:r>
      <w:bookmarkEnd w:id="6"/>
      <w:r w:rsidRPr="001F136C">
        <w:rPr>
          <w:rFonts w:asciiTheme="minorHAnsi" w:hAnsiTheme="minorHAnsi" w:cstheme="minorHAnsi"/>
        </w:rPr>
        <w:t xml:space="preserve"> </w:t>
      </w:r>
    </w:p>
    <w:p w:rsidR="00D25922" w:rsidRDefault="009D050E">
      <w:pPr>
        <w:pStyle w:val="Tabladeilustraciones"/>
        <w:tabs>
          <w:tab w:val="right" w:leader="underscore" w:pos="8494"/>
        </w:tabs>
        <w:rPr>
          <w:rFonts w:eastAsiaTheme="minorEastAsia"/>
          <w:noProof/>
          <w:lang w:val="es-ES" w:eastAsia="es-ES"/>
        </w:rPr>
      </w:pPr>
      <w:r>
        <w:rPr>
          <w:rFonts w:cstheme="minorHAnsi"/>
        </w:rPr>
        <w:fldChar w:fldCharType="begin"/>
      </w:r>
      <w:r>
        <w:rPr>
          <w:rFonts w:cstheme="minorHAnsi"/>
        </w:rPr>
        <w:instrText xml:space="preserve"> TOC \h \z \c "Taula" </w:instrText>
      </w:r>
      <w:r>
        <w:rPr>
          <w:rFonts w:cstheme="minorHAnsi"/>
        </w:rPr>
        <w:fldChar w:fldCharType="separate"/>
      </w:r>
      <w:hyperlink r:id="rId10" w:anchor="_Toc525662949" w:history="1">
        <w:r w:rsidR="00D25922" w:rsidRPr="00290D36">
          <w:rPr>
            <w:rStyle w:val="Hipervnculo"/>
            <w:noProof/>
          </w:rPr>
          <w:t>Taula 1 Recull de dades dels moviments migratoris a Olesa, a la comarca i a Catalunya.</w:t>
        </w:r>
        <w:r w:rsidR="00D25922">
          <w:rPr>
            <w:noProof/>
            <w:webHidden/>
          </w:rPr>
          <w:tab/>
        </w:r>
        <w:r w:rsidR="00D25922">
          <w:rPr>
            <w:noProof/>
            <w:webHidden/>
          </w:rPr>
          <w:fldChar w:fldCharType="begin"/>
        </w:r>
        <w:r w:rsidR="00D25922">
          <w:rPr>
            <w:noProof/>
            <w:webHidden/>
          </w:rPr>
          <w:instrText xml:space="preserve"> PAGEREF _Toc525662949 \h </w:instrText>
        </w:r>
        <w:r w:rsidR="00D25922">
          <w:rPr>
            <w:noProof/>
            <w:webHidden/>
          </w:rPr>
        </w:r>
        <w:r w:rsidR="00D25922">
          <w:rPr>
            <w:noProof/>
            <w:webHidden/>
          </w:rPr>
          <w:fldChar w:fldCharType="separate"/>
        </w:r>
        <w:r w:rsidR="00D25922">
          <w:rPr>
            <w:noProof/>
            <w:webHidden/>
          </w:rPr>
          <w:t>26</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50" w:history="1">
        <w:r w:rsidR="00D25922" w:rsidRPr="00290D36">
          <w:rPr>
            <w:rStyle w:val="Hipervnculo"/>
            <w:noProof/>
          </w:rPr>
          <w:t>Taula 2 Densitats de població d'Olesa, de la comarca i de Catalunya.</w:t>
        </w:r>
        <w:r w:rsidR="00D25922">
          <w:rPr>
            <w:noProof/>
            <w:webHidden/>
          </w:rPr>
          <w:tab/>
        </w:r>
        <w:r w:rsidR="00D25922">
          <w:rPr>
            <w:noProof/>
            <w:webHidden/>
          </w:rPr>
          <w:fldChar w:fldCharType="begin"/>
        </w:r>
        <w:r w:rsidR="00D25922">
          <w:rPr>
            <w:noProof/>
            <w:webHidden/>
          </w:rPr>
          <w:instrText xml:space="preserve"> PAGEREF _Toc525662950 \h </w:instrText>
        </w:r>
        <w:r w:rsidR="00D25922">
          <w:rPr>
            <w:noProof/>
            <w:webHidden/>
          </w:rPr>
        </w:r>
        <w:r w:rsidR="00D25922">
          <w:rPr>
            <w:noProof/>
            <w:webHidden/>
          </w:rPr>
          <w:fldChar w:fldCharType="separate"/>
        </w:r>
        <w:r w:rsidR="00D25922">
          <w:rPr>
            <w:noProof/>
            <w:webHidden/>
          </w:rPr>
          <w:t>26</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11" w:anchor="_Toc525662951" w:history="1">
        <w:r w:rsidR="00D25922" w:rsidRPr="00290D36">
          <w:rPr>
            <w:rStyle w:val="Hipervnculo"/>
            <w:noProof/>
          </w:rPr>
          <w:t>Taula 3 Població activa d'Olesa.</w:t>
        </w:r>
        <w:r w:rsidR="00D25922">
          <w:rPr>
            <w:noProof/>
            <w:webHidden/>
          </w:rPr>
          <w:tab/>
        </w:r>
        <w:r w:rsidR="00D25922">
          <w:rPr>
            <w:noProof/>
            <w:webHidden/>
          </w:rPr>
          <w:fldChar w:fldCharType="begin"/>
        </w:r>
        <w:r w:rsidR="00D25922">
          <w:rPr>
            <w:noProof/>
            <w:webHidden/>
          </w:rPr>
          <w:instrText xml:space="preserve"> PAGEREF _Toc525662951 \h </w:instrText>
        </w:r>
        <w:r w:rsidR="00D25922">
          <w:rPr>
            <w:noProof/>
            <w:webHidden/>
          </w:rPr>
        </w:r>
        <w:r w:rsidR="00D25922">
          <w:rPr>
            <w:noProof/>
            <w:webHidden/>
          </w:rPr>
          <w:fldChar w:fldCharType="separate"/>
        </w:r>
        <w:r w:rsidR="00D25922">
          <w:rPr>
            <w:noProof/>
            <w:webHidden/>
          </w:rPr>
          <w:t>27</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12" w:anchor="_Toc525662952" w:history="1">
        <w:r w:rsidR="00D25922" w:rsidRPr="00290D36">
          <w:rPr>
            <w:rStyle w:val="Hipervnculo"/>
            <w:noProof/>
          </w:rPr>
          <w:t>Taula 4 Atur i sector on treballa la població activa d'Olesa.</w:t>
        </w:r>
        <w:r w:rsidR="00D25922">
          <w:rPr>
            <w:noProof/>
            <w:webHidden/>
          </w:rPr>
          <w:tab/>
        </w:r>
        <w:r w:rsidR="00D25922">
          <w:rPr>
            <w:noProof/>
            <w:webHidden/>
          </w:rPr>
          <w:fldChar w:fldCharType="begin"/>
        </w:r>
        <w:r w:rsidR="00D25922">
          <w:rPr>
            <w:noProof/>
            <w:webHidden/>
          </w:rPr>
          <w:instrText xml:space="preserve"> PAGEREF _Toc525662952 \h </w:instrText>
        </w:r>
        <w:r w:rsidR="00D25922">
          <w:rPr>
            <w:noProof/>
            <w:webHidden/>
          </w:rPr>
        </w:r>
        <w:r w:rsidR="00D25922">
          <w:rPr>
            <w:noProof/>
            <w:webHidden/>
          </w:rPr>
          <w:fldChar w:fldCharType="separate"/>
        </w:r>
        <w:r w:rsidR="00D25922">
          <w:rPr>
            <w:noProof/>
            <w:webHidden/>
          </w:rPr>
          <w:t>28</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53" w:history="1">
        <w:r w:rsidR="00D25922" w:rsidRPr="00290D36">
          <w:rPr>
            <w:rStyle w:val="Hipervnculo"/>
            <w:noProof/>
          </w:rPr>
          <w:t>Taula 5 Usos teòrics del sòl.</w:t>
        </w:r>
        <w:r w:rsidR="00D25922">
          <w:rPr>
            <w:noProof/>
            <w:webHidden/>
          </w:rPr>
          <w:tab/>
        </w:r>
        <w:r w:rsidR="00D25922">
          <w:rPr>
            <w:noProof/>
            <w:webHidden/>
          </w:rPr>
          <w:fldChar w:fldCharType="begin"/>
        </w:r>
        <w:r w:rsidR="00D25922">
          <w:rPr>
            <w:noProof/>
            <w:webHidden/>
          </w:rPr>
          <w:instrText xml:space="preserve"> PAGEREF _Toc525662953 \h </w:instrText>
        </w:r>
        <w:r w:rsidR="00D25922">
          <w:rPr>
            <w:noProof/>
            <w:webHidden/>
          </w:rPr>
        </w:r>
        <w:r w:rsidR="00D25922">
          <w:rPr>
            <w:noProof/>
            <w:webHidden/>
          </w:rPr>
          <w:fldChar w:fldCharType="separate"/>
        </w:r>
        <w:r w:rsidR="00D25922">
          <w:rPr>
            <w:noProof/>
            <w:webHidden/>
          </w:rPr>
          <w:t>37</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13" w:anchor="_Toc525662954" w:history="1">
        <w:r w:rsidR="00D25922" w:rsidRPr="00290D36">
          <w:rPr>
            <w:rStyle w:val="Hipervnculo"/>
            <w:noProof/>
          </w:rPr>
          <w:t>Taula 6 Valors en hectàreas del sòl, separat per tipologia arbrària.</w:t>
        </w:r>
        <w:r w:rsidR="00D25922">
          <w:rPr>
            <w:noProof/>
            <w:webHidden/>
          </w:rPr>
          <w:tab/>
        </w:r>
        <w:r w:rsidR="00D25922">
          <w:rPr>
            <w:noProof/>
            <w:webHidden/>
          </w:rPr>
          <w:fldChar w:fldCharType="begin"/>
        </w:r>
        <w:r w:rsidR="00D25922">
          <w:rPr>
            <w:noProof/>
            <w:webHidden/>
          </w:rPr>
          <w:instrText xml:space="preserve"> PAGEREF _Toc525662954 \h </w:instrText>
        </w:r>
        <w:r w:rsidR="00D25922">
          <w:rPr>
            <w:noProof/>
            <w:webHidden/>
          </w:rPr>
        </w:r>
        <w:r w:rsidR="00D25922">
          <w:rPr>
            <w:noProof/>
            <w:webHidden/>
          </w:rPr>
          <w:fldChar w:fldCharType="separate"/>
        </w:r>
        <w:r w:rsidR="00D25922">
          <w:rPr>
            <w:noProof/>
            <w:webHidden/>
          </w:rPr>
          <w:t>37</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55" w:history="1">
        <w:r w:rsidR="00D25922" w:rsidRPr="00290D36">
          <w:rPr>
            <w:rStyle w:val="Hipervnculo"/>
            <w:noProof/>
          </w:rPr>
          <w:t>Taula 7 Usos del sòl per espais verds.</w:t>
        </w:r>
        <w:r w:rsidR="00D25922">
          <w:rPr>
            <w:noProof/>
            <w:webHidden/>
          </w:rPr>
          <w:tab/>
        </w:r>
        <w:r w:rsidR="00D25922">
          <w:rPr>
            <w:noProof/>
            <w:webHidden/>
          </w:rPr>
          <w:fldChar w:fldCharType="begin"/>
        </w:r>
        <w:r w:rsidR="00D25922">
          <w:rPr>
            <w:noProof/>
            <w:webHidden/>
          </w:rPr>
          <w:instrText xml:space="preserve"> PAGEREF _Toc525662955 \h </w:instrText>
        </w:r>
        <w:r w:rsidR="00D25922">
          <w:rPr>
            <w:noProof/>
            <w:webHidden/>
          </w:rPr>
        </w:r>
        <w:r w:rsidR="00D25922">
          <w:rPr>
            <w:noProof/>
            <w:webHidden/>
          </w:rPr>
          <w:fldChar w:fldCharType="separate"/>
        </w:r>
        <w:r w:rsidR="00D25922">
          <w:rPr>
            <w:noProof/>
            <w:webHidden/>
          </w:rPr>
          <w:t>41</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56" w:history="1">
        <w:r w:rsidR="00D25922" w:rsidRPr="00290D36">
          <w:rPr>
            <w:rStyle w:val="Hipervnculo"/>
            <w:noProof/>
          </w:rPr>
          <w:t>Taula 8 Elements i concentracions al riu Llobregat.</w:t>
        </w:r>
        <w:r w:rsidR="00D25922">
          <w:rPr>
            <w:noProof/>
            <w:webHidden/>
          </w:rPr>
          <w:tab/>
        </w:r>
        <w:r w:rsidR="00D25922">
          <w:rPr>
            <w:noProof/>
            <w:webHidden/>
          </w:rPr>
          <w:fldChar w:fldCharType="begin"/>
        </w:r>
        <w:r w:rsidR="00D25922">
          <w:rPr>
            <w:noProof/>
            <w:webHidden/>
          </w:rPr>
          <w:instrText xml:space="preserve"> PAGEREF _Toc525662956 \h </w:instrText>
        </w:r>
        <w:r w:rsidR="00D25922">
          <w:rPr>
            <w:noProof/>
            <w:webHidden/>
          </w:rPr>
        </w:r>
        <w:r w:rsidR="00D25922">
          <w:rPr>
            <w:noProof/>
            <w:webHidden/>
          </w:rPr>
          <w:fldChar w:fldCharType="separate"/>
        </w:r>
        <w:r w:rsidR="00D25922">
          <w:rPr>
            <w:noProof/>
            <w:webHidden/>
          </w:rPr>
          <w:t>44</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57" w:history="1">
        <w:r w:rsidR="00D25922" w:rsidRPr="00290D36">
          <w:rPr>
            <w:rStyle w:val="Hipervnculo"/>
            <w:noProof/>
          </w:rPr>
          <w:t>Taula 9 Incendis d'Olesa de Montserrat ( 1995-2010).</w:t>
        </w:r>
        <w:r w:rsidR="00D25922">
          <w:rPr>
            <w:noProof/>
            <w:webHidden/>
          </w:rPr>
          <w:tab/>
        </w:r>
        <w:r w:rsidR="00D25922">
          <w:rPr>
            <w:noProof/>
            <w:webHidden/>
          </w:rPr>
          <w:fldChar w:fldCharType="begin"/>
        </w:r>
        <w:r w:rsidR="00D25922">
          <w:rPr>
            <w:noProof/>
            <w:webHidden/>
          </w:rPr>
          <w:instrText xml:space="preserve"> PAGEREF _Toc525662957 \h </w:instrText>
        </w:r>
        <w:r w:rsidR="00D25922">
          <w:rPr>
            <w:noProof/>
            <w:webHidden/>
          </w:rPr>
        </w:r>
        <w:r w:rsidR="00D25922">
          <w:rPr>
            <w:noProof/>
            <w:webHidden/>
          </w:rPr>
          <w:fldChar w:fldCharType="separate"/>
        </w:r>
        <w:r w:rsidR="00D25922">
          <w:rPr>
            <w:noProof/>
            <w:webHidden/>
          </w:rPr>
          <w:t>58</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14" w:anchor="_Toc525662958" w:history="1">
        <w:r w:rsidR="00D25922" w:rsidRPr="00290D36">
          <w:rPr>
            <w:rStyle w:val="Hipervnculo"/>
            <w:noProof/>
          </w:rPr>
          <w:t>Taula 10 Parc de vehicles d'Olesa.</w:t>
        </w:r>
        <w:r w:rsidR="00D25922">
          <w:rPr>
            <w:noProof/>
            <w:webHidden/>
          </w:rPr>
          <w:tab/>
        </w:r>
        <w:r w:rsidR="00D25922">
          <w:rPr>
            <w:noProof/>
            <w:webHidden/>
          </w:rPr>
          <w:fldChar w:fldCharType="begin"/>
        </w:r>
        <w:r w:rsidR="00D25922">
          <w:rPr>
            <w:noProof/>
            <w:webHidden/>
          </w:rPr>
          <w:instrText xml:space="preserve"> PAGEREF _Toc525662958 \h </w:instrText>
        </w:r>
        <w:r w:rsidR="00D25922">
          <w:rPr>
            <w:noProof/>
            <w:webHidden/>
          </w:rPr>
        </w:r>
        <w:r w:rsidR="00D25922">
          <w:rPr>
            <w:noProof/>
            <w:webHidden/>
          </w:rPr>
          <w:fldChar w:fldCharType="separate"/>
        </w:r>
        <w:r w:rsidR="00D25922">
          <w:rPr>
            <w:noProof/>
            <w:webHidden/>
          </w:rPr>
          <w:t>68</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59" w:history="1">
        <w:r w:rsidR="00D25922" w:rsidRPr="00290D36">
          <w:rPr>
            <w:rStyle w:val="Hipervnculo"/>
            <w:noProof/>
          </w:rPr>
          <w:t>Taula 11 Comparativa dels parcs de vehicles d'Olesa de Montserrat amb el Baix Llobregat i Catalunya.</w:t>
        </w:r>
        <w:r w:rsidR="00D25922">
          <w:rPr>
            <w:noProof/>
            <w:webHidden/>
          </w:rPr>
          <w:tab/>
        </w:r>
        <w:r w:rsidR="00D25922">
          <w:rPr>
            <w:noProof/>
            <w:webHidden/>
          </w:rPr>
          <w:fldChar w:fldCharType="begin"/>
        </w:r>
        <w:r w:rsidR="00D25922">
          <w:rPr>
            <w:noProof/>
            <w:webHidden/>
          </w:rPr>
          <w:instrText xml:space="preserve"> PAGEREF _Toc525662959 \h </w:instrText>
        </w:r>
        <w:r w:rsidR="00D25922">
          <w:rPr>
            <w:noProof/>
            <w:webHidden/>
          </w:rPr>
        </w:r>
        <w:r w:rsidR="00D25922">
          <w:rPr>
            <w:noProof/>
            <w:webHidden/>
          </w:rPr>
          <w:fldChar w:fldCharType="separate"/>
        </w:r>
        <w:r w:rsidR="00D25922">
          <w:rPr>
            <w:noProof/>
            <w:webHidden/>
          </w:rPr>
          <w:t>68</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60" w:history="1">
        <w:r w:rsidR="00D25922" w:rsidRPr="00290D36">
          <w:rPr>
            <w:rStyle w:val="Hipervnculo"/>
            <w:noProof/>
          </w:rPr>
          <w:t>Taula 12 Concentracions dels dieferents agents químics a l'aire d'Olesa.</w:t>
        </w:r>
        <w:r w:rsidR="00D25922">
          <w:rPr>
            <w:noProof/>
            <w:webHidden/>
          </w:rPr>
          <w:tab/>
        </w:r>
        <w:r w:rsidR="00D25922">
          <w:rPr>
            <w:noProof/>
            <w:webHidden/>
          </w:rPr>
          <w:fldChar w:fldCharType="begin"/>
        </w:r>
        <w:r w:rsidR="00D25922">
          <w:rPr>
            <w:noProof/>
            <w:webHidden/>
          </w:rPr>
          <w:instrText xml:space="preserve"> PAGEREF _Toc525662960 \h </w:instrText>
        </w:r>
        <w:r w:rsidR="00D25922">
          <w:rPr>
            <w:noProof/>
            <w:webHidden/>
          </w:rPr>
        </w:r>
        <w:r w:rsidR="00D25922">
          <w:rPr>
            <w:noProof/>
            <w:webHidden/>
          </w:rPr>
          <w:fldChar w:fldCharType="separate"/>
        </w:r>
        <w:r w:rsidR="00D25922">
          <w:rPr>
            <w:noProof/>
            <w:webHidden/>
          </w:rPr>
          <w:t>90</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61" w:history="1">
        <w:r w:rsidR="00D25922" w:rsidRPr="00290D36">
          <w:rPr>
            <w:rStyle w:val="Hipervnculo"/>
            <w:noProof/>
          </w:rPr>
          <w:t>Taula 13 Fonts dels principals contaminants atmosfèrics de l’aire.</w:t>
        </w:r>
        <w:r w:rsidR="00D25922">
          <w:rPr>
            <w:noProof/>
            <w:webHidden/>
          </w:rPr>
          <w:tab/>
        </w:r>
        <w:r w:rsidR="00D25922">
          <w:rPr>
            <w:noProof/>
            <w:webHidden/>
          </w:rPr>
          <w:fldChar w:fldCharType="begin"/>
        </w:r>
        <w:r w:rsidR="00D25922">
          <w:rPr>
            <w:noProof/>
            <w:webHidden/>
          </w:rPr>
          <w:instrText xml:space="preserve"> PAGEREF _Toc525662961 \h </w:instrText>
        </w:r>
        <w:r w:rsidR="00D25922">
          <w:rPr>
            <w:noProof/>
            <w:webHidden/>
          </w:rPr>
        </w:r>
        <w:r w:rsidR="00D25922">
          <w:rPr>
            <w:noProof/>
            <w:webHidden/>
          </w:rPr>
          <w:fldChar w:fldCharType="separate"/>
        </w:r>
        <w:r w:rsidR="00D25922">
          <w:rPr>
            <w:noProof/>
            <w:webHidden/>
          </w:rPr>
          <w:t>92</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62" w:history="1">
        <w:r w:rsidR="00D25922" w:rsidRPr="00290D36">
          <w:rPr>
            <w:rStyle w:val="Hipervnculo"/>
            <w:noProof/>
          </w:rPr>
          <w:t>Taula 14 Tipologia de sòl a Olesa i els seus usos.</w:t>
        </w:r>
        <w:r w:rsidR="00D25922">
          <w:rPr>
            <w:noProof/>
            <w:webHidden/>
          </w:rPr>
          <w:tab/>
        </w:r>
        <w:r w:rsidR="00D25922">
          <w:rPr>
            <w:noProof/>
            <w:webHidden/>
          </w:rPr>
          <w:fldChar w:fldCharType="begin"/>
        </w:r>
        <w:r w:rsidR="00D25922">
          <w:rPr>
            <w:noProof/>
            <w:webHidden/>
          </w:rPr>
          <w:instrText xml:space="preserve"> PAGEREF _Toc525662962 \h </w:instrText>
        </w:r>
        <w:r w:rsidR="00D25922">
          <w:rPr>
            <w:noProof/>
            <w:webHidden/>
          </w:rPr>
        </w:r>
        <w:r w:rsidR="00D25922">
          <w:rPr>
            <w:noProof/>
            <w:webHidden/>
          </w:rPr>
          <w:fldChar w:fldCharType="separate"/>
        </w:r>
        <w:r w:rsidR="00D25922">
          <w:rPr>
            <w:noProof/>
            <w:webHidden/>
          </w:rPr>
          <w:t>97</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63" w:history="1">
        <w:r w:rsidR="00D25922" w:rsidRPr="00290D36">
          <w:rPr>
            <w:rStyle w:val="Hipervnculo"/>
            <w:noProof/>
          </w:rPr>
          <w:t>Taula 15 Tipologia de sòl a Olesa i els seus usos reals.</w:t>
        </w:r>
        <w:r w:rsidR="00D25922">
          <w:rPr>
            <w:noProof/>
            <w:webHidden/>
          </w:rPr>
          <w:tab/>
        </w:r>
        <w:r w:rsidR="00D25922">
          <w:rPr>
            <w:noProof/>
            <w:webHidden/>
          </w:rPr>
          <w:fldChar w:fldCharType="begin"/>
        </w:r>
        <w:r w:rsidR="00D25922">
          <w:rPr>
            <w:noProof/>
            <w:webHidden/>
          </w:rPr>
          <w:instrText xml:space="preserve"> PAGEREF _Toc525662963 \h </w:instrText>
        </w:r>
        <w:r w:rsidR="00D25922">
          <w:rPr>
            <w:noProof/>
            <w:webHidden/>
          </w:rPr>
        </w:r>
        <w:r w:rsidR="00D25922">
          <w:rPr>
            <w:noProof/>
            <w:webHidden/>
          </w:rPr>
          <w:fldChar w:fldCharType="separate"/>
        </w:r>
        <w:r w:rsidR="00D25922">
          <w:rPr>
            <w:noProof/>
            <w:webHidden/>
          </w:rPr>
          <w:t>97</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64" w:history="1">
        <w:r w:rsidR="00D25922" w:rsidRPr="00290D36">
          <w:rPr>
            <w:rStyle w:val="Hipervnculo"/>
            <w:noProof/>
          </w:rPr>
          <w:t>Taula 16 Energia consumida per components.</w:t>
        </w:r>
        <w:r w:rsidR="00D25922">
          <w:rPr>
            <w:noProof/>
            <w:webHidden/>
          </w:rPr>
          <w:tab/>
        </w:r>
        <w:r w:rsidR="00D25922">
          <w:rPr>
            <w:noProof/>
            <w:webHidden/>
          </w:rPr>
          <w:fldChar w:fldCharType="begin"/>
        </w:r>
        <w:r w:rsidR="00D25922">
          <w:rPr>
            <w:noProof/>
            <w:webHidden/>
          </w:rPr>
          <w:instrText xml:space="preserve"> PAGEREF _Toc525662964 \h </w:instrText>
        </w:r>
        <w:r w:rsidR="00D25922">
          <w:rPr>
            <w:noProof/>
            <w:webHidden/>
          </w:rPr>
        </w:r>
        <w:r w:rsidR="00D25922">
          <w:rPr>
            <w:noProof/>
            <w:webHidden/>
          </w:rPr>
          <w:fldChar w:fldCharType="separate"/>
        </w:r>
        <w:r w:rsidR="00D25922">
          <w:rPr>
            <w:noProof/>
            <w:webHidden/>
          </w:rPr>
          <w:t>108</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65" w:history="1">
        <w:r w:rsidR="00D25922" w:rsidRPr="00290D36">
          <w:rPr>
            <w:rStyle w:val="Hipervnculo"/>
            <w:noProof/>
          </w:rPr>
          <w:t>Taula 17 Energia consumida per compnents especificant el procés.</w:t>
        </w:r>
        <w:r w:rsidR="00D25922">
          <w:rPr>
            <w:noProof/>
            <w:webHidden/>
          </w:rPr>
          <w:tab/>
        </w:r>
        <w:r w:rsidR="00D25922">
          <w:rPr>
            <w:noProof/>
            <w:webHidden/>
          </w:rPr>
          <w:fldChar w:fldCharType="begin"/>
        </w:r>
        <w:r w:rsidR="00D25922">
          <w:rPr>
            <w:noProof/>
            <w:webHidden/>
          </w:rPr>
          <w:instrText xml:space="preserve"> PAGEREF _Toc525662965 \h </w:instrText>
        </w:r>
        <w:r w:rsidR="00D25922">
          <w:rPr>
            <w:noProof/>
            <w:webHidden/>
          </w:rPr>
        </w:r>
        <w:r w:rsidR="00D25922">
          <w:rPr>
            <w:noProof/>
            <w:webHidden/>
          </w:rPr>
          <w:fldChar w:fldCharType="separate"/>
        </w:r>
        <w:r w:rsidR="00D25922">
          <w:rPr>
            <w:noProof/>
            <w:webHidden/>
          </w:rPr>
          <w:t>109</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66" w:history="1">
        <w:r w:rsidR="00D25922" w:rsidRPr="00290D36">
          <w:rPr>
            <w:rStyle w:val="Hipervnculo"/>
            <w:noProof/>
          </w:rPr>
          <w:t>Taula 18 Empremta de CO2 per components.</w:t>
        </w:r>
        <w:r w:rsidR="00D25922">
          <w:rPr>
            <w:noProof/>
            <w:webHidden/>
          </w:rPr>
          <w:tab/>
        </w:r>
        <w:r w:rsidR="00D25922">
          <w:rPr>
            <w:noProof/>
            <w:webHidden/>
          </w:rPr>
          <w:fldChar w:fldCharType="begin"/>
        </w:r>
        <w:r w:rsidR="00D25922">
          <w:rPr>
            <w:noProof/>
            <w:webHidden/>
          </w:rPr>
          <w:instrText xml:space="preserve"> PAGEREF _Toc525662966 \h </w:instrText>
        </w:r>
        <w:r w:rsidR="00D25922">
          <w:rPr>
            <w:noProof/>
            <w:webHidden/>
          </w:rPr>
        </w:r>
        <w:r w:rsidR="00D25922">
          <w:rPr>
            <w:noProof/>
            <w:webHidden/>
          </w:rPr>
          <w:fldChar w:fldCharType="separate"/>
        </w:r>
        <w:r w:rsidR="00D25922">
          <w:rPr>
            <w:noProof/>
            <w:webHidden/>
          </w:rPr>
          <w:t>110</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67" w:history="1">
        <w:r w:rsidR="00D25922" w:rsidRPr="00290D36">
          <w:rPr>
            <w:rStyle w:val="Hipervnculo"/>
            <w:noProof/>
          </w:rPr>
          <w:t>Taula 19 Distribució d'hores i preus de les tasques del projecte.</w:t>
        </w:r>
        <w:r w:rsidR="00D25922">
          <w:rPr>
            <w:noProof/>
            <w:webHidden/>
          </w:rPr>
          <w:tab/>
        </w:r>
        <w:r w:rsidR="00D25922">
          <w:rPr>
            <w:noProof/>
            <w:webHidden/>
          </w:rPr>
          <w:fldChar w:fldCharType="begin"/>
        </w:r>
        <w:r w:rsidR="00D25922">
          <w:rPr>
            <w:noProof/>
            <w:webHidden/>
          </w:rPr>
          <w:instrText xml:space="preserve"> PAGEREF _Toc525662967 \h </w:instrText>
        </w:r>
        <w:r w:rsidR="00D25922">
          <w:rPr>
            <w:noProof/>
            <w:webHidden/>
          </w:rPr>
        </w:r>
        <w:r w:rsidR="00D25922">
          <w:rPr>
            <w:noProof/>
            <w:webHidden/>
          </w:rPr>
          <w:fldChar w:fldCharType="separate"/>
        </w:r>
        <w:r w:rsidR="00D25922">
          <w:rPr>
            <w:noProof/>
            <w:webHidden/>
          </w:rPr>
          <w:t>122</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68" w:history="1">
        <w:r w:rsidR="00D25922" w:rsidRPr="00290D36">
          <w:rPr>
            <w:rStyle w:val="Hipervnculo"/>
            <w:noProof/>
          </w:rPr>
          <w:t>Taula 20 Tipologia d'impactes ambientals.</w:t>
        </w:r>
        <w:r w:rsidR="00D25922">
          <w:rPr>
            <w:noProof/>
            <w:webHidden/>
          </w:rPr>
          <w:tab/>
        </w:r>
        <w:r w:rsidR="00D25922">
          <w:rPr>
            <w:noProof/>
            <w:webHidden/>
          </w:rPr>
          <w:fldChar w:fldCharType="begin"/>
        </w:r>
        <w:r w:rsidR="00D25922">
          <w:rPr>
            <w:noProof/>
            <w:webHidden/>
          </w:rPr>
          <w:instrText xml:space="preserve"> PAGEREF _Toc525662968 \h </w:instrText>
        </w:r>
        <w:r w:rsidR="00D25922">
          <w:rPr>
            <w:noProof/>
            <w:webHidden/>
          </w:rPr>
        </w:r>
        <w:r w:rsidR="00D25922">
          <w:rPr>
            <w:noProof/>
            <w:webHidden/>
          </w:rPr>
          <w:fldChar w:fldCharType="separate"/>
        </w:r>
        <w:r w:rsidR="00D25922">
          <w:rPr>
            <w:noProof/>
            <w:webHidden/>
          </w:rPr>
          <w:t>123</w:t>
        </w:r>
        <w:r w:rsidR="00D25922">
          <w:rPr>
            <w:noProof/>
            <w:webHidden/>
          </w:rPr>
          <w:fldChar w:fldCharType="end"/>
        </w:r>
      </w:hyperlink>
    </w:p>
    <w:p w:rsidR="009D050E" w:rsidRDefault="009D050E" w:rsidP="005D6139">
      <w:pPr>
        <w:jc w:val="both"/>
        <w:rPr>
          <w:rFonts w:cstheme="minorHAnsi"/>
        </w:rPr>
      </w:pPr>
      <w:r>
        <w:rPr>
          <w:rFonts w:cstheme="minorHAnsi"/>
        </w:rPr>
        <w:fldChar w:fldCharType="end"/>
      </w:r>
    </w:p>
    <w:p w:rsidR="009D050E" w:rsidRDefault="009D050E" w:rsidP="005D6139">
      <w:pPr>
        <w:jc w:val="both"/>
        <w:rPr>
          <w:rFonts w:cstheme="minorHAnsi"/>
        </w:rPr>
      </w:pPr>
    </w:p>
    <w:p w:rsidR="009D050E" w:rsidRDefault="009D050E">
      <w:pPr>
        <w:rPr>
          <w:rFonts w:cstheme="minorHAnsi"/>
        </w:rPr>
      </w:pPr>
      <w:r>
        <w:rPr>
          <w:rFonts w:cstheme="minorHAnsi"/>
        </w:rPr>
        <w:br w:type="page"/>
      </w:r>
    </w:p>
    <w:p w:rsidR="004D1760" w:rsidRPr="004D1760" w:rsidRDefault="00E11BA7" w:rsidP="004D1760">
      <w:pPr>
        <w:pStyle w:val="Ttulo1"/>
        <w:rPr>
          <w:rFonts w:asciiTheme="minorHAnsi" w:hAnsiTheme="minorHAnsi" w:cstheme="minorHAnsi"/>
          <w:caps/>
        </w:rPr>
      </w:pPr>
      <w:bookmarkStart w:id="7" w:name="_Toc526095415"/>
      <w:r>
        <w:rPr>
          <w:rFonts w:asciiTheme="minorHAnsi" w:hAnsiTheme="minorHAnsi" w:cstheme="minorHAnsi"/>
          <w:caps/>
        </w:rPr>
        <w:lastRenderedPageBreak/>
        <w:t>Í</w:t>
      </w:r>
      <w:r w:rsidR="004D1760" w:rsidRPr="004D1760">
        <w:rPr>
          <w:rFonts w:asciiTheme="minorHAnsi" w:hAnsiTheme="minorHAnsi" w:cstheme="minorHAnsi"/>
          <w:caps/>
        </w:rPr>
        <w:t>ndex de il·lustracions</w:t>
      </w:r>
      <w:bookmarkEnd w:id="7"/>
      <w:r w:rsidR="004D1760" w:rsidRPr="004D1760">
        <w:rPr>
          <w:rFonts w:asciiTheme="minorHAnsi" w:hAnsiTheme="minorHAnsi" w:cstheme="minorHAnsi"/>
          <w:caps/>
        </w:rPr>
        <w:t xml:space="preserve"> </w:t>
      </w:r>
    </w:p>
    <w:p w:rsidR="00D25922" w:rsidRDefault="004D1760">
      <w:pPr>
        <w:pStyle w:val="Tabladeilustraciones"/>
        <w:tabs>
          <w:tab w:val="right" w:leader="underscore" w:pos="8494"/>
        </w:tabs>
        <w:rPr>
          <w:rFonts w:eastAsiaTheme="minorEastAsia"/>
          <w:noProof/>
          <w:lang w:val="es-ES" w:eastAsia="es-ES"/>
        </w:rPr>
      </w:pPr>
      <w:r>
        <w:rPr>
          <w:rFonts w:cstheme="minorHAnsi"/>
        </w:rPr>
        <w:fldChar w:fldCharType="begin"/>
      </w:r>
      <w:r>
        <w:rPr>
          <w:rFonts w:cstheme="minorHAnsi"/>
        </w:rPr>
        <w:instrText xml:space="preserve"> TOC \h \z \c "Il·lustració" </w:instrText>
      </w:r>
      <w:r>
        <w:rPr>
          <w:rFonts w:cstheme="minorHAnsi"/>
        </w:rPr>
        <w:fldChar w:fldCharType="separate"/>
      </w:r>
      <w:hyperlink r:id="rId15" w:anchor="_Toc525662908" w:history="1">
        <w:r w:rsidR="00D25922" w:rsidRPr="00516CDA">
          <w:rPr>
            <w:rStyle w:val="Hipervnculo"/>
            <w:noProof/>
          </w:rPr>
          <w:t>Il·lustració 1 Mapa geològic d'Olesa.</w:t>
        </w:r>
        <w:r w:rsidR="00D25922">
          <w:rPr>
            <w:noProof/>
            <w:webHidden/>
          </w:rPr>
          <w:tab/>
        </w:r>
        <w:r w:rsidR="00D25922">
          <w:rPr>
            <w:noProof/>
            <w:webHidden/>
          </w:rPr>
          <w:fldChar w:fldCharType="begin"/>
        </w:r>
        <w:r w:rsidR="00D25922">
          <w:rPr>
            <w:noProof/>
            <w:webHidden/>
          </w:rPr>
          <w:instrText xml:space="preserve"> PAGEREF _Toc525662908 \h </w:instrText>
        </w:r>
        <w:r w:rsidR="00D25922">
          <w:rPr>
            <w:noProof/>
            <w:webHidden/>
          </w:rPr>
        </w:r>
        <w:r w:rsidR="00D25922">
          <w:rPr>
            <w:noProof/>
            <w:webHidden/>
          </w:rPr>
          <w:fldChar w:fldCharType="separate"/>
        </w:r>
        <w:r w:rsidR="00D25922">
          <w:rPr>
            <w:noProof/>
            <w:webHidden/>
          </w:rPr>
          <w:t>19</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16" w:anchor="_Toc525662909" w:history="1">
        <w:r w:rsidR="00D25922" w:rsidRPr="00516CDA">
          <w:rPr>
            <w:rStyle w:val="Hipervnculo"/>
            <w:noProof/>
          </w:rPr>
          <w:t>Il·lustració 2 Gràfica de la estructura de la població. Elaboració pròpia a partir de dades de l’Institut d'Estadística de Catalunya.</w:t>
        </w:r>
        <w:r w:rsidR="00D25922">
          <w:rPr>
            <w:noProof/>
            <w:webHidden/>
          </w:rPr>
          <w:tab/>
        </w:r>
        <w:r w:rsidR="00D25922">
          <w:rPr>
            <w:noProof/>
            <w:webHidden/>
          </w:rPr>
          <w:fldChar w:fldCharType="begin"/>
        </w:r>
        <w:r w:rsidR="00D25922">
          <w:rPr>
            <w:noProof/>
            <w:webHidden/>
          </w:rPr>
          <w:instrText xml:space="preserve"> PAGEREF _Toc525662909 \h </w:instrText>
        </w:r>
        <w:r w:rsidR="00D25922">
          <w:rPr>
            <w:noProof/>
            <w:webHidden/>
          </w:rPr>
        </w:r>
        <w:r w:rsidR="00D25922">
          <w:rPr>
            <w:noProof/>
            <w:webHidden/>
          </w:rPr>
          <w:fldChar w:fldCharType="separate"/>
        </w:r>
        <w:r w:rsidR="00D25922">
          <w:rPr>
            <w:noProof/>
            <w:webHidden/>
          </w:rPr>
          <w:t>22</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17" w:anchor="_Toc525662910" w:history="1">
        <w:r w:rsidR="00D25922" w:rsidRPr="00516CDA">
          <w:rPr>
            <w:rStyle w:val="Hipervnculo"/>
            <w:noProof/>
          </w:rPr>
          <w:t>Il·lustració 3 Padró municipal des del 1998.</w:t>
        </w:r>
        <w:r w:rsidR="00D25922">
          <w:rPr>
            <w:noProof/>
            <w:webHidden/>
          </w:rPr>
          <w:tab/>
        </w:r>
        <w:r w:rsidR="00D25922">
          <w:rPr>
            <w:noProof/>
            <w:webHidden/>
          </w:rPr>
          <w:fldChar w:fldCharType="begin"/>
        </w:r>
        <w:r w:rsidR="00D25922">
          <w:rPr>
            <w:noProof/>
            <w:webHidden/>
          </w:rPr>
          <w:instrText xml:space="preserve"> PAGEREF _Toc525662910 \h </w:instrText>
        </w:r>
        <w:r w:rsidR="00D25922">
          <w:rPr>
            <w:noProof/>
            <w:webHidden/>
          </w:rPr>
        </w:r>
        <w:r w:rsidR="00D25922">
          <w:rPr>
            <w:noProof/>
            <w:webHidden/>
          </w:rPr>
          <w:fldChar w:fldCharType="separate"/>
        </w:r>
        <w:r w:rsidR="00D25922">
          <w:rPr>
            <w:noProof/>
            <w:webHidden/>
          </w:rPr>
          <w:t>23</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18" w:anchor="_Toc525662911" w:history="1">
        <w:r w:rsidR="00D25922" w:rsidRPr="00516CDA">
          <w:rPr>
            <w:rStyle w:val="Hipervnculo"/>
            <w:noProof/>
          </w:rPr>
          <w:t>Il·lustració 4 Piràmide de la població d'Olesa de Montserrat al 1996.</w:t>
        </w:r>
        <w:r w:rsidR="00D25922">
          <w:rPr>
            <w:noProof/>
            <w:webHidden/>
          </w:rPr>
          <w:tab/>
        </w:r>
        <w:r w:rsidR="00D25922">
          <w:rPr>
            <w:noProof/>
            <w:webHidden/>
          </w:rPr>
          <w:fldChar w:fldCharType="begin"/>
        </w:r>
        <w:r w:rsidR="00D25922">
          <w:rPr>
            <w:noProof/>
            <w:webHidden/>
          </w:rPr>
          <w:instrText xml:space="preserve"> PAGEREF _Toc525662911 \h </w:instrText>
        </w:r>
        <w:r w:rsidR="00D25922">
          <w:rPr>
            <w:noProof/>
            <w:webHidden/>
          </w:rPr>
        </w:r>
        <w:r w:rsidR="00D25922">
          <w:rPr>
            <w:noProof/>
            <w:webHidden/>
          </w:rPr>
          <w:fldChar w:fldCharType="separate"/>
        </w:r>
        <w:r w:rsidR="00D25922">
          <w:rPr>
            <w:noProof/>
            <w:webHidden/>
          </w:rPr>
          <w:t>23</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19" w:anchor="_Toc525662912" w:history="1">
        <w:r w:rsidR="00D25922" w:rsidRPr="00516CDA">
          <w:rPr>
            <w:rStyle w:val="Hipervnculo"/>
            <w:noProof/>
          </w:rPr>
          <w:t>Il·lustració 5 Piràmide de la població d'Olesa de Montserrat al 2017.</w:t>
        </w:r>
        <w:r w:rsidR="00D25922">
          <w:rPr>
            <w:noProof/>
            <w:webHidden/>
          </w:rPr>
          <w:tab/>
        </w:r>
        <w:r w:rsidR="00D25922">
          <w:rPr>
            <w:noProof/>
            <w:webHidden/>
          </w:rPr>
          <w:fldChar w:fldCharType="begin"/>
        </w:r>
        <w:r w:rsidR="00D25922">
          <w:rPr>
            <w:noProof/>
            <w:webHidden/>
          </w:rPr>
          <w:instrText xml:space="preserve"> PAGEREF _Toc525662912 \h </w:instrText>
        </w:r>
        <w:r w:rsidR="00D25922">
          <w:rPr>
            <w:noProof/>
            <w:webHidden/>
          </w:rPr>
        </w:r>
        <w:r w:rsidR="00D25922">
          <w:rPr>
            <w:noProof/>
            <w:webHidden/>
          </w:rPr>
          <w:fldChar w:fldCharType="separate"/>
        </w:r>
        <w:r w:rsidR="00D25922">
          <w:rPr>
            <w:noProof/>
            <w:webHidden/>
          </w:rPr>
          <w:t>24</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0" w:anchor="_Toc525662913" w:history="1">
        <w:r w:rsidR="00D25922" w:rsidRPr="00516CDA">
          <w:rPr>
            <w:rStyle w:val="Hipervnculo"/>
            <w:noProof/>
          </w:rPr>
          <w:t>Il·lustració 6 Migracions d'Olesa de Montserrat.</w:t>
        </w:r>
        <w:r w:rsidR="00D25922">
          <w:rPr>
            <w:noProof/>
            <w:webHidden/>
          </w:rPr>
          <w:tab/>
        </w:r>
        <w:r w:rsidR="00D25922">
          <w:rPr>
            <w:noProof/>
            <w:webHidden/>
          </w:rPr>
          <w:fldChar w:fldCharType="begin"/>
        </w:r>
        <w:r w:rsidR="00D25922">
          <w:rPr>
            <w:noProof/>
            <w:webHidden/>
          </w:rPr>
          <w:instrText xml:space="preserve"> PAGEREF _Toc525662913 \h </w:instrText>
        </w:r>
        <w:r w:rsidR="00D25922">
          <w:rPr>
            <w:noProof/>
            <w:webHidden/>
          </w:rPr>
        </w:r>
        <w:r w:rsidR="00D25922">
          <w:rPr>
            <w:noProof/>
            <w:webHidden/>
          </w:rPr>
          <w:fldChar w:fldCharType="separate"/>
        </w:r>
        <w:r w:rsidR="00D25922">
          <w:rPr>
            <w:noProof/>
            <w:webHidden/>
          </w:rPr>
          <w:t>25</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1" w:anchor="_Toc525662914" w:history="1">
        <w:r w:rsidR="00D25922" w:rsidRPr="00516CDA">
          <w:rPr>
            <w:rStyle w:val="Hipervnculo"/>
            <w:noProof/>
          </w:rPr>
          <w:t>Il·lustració 7 Mapa amb els països principals de la immigració d'Olesa.</w:t>
        </w:r>
        <w:r w:rsidR="00D25922">
          <w:rPr>
            <w:noProof/>
            <w:webHidden/>
          </w:rPr>
          <w:tab/>
        </w:r>
        <w:r w:rsidR="00D25922">
          <w:rPr>
            <w:noProof/>
            <w:webHidden/>
          </w:rPr>
          <w:fldChar w:fldCharType="begin"/>
        </w:r>
        <w:r w:rsidR="00D25922">
          <w:rPr>
            <w:noProof/>
            <w:webHidden/>
          </w:rPr>
          <w:instrText xml:space="preserve"> PAGEREF _Toc525662914 \h </w:instrText>
        </w:r>
        <w:r w:rsidR="00D25922">
          <w:rPr>
            <w:noProof/>
            <w:webHidden/>
          </w:rPr>
        </w:r>
        <w:r w:rsidR="00D25922">
          <w:rPr>
            <w:noProof/>
            <w:webHidden/>
          </w:rPr>
          <w:fldChar w:fldCharType="separate"/>
        </w:r>
        <w:r w:rsidR="00D25922">
          <w:rPr>
            <w:noProof/>
            <w:webHidden/>
          </w:rPr>
          <w:t>25</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2" w:anchor="_Toc525662915" w:history="1">
        <w:r w:rsidR="00D25922" w:rsidRPr="00516CDA">
          <w:rPr>
            <w:rStyle w:val="Hipervnculo"/>
            <w:noProof/>
          </w:rPr>
          <w:t>Il·lustració 8 Gràfica comparativa del nivell d'estudi a Olesa, el Baix Llobregat i Catalunya.</w:t>
        </w:r>
        <w:r w:rsidR="00D25922">
          <w:rPr>
            <w:noProof/>
            <w:webHidden/>
          </w:rPr>
          <w:tab/>
        </w:r>
        <w:r w:rsidR="00D25922">
          <w:rPr>
            <w:noProof/>
            <w:webHidden/>
          </w:rPr>
          <w:fldChar w:fldCharType="begin"/>
        </w:r>
        <w:r w:rsidR="00D25922">
          <w:rPr>
            <w:noProof/>
            <w:webHidden/>
          </w:rPr>
          <w:instrText xml:space="preserve"> PAGEREF _Toc525662915 \h </w:instrText>
        </w:r>
        <w:r w:rsidR="00D25922">
          <w:rPr>
            <w:noProof/>
            <w:webHidden/>
          </w:rPr>
        </w:r>
        <w:r w:rsidR="00D25922">
          <w:rPr>
            <w:noProof/>
            <w:webHidden/>
          </w:rPr>
          <w:fldChar w:fldCharType="separate"/>
        </w:r>
        <w:r w:rsidR="00D25922">
          <w:rPr>
            <w:noProof/>
            <w:webHidden/>
          </w:rPr>
          <w:t>27</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3" w:anchor="_Toc525662916" w:history="1">
        <w:r w:rsidR="00D25922" w:rsidRPr="00516CDA">
          <w:rPr>
            <w:rStyle w:val="Hipervnculo"/>
            <w:noProof/>
          </w:rPr>
          <w:t>Il·lustració 9 Gràfics dels percentatges del sectors on treballa la població activa.</w:t>
        </w:r>
        <w:r w:rsidR="00D25922">
          <w:rPr>
            <w:noProof/>
            <w:webHidden/>
          </w:rPr>
          <w:tab/>
        </w:r>
        <w:r w:rsidR="00D25922">
          <w:rPr>
            <w:noProof/>
            <w:webHidden/>
          </w:rPr>
          <w:fldChar w:fldCharType="begin"/>
        </w:r>
        <w:r w:rsidR="00D25922">
          <w:rPr>
            <w:noProof/>
            <w:webHidden/>
          </w:rPr>
          <w:instrText xml:space="preserve"> PAGEREF _Toc525662916 \h </w:instrText>
        </w:r>
        <w:r w:rsidR="00D25922">
          <w:rPr>
            <w:noProof/>
            <w:webHidden/>
          </w:rPr>
        </w:r>
        <w:r w:rsidR="00D25922">
          <w:rPr>
            <w:noProof/>
            <w:webHidden/>
          </w:rPr>
          <w:fldChar w:fldCharType="separate"/>
        </w:r>
        <w:r w:rsidR="00D25922">
          <w:rPr>
            <w:noProof/>
            <w:webHidden/>
          </w:rPr>
          <w:t>28</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4" w:anchor="_Toc525662917" w:history="1">
        <w:r w:rsidR="00D25922" w:rsidRPr="00516CDA">
          <w:rPr>
            <w:rStyle w:val="Hipervnculo"/>
            <w:noProof/>
          </w:rPr>
          <w:t>Il·lustració 10 Gràfica i taula del cadastre d'Olesa.</w:t>
        </w:r>
        <w:r w:rsidR="00D25922">
          <w:rPr>
            <w:noProof/>
            <w:webHidden/>
          </w:rPr>
          <w:tab/>
        </w:r>
        <w:r w:rsidR="00D25922">
          <w:rPr>
            <w:noProof/>
            <w:webHidden/>
          </w:rPr>
          <w:fldChar w:fldCharType="begin"/>
        </w:r>
        <w:r w:rsidR="00D25922">
          <w:rPr>
            <w:noProof/>
            <w:webHidden/>
          </w:rPr>
          <w:instrText xml:space="preserve"> PAGEREF _Toc525662917 \h </w:instrText>
        </w:r>
        <w:r w:rsidR="00D25922">
          <w:rPr>
            <w:noProof/>
            <w:webHidden/>
          </w:rPr>
        </w:r>
        <w:r w:rsidR="00D25922">
          <w:rPr>
            <w:noProof/>
            <w:webHidden/>
          </w:rPr>
          <w:fldChar w:fldCharType="separate"/>
        </w:r>
        <w:r w:rsidR="00D25922">
          <w:rPr>
            <w:noProof/>
            <w:webHidden/>
          </w:rPr>
          <w:t>35</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w:anchor="_Toc525662918" w:history="1">
        <w:r w:rsidR="00D25922" w:rsidRPr="00516CDA">
          <w:rPr>
            <w:rStyle w:val="Hipervnculo"/>
            <w:noProof/>
          </w:rPr>
          <w:t>Il·lustració 11 Distribució de les activitats a Olesa.</w:t>
        </w:r>
        <w:r w:rsidR="00D25922">
          <w:rPr>
            <w:noProof/>
            <w:webHidden/>
          </w:rPr>
          <w:tab/>
        </w:r>
        <w:r w:rsidR="00D25922">
          <w:rPr>
            <w:noProof/>
            <w:webHidden/>
          </w:rPr>
          <w:fldChar w:fldCharType="begin"/>
        </w:r>
        <w:r w:rsidR="00D25922">
          <w:rPr>
            <w:noProof/>
            <w:webHidden/>
          </w:rPr>
          <w:instrText xml:space="preserve"> PAGEREF _Toc525662918 \h </w:instrText>
        </w:r>
        <w:r w:rsidR="00D25922">
          <w:rPr>
            <w:noProof/>
            <w:webHidden/>
          </w:rPr>
        </w:r>
        <w:r w:rsidR="00D25922">
          <w:rPr>
            <w:noProof/>
            <w:webHidden/>
          </w:rPr>
          <w:fldChar w:fldCharType="separate"/>
        </w:r>
        <w:r w:rsidR="00D25922">
          <w:rPr>
            <w:noProof/>
            <w:webHidden/>
          </w:rPr>
          <w:t>71</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5" w:anchor="_Toc525662919" w:history="1">
        <w:r w:rsidR="00D25922" w:rsidRPr="00516CDA">
          <w:rPr>
            <w:rStyle w:val="Hipervnculo"/>
            <w:noProof/>
          </w:rPr>
          <w:t>Il·lustració 12 Gràfica del consum d'aigua per sectors.</w:t>
        </w:r>
        <w:r w:rsidR="00D25922">
          <w:rPr>
            <w:noProof/>
            <w:webHidden/>
          </w:rPr>
          <w:tab/>
        </w:r>
        <w:r w:rsidR="00D25922">
          <w:rPr>
            <w:noProof/>
            <w:webHidden/>
          </w:rPr>
          <w:fldChar w:fldCharType="begin"/>
        </w:r>
        <w:r w:rsidR="00D25922">
          <w:rPr>
            <w:noProof/>
            <w:webHidden/>
          </w:rPr>
          <w:instrText xml:space="preserve"> PAGEREF _Toc525662919 \h </w:instrText>
        </w:r>
        <w:r w:rsidR="00D25922">
          <w:rPr>
            <w:noProof/>
            <w:webHidden/>
          </w:rPr>
        </w:r>
        <w:r w:rsidR="00D25922">
          <w:rPr>
            <w:noProof/>
            <w:webHidden/>
          </w:rPr>
          <w:fldChar w:fldCharType="separate"/>
        </w:r>
        <w:r w:rsidR="00D25922">
          <w:rPr>
            <w:noProof/>
            <w:webHidden/>
          </w:rPr>
          <w:t>83</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6" w:anchor="_Toc525662920" w:history="1">
        <w:r w:rsidR="00D25922" w:rsidRPr="00516CDA">
          <w:rPr>
            <w:rStyle w:val="Hipervnculo"/>
            <w:noProof/>
          </w:rPr>
          <w:t>Il·lustració 13 Gràfica del percentatge de residus selectius des del 2000.</w:t>
        </w:r>
        <w:r w:rsidR="00D25922">
          <w:rPr>
            <w:noProof/>
            <w:webHidden/>
          </w:rPr>
          <w:tab/>
        </w:r>
        <w:r w:rsidR="00D25922">
          <w:rPr>
            <w:noProof/>
            <w:webHidden/>
          </w:rPr>
          <w:fldChar w:fldCharType="begin"/>
        </w:r>
        <w:r w:rsidR="00D25922">
          <w:rPr>
            <w:noProof/>
            <w:webHidden/>
          </w:rPr>
          <w:instrText xml:space="preserve"> PAGEREF _Toc525662920 \h </w:instrText>
        </w:r>
        <w:r w:rsidR="00D25922">
          <w:rPr>
            <w:noProof/>
            <w:webHidden/>
          </w:rPr>
        </w:r>
        <w:r w:rsidR="00D25922">
          <w:rPr>
            <w:noProof/>
            <w:webHidden/>
          </w:rPr>
          <w:fldChar w:fldCharType="separate"/>
        </w:r>
        <w:r w:rsidR="00D25922">
          <w:rPr>
            <w:noProof/>
            <w:webHidden/>
          </w:rPr>
          <w:t>85</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7" w:anchor="_Toc525662921" w:history="1">
        <w:r w:rsidR="00D25922" w:rsidRPr="00516CDA">
          <w:rPr>
            <w:rStyle w:val="Hipervnculo"/>
            <w:noProof/>
          </w:rPr>
          <w:t>Il·lustració 14 Gràfica del percentatge de resiud selectius al Baix Llobregat des del 2000.</w:t>
        </w:r>
        <w:r w:rsidR="00D25922">
          <w:rPr>
            <w:noProof/>
            <w:webHidden/>
          </w:rPr>
          <w:tab/>
        </w:r>
        <w:r w:rsidR="00D25922">
          <w:rPr>
            <w:noProof/>
            <w:webHidden/>
          </w:rPr>
          <w:fldChar w:fldCharType="begin"/>
        </w:r>
        <w:r w:rsidR="00D25922">
          <w:rPr>
            <w:noProof/>
            <w:webHidden/>
          </w:rPr>
          <w:instrText xml:space="preserve"> PAGEREF _Toc525662921 \h </w:instrText>
        </w:r>
        <w:r w:rsidR="00D25922">
          <w:rPr>
            <w:noProof/>
            <w:webHidden/>
          </w:rPr>
        </w:r>
        <w:r w:rsidR="00D25922">
          <w:rPr>
            <w:noProof/>
            <w:webHidden/>
          </w:rPr>
          <w:fldChar w:fldCharType="separate"/>
        </w:r>
        <w:r w:rsidR="00D25922">
          <w:rPr>
            <w:noProof/>
            <w:webHidden/>
          </w:rPr>
          <w:t>86</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8" w:anchor="_Toc525662922" w:history="1">
        <w:r w:rsidR="00D25922" w:rsidRPr="00516CDA">
          <w:rPr>
            <w:rStyle w:val="Hipervnculo"/>
            <w:noProof/>
          </w:rPr>
          <w:t>Il·lustració 15 Evolució de la selecció de la brossa a Olesa.</w:t>
        </w:r>
        <w:r w:rsidR="00D25922">
          <w:rPr>
            <w:noProof/>
            <w:webHidden/>
          </w:rPr>
          <w:tab/>
        </w:r>
        <w:r w:rsidR="00D25922">
          <w:rPr>
            <w:noProof/>
            <w:webHidden/>
          </w:rPr>
          <w:fldChar w:fldCharType="begin"/>
        </w:r>
        <w:r w:rsidR="00D25922">
          <w:rPr>
            <w:noProof/>
            <w:webHidden/>
          </w:rPr>
          <w:instrText xml:space="preserve"> PAGEREF _Toc525662922 \h </w:instrText>
        </w:r>
        <w:r w:rsidR="00D25922">
          <w:rPr>
            <w:noProof/>
            <w:webHidden/>
          </w:rPr>
        </w:r>
        <w:r w:rsidR="00D25922">
          <w:rPr>
            <w:noProof/>
            <w:webHidden/>
          </w:rPr>
          <w:fldChar w:fldCharType="separate"/>
        </w:r>
        <w:r w:rsidR="00D25922">
          <w:rPr>
            <w:noProof/>
            <w:webHidden/>
          </w:rPr>
          <w:t>86</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29" w:anchor="_Toc525662923" w:history="1">
        <w:r w:rsidR="00D25922" w:rsidRPr="00516CDA">
          <w:rPr>
            <w:rStyle w:val="Hipervnculo"/>
            <w:noProof/>
          </w:rPr>
          <w:t>Il·lustració 16 Evolució de les partícules totals en suspensió (16/11/17 - 10/12/17).</w:t>
        </w:r>
        <w:r w:rsidR="00D25922">
          <w:rPr>
            <w:noProof/>
            <w:webHidden/>
          </w:rPr>
          <w:tab/>
        </w:r>
        <w:r w:rsidR="00D25922">
          <w:rPr>
            <w:noProof/>
            <w:webHidden/>
          </w:rPr>
          <w:fldChar w:fldCharType="begin"/>
        </w:r>
        <w:r w:rsidR="00D25922">
          <w:rPr>
            <w:noProof/>
            <w:webHidden/>
          </w:rPr>
          <w:instrText xml:space="preserve"> PAGEREF _Toc525662923 \h </w:instrText>
        </w:r>
        <w:r w:rsidR="00D25922">
          <w:rPr>
            <w:noProof/>
            <w:webHidden/>
          </w:rPr>
        </w:r>
        <w:r w:rsidR="00D25922">
          <w:rPr>
            <w:noProof/>
            <w:webHidden/>
          </w:rPr>
          <w:fldChar w:fldCharType="separate"/>
        </w:r>
        <w:r w:rsidR="00D25922">
          <w:rPr>
            <w:noProof/>
            <w:webHidden/>
          </w:rPr>
          <w:t>91</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0" w:anchor="_Toc525662924" w:history="1">
        <w:r w:rsidR="00D25922" w:rsidRPr="00516CDA">
          <w:rPr>
            <w:rStyle w:val="Hipervnculo"/>
            <w:noProof/>
          </w:rPr>
          <w:t>Il·lustració 17 Quantitat d'energia consumida per procesos.</w:t>
        </w:r>
        <w:r w:rsidR="00D25922">
          <w:rPr>
            <w:noProof/>
            <w:webHidden/>
          </w:rPr>
          <w:tab/>
        </w:r>
        <w:r w:rsidR="00D25922">
          <w:rPr>
            <w:noProof/>
            <w:webHidden/>
          </w:rPr>
          <w:fldChar w:fldCharType="begin"/>
        </w:r>
        <w:r w:rsidR="00D25922">
          <w:rPr>
            <w:noProof/>
            <w:webHidden/>
          </w:rPr>
          <w:instrText xml:space="preserve"> PAGEREF _Toc525662924 \h </w:instrText>
        </w:r>
        <w:r w:rsidR="00D25922">
          <w:rPr>
            <w:noProof/>
            <w:webHidden/>
          </w:rPr>
        </w:r>
        <w:r w:rsidR="00D25922">
          <w:rPr>
            <w:noProof/>
            <w:webHidden/>
          </w:rPr>
          <w:fldChar w:fldCharType="separate"/>
        </w:r>
        <w:r w:rsidR="00D25922">
          <w:rPr>
            <w:noProof/>
            <w:webHidden/>
          </w:rPr>
          <w:t>107</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1" w:anchor="_Toc525662925" w:history="1">
        <w:r w:rsidR="00D25922" w:rsidRPr="00516CDA">
          <w:rPr>
            <w:rStyle w:val="Hipervnculo"/>
            <w:noProof/>
          </w:rPr>
          <w:t>Il·lustració 18 Quantitat d'emissions de CO2 per procesos.</w:t>
        </w:r>
        <w:r w:rsidR="00D25922">
          <w:rPr>
            <w:noProof/>
            <w:webHidden/>
          </w:rPr>
          <w:tab/>
        </w:r>
        <w:r w:rsidR="00D25922">
          <w:rPr>
            <w:noProof/>
            <w:webHidden/>
          </w:rPr>
          <w:fldChar w:fldCharType="begin"/>
        </w:r>
        <w:r w:rsidR="00D25922">
          <w:rPr>
            <w:noProof/>
            <w:webHidden/>
          </w:rPr>
          <w:instrText xml:space="preserve"> PAGEREF _Toc525662925 \h </w:instrText>
        </w:r>
        <w:r w:rsidR="00D25922">
          <w:rPr>
            <w:noProof/>
            <w:webHidden/>
          </w:rPr>
        </w:r>
        <w:r w:rsidR="00D25922">
          <w:rPr>
            <w:noProof/>
            <w:webHidden/>
          </w:rPr>
          <w:fldChar w:fldCharType="separate"/>
        </w:r>
        <w:r w:rsidR="00D25922">
          <w:rPr>
            <w:noProof/>
            <w:webHidden/>
          </w:rPr>
          <w:t>109</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2" w:anchor="_Toc525662926" w:history="1">
        <w:r w:rsidR="00D25922" w:rsidRPr="00516CDA">
          <w:rPr>
            <w:rStyle w:val="Hipervnculo"/>
            <w:noProof/>
          </w:rPr>
          <w:t>Il·lustració 19 Gràfica comparativa d'energia consumida de una bicicleta reciclada amb la creació d'una nova.</w:t>
        </w:r>
        <w:r w:rsidR="00D25922">
          <w:rPr>
            <w:noProof/>
            <w:webHidden/>
          </w:rPr>
          <w:tab/>
        </w:r>
        <w:r w:rsidR="00D25922">
          <w:rPr>
            <w:noProof/>
            <w:webHidden/>
          </w:rPr>
          <w:fldChar w:fldCharType="begin"/>
        </w:r>
        <w:r w:rsidR="00D25922">
          <w:rPr>
            <w:noProof/>
            <w:webHidden/>
          </w:rPr>
          <w:instrText xml:space="preserve"> PAGEREF _Toc525662926 \h </w:instrText>
        </w:r>
        <w:r w:rsidR="00D25922">
          <w:rPr>
            <w:noProof/>
            <w:webHidden/>
          </w:rPr>
        </w:r>
        <w:r w:rsidR="00D25922">
          <w:rPr>
            <w:noProof/>
            <w:webHidden/>
          </w:rPr>
          <w:fldChar w:fldCharType="separate"/>
        </w:r>
        <w:r w:rsidR="00D25922">
          <w:rPr>
            <w:noProof/>
            <w:webHidden/>
          </w:rPr>
          <w:t>111</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3" w:anchor="_Toc525662927" w:history="1">
        <w:r w:rsidR="00D25922" w:rsidRPr="00516CDA">
          <w:rPr>
            <w:rStyle w:val="Hipervnculo"/>
            <w:noProof/>
          </w:rPr>
          <w:t>Il·lustració 20 Gràfica comparativa d'emissions de CO2 d'una bicicleta reciclada amb la creació d'una nova.</w:t>
        </w:r>
        <w:r w:rsidR="00D25922">
          <w:rPr>
            <w:noProof/>
            <w:webHidden/>
          </w:rPr>
          <w:tab/>
        </w:r>
        <w:r w:rsidR="00D25922">
          <w:rPr>
            <w:noProof/>
            <w:webHidden/>
          </w:rPr>
          <w:fldChar w:fldCharType="begin"/>
        </w:r>
        <w:r w:rsidR="00D25922">
          <w:rPr>
            <w:noProof/>
            <w:webHidden/>
          </w:rPr>
          <w:instrText xml:space="preserve"> PAGEREF _Toc525662927 \h </w:instrText>
        </w:r>
        <w:r w:rsidR="00D25922">
          <w:rPr>
            <w:noProof/>
            <w:webHidden/>
          </w:rPr>
        </w:r>
        <w:r w:rsidR="00D25922">
          <w:rPr>
            <w:noProof/>
            <w:webHidden/>
          </w:rPr>
          <w:fldChar w:fldCharType="separate"/>
        </w:r>
        <w:r w:rsidR="00D25922">
          <w:rPr>
            <w:noProof/>
            <w:webHidden/>
          </w:rPr>
          <w:t>111</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4" w:anchor="_Toc525662928" w:history="1">
        <w:r w:rsidR="00D25922" w:rsidRPr="00516CDA">
          <w:rPr>
            <w:rStyle w:val="Hipervnculo"/>
            <w:noProof/>
          </w:rPr>
          <w:t>Il·lustració 21 Gràfica per veure la relació del Modul de Young amb la densitat.</w:t>
        </w:r>
        <w:r w:rsidR="00D25922">
          <w:rPr>
            <w:noProof/>
            <w:webHidden/>
          </w:rPr>
          <w:tab/>
        </w:r>
        <w:r w:rsidR="00D25922">
          <w:rPr>
            <w:noProof/>
            <w:webHidden/>
          </w:rPr>
          <w:fldChar w:fldCharType="begin"/>
        </w:r>
        <w:r w:rsidR="00D25922">
          <w:rPr>
            <w:noProof/>
            <w:webHidden/>
          </w:rPr>
          <w:instrText xml:space="preserve"> PAGEREF _Toc525662928 \h </w:instrText>
        </w:r>
        <w:r w:rsidR="00D25922">
          <w:rPr>
            <w:noProof/>
            <w:webHidden/>
          </w:rPr>
        </w:r>
        <w:r w:rsidR="00D25922">
          <w:rPr>
            <w:noProof/>
            <w:webHidden/>
          </w:rPr>
          <w:fldChar w:fldCharType="separate"/>
        </w:r>
        <w:r w:rsidR="00D25922">
          <w:rPr>
            <w:noProof/>
            <w:webHidden/>
          </w:rPr>
          <w:t>112</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5" w:anchor="_Toc525662929" w:history="1">
        <w:r w:rsidR="00D25922" w:rsidRPr="00516CDA">
          <w:rPr>
            <w:rStyle w:val="Hipervnculo"/>
            <w:noProof/>
          </w:rPr>
          <w:t>Il·lustració 22 Gràfica per veure la relació del Límit elàstic amb la densitat.</w:t>
        </w:r>
        <w:r w:rsidR="00D25922">
          <w:rPr>
            <w:noProof/>
            <w:webHidden/>
          </w:rPr>
          <w:tab/>
        </w:r>
        <w:r w:rsidR="00D25922">
          <w:rPr>
            <w:noProof/>
            <w:webHidden/>
          </w:rPr>
          <w:fldChar w:fldCharType="begin"/>
        </w:r>
        <w:r w:rsidR="00D25922">
          <w:rPr>
            <w:noProof/>
            <w:webHidden/>
          </w:rPr>
          <w:instrText xml:space="preserve"> PAGEREF _Toc525662929 \h </w:instrText>
        </w:r>
        <w:r w:rsidR="00D25922">
          <w:rPr>
            <w:noProof/>
            <w:webHidden/>
          </w:rPr>
        </w:r>
        <w:r w:rsidR="00D25922">
          <w:rPr>
            <w:noProof/>
            <w:webHidden/>
          </w:rPr>
          <w:fldChar w:fldCharType="separate"/>
        </w:r>
        <w:r w:rsidR="00D25922">
          <w:rPr>
            <w:noProof/>
            <w:webHidden/>
          </w:rPr>
          <w:t>112</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6" w:anchor="_Toc525662930" w:history="1">
        <w:r w:rsidR="00D25922" w:rsidRPr="00516CDA">
          <w:rPr>
            <w:rStyle w:val="Hipervnculo"/>
            <w:noProof/>
          </w:rPr>
          <w:t>Il·lustració 23 Gràfica per veure la relació de la resistencia a fatiga amb la densitat.</w:t>
        </w:r>
        <w:r w:rsidR="00D25922">
          <w:rPr>
            <w:noProof/>
            <w:webHidden/>
          </w:rPr>
          <w:tab/>
        </w:r>
        <w:r w:rsidR="00D25922">
          <w:rPr>
            <w:noProof/>
            <w:webHidden/>
          </w:rPr>
          <w:fldChar w:fldCharType="begin"/>
        </w:r>
        <w:r w:rsidR="00D25922">
          <w:rPr>
            <w:noProof/>
            <w:webHidden/>
          </w:rPr>
          <w:instrText xml:space="preserve"> PAGEREF _Toc525662930 \h </w:instrText>
        </w:r>
        <w:r w:rsidR="00D25922">
          <w:rPr>
            <w:noProof/>
            <w:webHidden/>
          </w:rPr>
        </w:r>
        <w:r w:rsidR="00D25922">
          <w:rPr>
            <w:noProof/>
            <w:webHidden/>
          </w:rPr>
          <w:fldChar w:fldCharType="separate"/>
        </w:r>
        <w:r w:rsidR="00D25922">
          <w:rPr>
            <w:noProof/>
            <w:webHidden/>
          </w:rPr>
          <w:t>113</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7" w:anchor="_Toc525662931" w:history="1">
        <w:r w:rsidR="00D25922" w:rsidRPr="00516CDA">
          <w:rPr>
            <w:rStyle w:val="Hipervnculo"/>
            <w:noProof/>
          </w:rPr>
          <w:t>Il·lustració 24 Gràfica per veure la relació de la tenacitat a fractura amb la densitat.</w:t>
        </w:r>
        <w:r w:rsidR="00D25922">
          <w:rPr>
            <w:noProof/>
            <w:webHidden/>
          </w:rPr>
          <w:tab/>
        </w:r>
        <w:r w:rsidR="00D25922">
          <w:rPr>
            <w:noProof/>
            <w:webHidden/>
          </w:rPr>
          <w:fldChar w:fldCharType="begin"/>
        </w:r>
        <w:r w:rsidR="00D25922">
          <w:rPr>
            <w:noProof/>
            <w:webHidden/>
          </w:rPr>
          <w:instrText xml:space="preserve"> PAGEREF _Toc525662931 \h </w:instrText>
        </w:r>
        <w:r w:rsidR="00D25922">
          <w:rPr>
            <w:noProof/>
            <w:webHidden/>
          </w:rPr>
        </w:r>
        <w:r w:rsidR="00D25922">
          <w:rPr>
            <w:noProof/>
            <w:webHidden/>
          </w:rPr>
          <w:fldChar w:fldCharType="separate"/>
        </w:r>
        <w:r w:rsidR="00D25922">
          <w:rPr>
            <w:noProof/>
            <w:webHidden/>
          </w:rPr>
          <w:t>113</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8" w:anchor="_Toc525662932" w:history="1">
        <w:r w:rsidR="00D25922" w:rsidRPr="00516CDA">
          <w:rPr>
            <w:rStyle w:val="Hipervnculo"/>
            <w:noProof/>
          </w:rPr>
          <w:t>Il·lustració 25 Gràfica per veure la relació de la corrosió a l'aigua dolça amb la densitat.</w:t>
        </w:r>
        <w:r w:rsidR="00D25922">
          <w:rPr>
            <w:noProof/>
            <w:webHidden/>
          </w:rPr>
          <w:tab/>
        </w:r>
        <w:r w:rsidR="00D25922">
          <w:rPr>
            <w:noProof/>
            <w:webHidden/>
          </w:rPr>
          <w:fldChar w:fldCharType="begin"/>
        </w:r>
        <w:r w:rsidR="00D25922">
          <w:rPr>
            <w:noProof/>
            <w:webHidden/>
          </w:rPr>
          <w:instrText xml:space="preserve"> PAGEREF _Toc525662932 \h </w:instrText>
        </w:r>
        <w:r w:rsidR="00D25922">
          <w:rPr>
            <w:noProof/>
            <w:webHidden/>
          </w:rPr>
        </w:r>
        <w:r w:rsidR="00D25922">
          <w:rPr>
            <w:noProof/>
            <w:webHidden/>
          </w:rPr>
          <w:fldChar w:fldCharType="separate"/>
        </w:r>
        <w:r w:rsidR="00D25922">
          <w:rPr>
            <w:noProof/>
            <w:webHidden/>
          </w:rPr>
          <w:t>114</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39" w:anchor="_Toc525662933" w:history="1">
        <w:r w:rsidR="00D25922" w:rsidRPr="00516CDA">
          <w:rPr>
            <w:rStyle w:val="Hipervnculo"/>
            <w:noProof/>
          </w:rPr>
          <w:t>Il·lustració 26 Gràfica per veure la relació del contingut d'energia en la seva producció primaria amb la densitat.</w:t>
        </w:r>
        <w:r w:rsidR="00D25922">
          <w:rPr>
            <w:noProof/>
            <w:webHidden/>
          </w:rPr>
          <w:tab/>
        </w:r>
        <w:r w:rsidR="00D25922">
          <w:rPr>
            <w:noProof/>
            <w:webHidden/>
          </w:rPr>
          <w:fldChar w:fldCharType="begin"/>
        </w:r>
        <w:r w:rsidR="00D25922">
          <w:rPr>
            <w:noProof/>
            <w:webHidden/>
          </w:rPr>
          <w:instrText xml:space="preserve"> PAGEREF _Toc525662933 \h </w:instrText>
        </w:r>
        <w:r w:rsidR="00D25922">
          <w:rPr>
            <w:noProof/>
            <w:webHidden/>
          </w:rPr>
        </w:r>
        <w:r w:rsidR="00D25922">
          <w:rPr>
            <w:noProof/>
            <w:webHidden/>
          </w:rPr>
          <w:fldChar w:fldCharType="separate"/>
        </w:r>
        <w:r w:rsidR="00D25922">
          <w:rPr>
            <w:noProof/>
            <w:webHidden/>
          </w:rPr>
          <w:t>114</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0" w:anchor="_Toc525662934" w:history="1">
        <w:r w:rsidR="00D25922" w:rsidRPr="00516CDA">
          <w:rPr>
            <w:rStyle w:val="Hipervnculo"/>
            <w:noProof/>
          </w:rPr>
          <w:t>Il·lustració 27 Gràfica per veure la relació de la empremta de CO2 amb la densitat.</w:t>
        </w:r>
        <w:r w:rsidR="00D25922">
          <w:rPr>
            <w:noProof/>
            <w:webHidden/>
          </w:rPr>
          <w:tab/>
        </w:r>
        <w:r w:rsidR="00D25922">
          <w:rPr>
            <w:noProof/>
            <w:webHidden/>
          </w:rPr>
          <w:fldChar w:fldCharType="begin"/>
        </w:r>
        <w:r w:rsidR="00D25922">
          <w:rPr>
            <w:noProof/>
            <w:webHidden/>
          </w:rPr>
          <w:instrText xml:space="preserve"> PAGEREF _Toc525662934 \h </w:instrText>
        </w:r>
        <w:r w:rsidR="00D25922">
          <w:rPr>
            <w:noProof/>
            <w:webHidden/>
          </w:rPr>
        </w:r>
        <w:r w:rsidR="00D25922">
          <w:rPr>
            <w:noProof/>
            <w:webHidden/>
          </w:rPr>
          <w:fldChar w:fldCharType="separate"/>
        </w:r>
        <w:r w:rsidR="00D25922">
          <w:rPr>
            <w:noProof/>
            <w:webHidden/>
          </w:rPr>
          <w:t>115</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1" w:anchor="_Toc525662935" w:history="1">
        <w:r w:rsidR="00D25922" w:rsidRPr="00516CDA">
          <w:rPr>
            <w:rStyle w:val="Hipervnculo"/>
            <w:noProof/>
          </w:rPr>
          <w:t>Il·lustració 28 Posició dels materials candidats.</w:t>
        </w:r>
        <w:r w:rsidR="00D25922">
          <w:rPr>
            <w:noProof/>
            <w:webHidden/>
          </w:rPr>
          <w:tab/>
        </w:r>
        <w:r w:rsidR="00D25922">
          <w:rPr>
            <w:noProof/>
            <w:webHidden/>
          </w:rPr>
          <w:fldChar w:fldCharType="begin"/>
        </w:r>
        <w:r w:rsidR="00D25922">
          <w:rPr>
            <w:noProof/>
            <w:webHidden/>
          </w:rPr>
          <w:instrText xml:space="preserve"> PAGEREF _Toc525662935 \h </w:instrText>
        </w:r>
        <w:r w:rsidR="00D25922">
          <w:rPr>
            <w:noProof/>
            <w:webHidden/>
          </w:rPr>
        </w:r>
        <w:r w:rsidR="00D25922">
          <w:rPr>
            <w:noProof/>
            <w:webHidden/>
          </w:rPr>
          <w:fldChar w:fldCharType="separate"/>
        </w:r>
        <w:r w:rsidR="00D25922">
          <w:rPr>
            <w:noProof/>
            <w:webHidden/>
          </w:rPr>
          <w:t>115</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2" w:anchor="_Toc525662936" w:history="1">
        <w:r w:rsidR="00D25922" w:rsidRPr="00516CDA">
          <w:rPr>
            <w:rStyle w:val="Hipervnculo"/>
            <w:noProof/>
          </w:rPr>
          <w:t>Il·lustració 29 Gràfica comparativa del consum energic d'una bicicleta convencional i una més eco-friendly.</w:t>
        </w:r>
        <w:r w:rsidR="00D25922">
          <w:rPr>
            <w:noProof/>
            <w:webHidden/>
          </w:rPr>
          <w:tab/>
        </w:r>
        <w:r w:rsidR="00D25922">
          <w:rPr>
            <w:noProof/>
            <w:webHidden/>
          </w:rPr>
          <w:fldChar w:fldCharType="begin"/>
        </w:r>
        <w:r w:rsidR="00D25922">
          <w:rPr>
            <w:noProof/>
            <w:webHidden/>
          </w:rPr>
          <w:instrText xml:space="preserve"> PAGEREF _Toc525662936 \h </w:instrText>
        </w:r>
        <w:r w:rsidR="00D25922">
          <w:rPr>
            <w:noProof/>
            <w:webHidden/>
          </w:rPr>
        </w:r>
        <w:r w:rsidR="00D25922">
          <w:rPr>
            <w:noProof/>
            <w:webHidden/>
          </w:rPr>
          <w:fldChar w:fldCharType="separate"/>
        </w:r>
        <w:r w:rsidR="00D25922">
          <w:rPr>
            <w:noProof/>
            <w:webHidden/>
          </w:rPr>
          <w:t>116</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3" w:anchor="_Toc525662937" w:history="1">
        <w:r w:rsidR="00D25922" w:rsidRPr="00516CDA">
          <w:rPr>
            <w:rStyle w:val="Hipervnculo"/>
            <w:noProof/>
          </w:rPr>
          <w:t>Il·lustració 30 Gràfica comparativa de la empremta de CO2 d'una bicicleta convencional i una més eco-friendly.</w:t>
        </w:r>
        <w:r w:rsidR="00D25922">
          <w:rPr>
            <w:noProof/>
            <w:webHidden/>
          </w:rPr>
          <w:tab/>
        </w:r>
        <w:r w:rsidR="00D25922">
          <w:rPr>
            <w:noProof/>
            <w:webHidden/>
          </w:rPr>
          <w:fldChar w:fldCharType="begin"/>
        </w:r>
        <w:r w:rsidR="00D25922">
          <w:rPr>
            <w:noProof/>
            <w:webHidden/>
          </w:rPr>
          <w:instrText xml:space="preserve"> PAGEREF _Toc525662937 \h </w:instrText>
        </w:r>
        <w:r w:rsidR="00D25922">
          <w:rPr>
            <w:noProof/>
            <w:webHidden/>
          </w:rPr>
        </w:r>
        <w:r w:rsidR="00D25922">
          <w:rPr>
            <w:noProof/>
            <w:webHidden/>
          </w:rPr>
          <w:fldChar w:fldCharType="separate"/>
        </w:r>
        <w:r w:rsidR="00D25922">
          <w:rPr>
            <w:noProof/>
            <w:webHidden/>
          </w:rPr>
          <w:t>117</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4" w:anchor="_Toc525662938" w:history="1">
        <w:r w:rsidR="00D25922" w:rsidRPr="00516CDA">
          <w:rPr>
            <w:rStyle w:val="Hipervnculo"/>
            <w:noProof/>
          </w:rPr>
          <w:t>Il·lustració 31 Mapa de carreteres d'Olesa de Montserrat. Font: Mapa Michelin.</w:t>
        </w:r>
        <w:r w:rsidR="00D25922">
          <w:rPr>
            <w:noProof/>
            <w:webHidden/>
          </w:rPr>
          <w:tab/>
        </w:r>
        <w:r w:rsidR="00D25922">
          <w:rPr>
            <w:noProof/>
            <w:webHidden/>
          </w:rPr>
          <w:fldChar w:fldCharType="begin"/>
        </w:r>
        <w:r w:rsidR="00D25922">
          <w:rPr>
            <w:noProof/>
            <w:webHidden/>
          </w:rPr>
          <w:instrText xml:space="preserve"> PAGEREF _Toc525662938 \h </w:instrText>
        </w:r>
        <w:r w:rsidR="00D25922">
          <w:rPr>
            <w:noProof/>
            <w:webHidden/>
          </w:rPr>
        </w:r>
        <w:r w:rsidR="00D25922">
          <w:rPr>
            <w:noProof/>
            <w:webHidden/>
          </w:rPr>
          <w:fldChar w:fldCharType="separate"/>
        </w:r>
        <w:r w:rsidR="00D25922">
          <w:rPr>
            <w:noProof/>
            <w:webHidden/>
          </w:rPr>
          <w:t>129</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5" w:anchor="_Toc525662939" w:history="1">
        <w:r w:rsidR="00D25922" w:rsidRPr="00516CDA">
          <w:rPr>
            <w:rStyle w:val="Hipervnculo"/>
            <w:noProof/>
          </w:rPr>
          <w:t>Il·lustració 32 Mapa dels aqüífers protegits. Font: SIMA.</w:t>
        </w:r>
        <w:r w:rsidR="00D25922">
          <w:rPr>
            <w:noProof/>
            <w:webHidden/>
          </w:rPr>
          <w:tab/>
        </w:r>
        <w:r w:rsidR="00D25922">
          <w:rPr>
            <w:noProof/>
            <w:webHidden/>
          </w:rPr>
          <w:fldChar w:fldCharType="begin"/>
        </w:r>
        <w:r w:rsidR="00D25922">
          <w:rPr>
            <w:noProof/>
            <w:webHidden/>
          </w:rPr>
          <w:instrText xml:space="preserve"> PAGEREF _Toc525662939 \h </w:instrText>
        </w:r>
        <w:r w:rsidR="00D25922">
          <w:rPr>
            <w:noProof/>
            <w:webHidden/>
          </w:rPr>
        </w:r>
        <w:r w:rsidR="00D25922">
          <w:rPr>
            <w:noProof/>
            <w:webHidden/>
          </w:rPr>
          <w:fldChar w:fldCharType="separate"/>
        </w:r>
        <w:r w:rsidR="00D25922">
          <w:rPr>
            <w:noProof/>
            <w:webHidden/>
          </w:rPr>
          <w:t>130</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6" w:anchor="_Toc525662940" w:history="1">
        <w:r w:rsidR="00D25922" w:rsidRPr="00516CDA">
          <w:rPr>
            <w:rStyle w:val="Hipervnculo"/>
            <w:noProof/>
          </w:rPr>
          <w:t>Il·lustració 33 Mapa topogràfic d'Olesa.</w:t>
        </w:r>
        <w:r w:rsidR="00D25922">
          <w:rPr>
            <w:noProof/>
            <w:webHidden/>
          </w:rPr>
          <w:tab/>
        </w:r>
        <w:r w:rsidR="00D25922">
          <w:rPr>
            <w:noProof/>
            <w:webHidden/>
          </w:rPr>
          <w:fldChar w:fldCharType="begin"/>
        </w:r>
        <w:r w:rsidR="00D25922">
          <w:rPr>
            <w:noProof/>
            <w:webHidden/>
          </w:rPr>
          <w:instrText xml:space="preserve"> PAGEREF _Toc525662940 \h </w:instrText>
        </w:r>
        <w:r w:rsidR="00D25922">
          <w:rPr>
            <w:noProof/>
            <w:webHidden/>
          </w:rPr>
        </w:r>
        <w:r w:rsidR="00D25922">
          <w:rPr>
            <w:noProof/>
            <w:webHidden/>
          </w:rPr>
          <w:fldChar w:fldCharType="separate"/>
        </w:r>
        <w:r w:rsidR="00D25922">
          <w:rPr>
            <w:noProof/>
            <w:webHidden/>
          </w:rPr>
          <w:t>130</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7" w:anchor="_Toc525662941" w:history="1">
        <w:r w:rsidR="00D25922" w:rsidRPr="00516CDA">
          <w:rPr>
            <w:rStyle w:val="Hipervnculo"/>
            <w:noProof/>
          </w:rPr>
          <w:t>Il·lustració 34 Mapa del sector agrari a Olesa. Font: SITMUN.</w:t>
        </w:r>
        <w:r w:rsidR="00D25922">
          <w:rPr>
            <w:noProof/>
            <w:webHidden/>
          </w:rPr>
          <w:tab/>
        </w:r>
        <w:r w:rsidR="00D25922">
          <w:rPr>
            <w:noProof/>
            <w:webHidden/>
          </w:rPr>
          <w:fldChar w:fldCharType="begin"/>
        </w:r>
        <w:r w:rsidR="00D25922">
          <w:rPr>
            <w:noProof/>
            <w:webHidden/>
          </w:rPr>
          <w:instrText xml:space="preserve"> PAGEREF _Toc525662941 \h </w:instrText>
        </w:r>
        <w:r w:rsidR="00D25922">
          <w:rPr>
            <w:noProof/>
            <w:webHidden/>
          </w:rPr>
        </w:r>
        <w:r w:rsidR="00D25922">
          <w:rPr>
            <w:noProof/>
            <w:webHidden/>
          </w:rPr>
          <w:fldChar w:fldCharType="separate"/>
        </w:r>
        <w:r w:rsidR="00D25922">
          <w:rPr>
            <w:noProof/>
            <w:webHidden/>
          </w:rPr>
          <w:t>131</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8" w:anchor="_Toc525662942" w:history="1">
        <w:r w:rsidR="00D25922" w:rsidRPr="00516CDA">
          <w:rPr>
            <w:rStyle w:val="Hipervnculo"/>
            <w:noProof/>
          </w:rPr>
          <w:t>Il·lustració 35 Mapa del cadastre Olesà.</w:t>
        </w:r>
        <w:r w:rsidR="00D25922">
          <w:rPr>
            <w:noProof/>
            <w:webHidden/>
          </w:rPr>
          <w:tab/>
        </w:r>
        <w:r w:rsidR="00D25922">
          <w:rPr>
            <w:noProof/>
            <w:webHidden/>
          </w:rPr>
          <w:fldChar w:fldCharType="begin"/>
        </w:r>
        <w:r w:rsidR="00D25922">
          <w:rPr>
            <w:noProof/>
            <w:webHidden/>
          </w:rPr>
          <w:instrText xml:space="preserve"> PAGEREF _Toc525662942 \h </w:instrText>
        </w:r>
        <w:r w:rsidR="00D25922">
          <w:rPr>
            <w:noProof/>
            <w:webHidden/>
          </w:rPr>
        </w:r>
        <w:r w:rsidR="00D25922">
          <w:rPr>
            <w:noProof/>
            <w:webHidden/>
          </w:rPr>
          <w:fldChar w:fldCharType="separate"/>
        </w:r>
        <w:r w:rsidR="00D25922">
          <w:rPr>
            <w:noProof/>
            <w:webHidden/>
          </w:rPr>
          <w:t>132</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49" w:anchor="_Toc525662943" w:history="1">
        <w:r w:rsidR="00D25922" w:rsidRPr="00516CDA">
          <w:rPr>
            <w:rStyle w:val="Hipervnculo"/>
            <w:noProof/>
          </w:rPr>
          <w:t>Il·lustració 36 Mapa acústic d'Olesa.</w:t>
        </w:r>
        <w:r w:rsidR="00D25922">
          <w:rPr>
            <w:noProof/>
            <w:webHidden/>
          </w:rPr>
          <w:tab/>
        </w:r>
        <w:r w:rsidR="00D25922">
          <w:rPr>
            <w:noProof/>
            <w:webHidden/>
          </w:rPr>
          <w:fldChar w:fldCharType="begin"/>
        </w:r>
        <w:r w:rsidR="00D25922">
          <w:rPr>
            <w:noProof/>
            <w:webHidden/>
          </w:rPr>
          <w:instrText xml:space="preserve"> PAGEREF _Toc525662943 \h </w:instrText>
        </w:r>
        <w:r w:rsidR="00D25922">
          <w:rPr>
            <w:noProof/>
            <w:webHidden/>
          </w:rPr>
        </w:r>
        <w:r w:rsidR="00D25922">
          <w:rPr>
            <w:noProof/>
            <w:webHidden/>
          </w:rPr>
          <w:fldChar w:fldCharType="separate"/>
        </w:r>
        <w:r w:rsidR="00D25922">
          <w:rPr>
            <w:noProof/>
            <w:webHidden/>
          </w:rPr>
          <w:t>133</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50" w:anchor="_Toc525662944" w:history="1">
        <w:r w:rsidR="00D25922" w:rsidRPr="00516CDA">
          <w:rPr>
            <w:rStyle w:val="Hipervnculo"/>
            <w:noProof/>
          </w:rPr>
          <w:t>Il·lustració 37 Mapa acúsitc de les carreteres. Font: SIMA.</w:t>
        </w:r>
        <w:r w:rsidR="00D25922">
          <w:rPr>
            <w:noProof/>
            <w:webHidden/>
          </w:rPr>
          <w:tab/>
        </w:r>
        <w:r w:rsidR="00D25922">
          <w:rPr>
            <w:noProof/>
            <w:webHidden/>
          </w:rPr>
          <w:fldChar w:fldCharType="begin"/>
        </w:r>
        <w:r w:rsidR="00D25922">
          <w:rPr>
            <w:noProof/>
            <w:webHidden/>
          </w:rPr>
          <w:instrText xml:space="preserve"> PAGEREF _Toc525662944 \h </w:instrText>
        </w:r>
        <w:r w:rsidR="00D25922">
          <w:rPr>
            <w:noProof/>
            <w:webHidden/>
          </w:rPr>
        </w:r>
        <w:r w:rsidR="00D25922">
          <w:rPr>
            <w:noProof/>
            <w:webHidden/>
          </w:rPr>
          <w:fldChar w:fldCharType="separate"/>
        </w:r>
        <w:r w:rsidR="00D25922">
          <w:rPr>
            <w:noProof/>
            <w:webHidden/>
          </w:rPr>
          <w:t>134</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51" w:anchor="_Toc525662945" w:history="1">
        <w:r w:rsidR="00D25922" w:rsidRPr="00516CDA">
          <w:rPr>
            <w:rStyle w:val="Hipervnculo"/>
            <w:noProof/>
          </w:rPr>
          <w:t>Il·lustració 38 Mapa de la protecció envers de la contaminació lluminosa. Font: SIMA.</w:t>
        </w:r>
        <w:r w:rsidR="00D25922">
          <w:rPr>
            <w:noProof/>
            <w:webHidden/>
          </w:rPr>
          <w:tab/>
        </w:r>
        <w:r w:rsidR="00D25922">
          <w:rPr>
            <w:noProof/>
            <w:webHidden/>
          </w:rPr>
          <w:fldChar w:fldCharType="begin"/>
        </w:r>
        <w:r w:rsidR="00D25922">
          <w:rPr>
            <w:noProof/>
            <w:webHidden/>
          </w:rPr>
          <w:instrText xml:space="preserve"> PAGEREF _Toc525662945 \h </w:instrText>
        </w:r>
        <w:r w:rsidR="00D25922">
          <w:rPr>
            <w:noProof/>
            <w:webHidden/>
          </w:rPr>
        </w:r>
        <w:r w:rsidR="00D25922">
          <w:rPr>
            <w:noProof/>
            <w:webHidden/>
          </w:rPr>
          <w:fldChar w:fldCharType="separate"/>
        </w:r>
        <w:r w:rsidR="00D25922">
          <w:rPr>
            <w:noProof/>
            <w:webHidden/>
          </w:rPr>
          <w:t>135</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52" w:anchor="_Toc525662946" w:history="1">
        <w:r w:rsidR="00D25922" w:rsidRPr="00516CDA">
          <w:rPr>
            <w:rStyle w:val="Hipervnculo"/>
            <w:noProof/>
          </w:rPr>
          <w:t>Il·lustració 39 Taula de resultats de l'estudi de les partícules en suspensió.</w:t>
        </w:r>
        <w:r w:rsidR="00D25922">
          <w:rPr>
            <w:noProof/>
            <w:webHidden/>
          </w:rPr>
          <w:tab/>
        </w:r>
        <w:r w:rsidR="00D25922">
          <w:rPr>
            <w:noProof/>
            <w:webHidden/>
          </w:rPr>
          <w:fldChar w:fldCharType="begin"/>
        </w:r>
        <w:r w:rsidR="00D25922">
          <w:rPr>
            <w:noProof/>
            <w:webHidden/>
          </w:rPr>
          <w:instrText xml:space="preserve"> PAGEREF _Toc525662946 \h </w:instrText>
        </w:r>
        <w:r w:rsidR="00D25922">
          <w:rPr>
            <w:noProof/>
            <w:webHidden/>
          </w:rPr>
        </w:r>
        <w:r w:rsidR="00D25922">
          <w:rPr>
            <w:noProof/>
            <w:webHidden/>
          </w:rPr>
          <w:fldChar w:fldCharType="separate"/>
        </w:r>
        <w:r w:rsidR="00D25922">
          <w:rPr>
            <w:noProof/>
            <w:webHidden/>
          </w:rPr>
          <w:t>136</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53" w:anchor="_Toc525662947" w:history="1">
        <w:r w:rsidR="00D25922" w:rsidRPr="00516CDA">
          <w:rPr>
            <w:rStyle w:val="Hipervnculo"/>
            <w:noProof/>
          </w:rPr>
          <w:t>Il·lustració 40 Taula de resultats de l'estudi de les partícules en suspensió.</w:t>
        </w:r>
        <w:r w:rsidR="00D25922">
          <w:rPr>
            <w:noProof/>
            <w:webHidden/>
          </w:rPr>
          <w:tab/>
        </w:r>
        <w:r w:rsidR="00D25922">
          <w:rPr>
            <w:noProof/>
            <w:webHidden/>
          </w:rPr>
          <w:fldChar w:fldCharType="begin"/>
        </w:r>
        <w:r w:rsidR="00D25922">
          <w:rPr>
            <w:noProof/>
            <w:webHidden/>
          </w:rPr>
          <w:instrText xml:space="preserve"> PAGEREF _Toc525662947 \h </w:instrText>
        </w:r>
        <w:r w:rsidR="00D25922">
          <w:rPr>
            <w:noProof/>
            <w:webHidden/>
          </w:rPr>
        </w:r>
        <w:r w:rsidR="00D25922">
          <w:rPr>
            <w:noProof/>
            <w:webHidden/>
          </w:rPr>
          <w:fldChar w:fldCharType="separate"/>
        </w:r>
        <w:r w:rsidR="00D25922">
          <w:rPr>
            <w:noProof/>
            <w:webHidden/>
          </w:rPr>
          <w:t>137</w:t>
        </w:r>
        <w:r w:rsidR="00D25922">
          <w:rPr>
            <w:noProof/>
            <w:webHidden/>
          </w:rPr>
          <w:fldChar w:fldCharType="end"/>
        </w:r>
      </w:hyperlink>
    </w:p>
    <w:p w:rsidR="00D25922" w:rsidRDefault="00D86930">
      <w:pPr>
        <w:pStyle w:val="Tabladeilustraciones"/>
        <w:tabs>
          <w:tab w:val="right" w:leader="underscore" w:pos="8494"/>
        </w:tabs>
        <w:rPr>
          <w:rFonts w:eastAsiaTheme="minorEastAsia"/>
          <w:noProof/>
          <w:lang w:val="es-ES" w:eastAsia="es-ES"/>
        </w:rPr>
      </w:pPr>
      <w:hyperlink r:id="rId54" w:anchor="_Toc525662948" w:history="1">
        <w:r w:rsidR="00D25922" w:rsidRPr="00516CDA">
          <w:rPr>
            <w:rStyle w:val="Hipervnculo"/>
            <w:noProof/>
          </w:rPr>
          <w:t>Il·lustració 41 Taula de resultats de l'estudi de les partícules en suspensió.</w:t>
        </w:r>
        <w:r w:rsidR="00D25922">
          <w:rPr>
            <w:noProof/>
            <w:webHidden/>
          </w:rPr>
          <w:tab/>
        </w:r>
        <w:r w:rsidR="00D25922">
          <w:rPr>
            <w:noProof/>
            <w:webHidden/>
          </w:rPr>
          <w:fldChar w:fldCharType="begin"/>
        </w:r>
        <w:r w:rsidR="00D25922">
          <w:rPr>
            <w:noProof/>
            <w:webHidden/>
          </w:rPr>
          <w:instrText xml:space="preserve"> PAGEREF _Toc525662948 \h </w:instrText>
        </w:r>
        <w:r w:rsidR="00D25922">
          <w:rPr>
            <w:noProof/>
            <w:webHidden/>
          </w:rPr>
        </w:r>
        <w:r w:rsidR="00D25922">
          <w:rPr>
            <w:noProof/>
            <w:webHidden/>
          </w:rPr>
          <w:fldChar w:fldCharType="separate"/>
        </w:r>
        <w:r w:rsidR="00D25922">
          <w:rPr>
            <w:noProof/>
            <w:webHidden/>
          </w:rPr>
          <w:t>138</w:t>
        </w:r>
        <w:r w:rsidR="00D25922">
          <w:rPr>
            <w:noProof/>
            <w:webHidden/>
          </w:rPr>
          <w:fldChar w:fldCharType="end"/>
        </w:r>
      </w:hyperlink>
    </w:p>
    <w:p w:rsidR="001D3F11" w:rsidRDefault="004D1760" w:rsidP="005D6139">
      <w:pPr>
        <w:jc w:val="both"/>
        <w:rPr>
          <w:rFonts w:cstheme="minorHAnsi"/>
        </w:rPr>
      </w:pPr>
      <w:r>
        <w:rPr>
          <w:rFonts w:cstheme="minorHAnsi"/>
        </w:rPr>
        <w:fldChar w:fldCharType="end"/>
      </w: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Default="001D3F11" w:rsidP="005D6139">
      <w:pPr>
        <w:jc w:val="both"/>
        <w:rPr>
          <w:rFonts w:cstheme="minorHAnsi"/>
        </w:rPr>
      </w:pPr>
    </w:p>
    <w:p w:rsidR="001D3F11" w:rsidRPr="00825E34" w:rsidRDefault="001D3F11" w:rsidP="005D6139">
      <w:pPr>
        <w:jc w:val="both"/>
        <w:rPr>
          <w:rFonts w:cstheme="minorHAnsi"/>
        </w:rPr>
      </w:pPr>
    </w:p>
    <w:p w:rsidR="001A5531" w:rsidRPr="00842EBB" w:rsidRDefault="001A5531" w:rsidP="00842EBB">
      <w:pPr>
        <w:pStyle w:val="Ttulo1"/>
        <w:rPr>
          <w:rFonts w:asciiTheme="minorHAnsi" w:hAnsiTheme="minorHAnsi" w:cstheme="minorHAnsi"/>
        </w:rPr>
      </w:pPr>
      <w:bookmarkStart w:id="8" w:name="_Toc526095416"/>
      <w:r>
        <w:rPr>
          <w:rFonts w:asciiTheme="minorHAnsi" w:hAnsiTheme="minorHAnsi" w:cstheme="minorHAnsi"/>
        </w:rPr>
        <w:lastRenderedPageBreak/>
        <w:t>M</w:t>
      </w:r>
      <w:r w:rsidR="00E11BA7">
        <w:rPr>
          <w:rFonts w:asciiTheme="minorHAnsi" w:hAnsiTheme="minorHAnsi" w:cstheme="minorHAnsi"/>
        </w:rPr>
        <w:t>OTIVACIÓ</w:t>
      </w:r>
      <w:bookmarkEnd w:id="8"/>
    </w:p>
    <w:p w:rsidR="001A5531" w:rsidRPr="001A5531" w:rsidRDefault="00842EBB" w:rsidP="001A5531">
      <w:pPr>
        <w:rPr>
          <w:lang w:eastAsia="es-ES"/>
        </w:rPr>
      </w:pPr>
      <w:r>
        <w:rPr>
          <w:lang w:eastAsia="es-ES"/>
        </w:rPr>
        <w:t>A l’hora de fer el projecte final de grau d’Enginyeria Mecànica, s’espera fer un treball relacionat amb forces, velocitats i diferencies de pressions, però penso que no tota la enginyeria són vectors i números. Entenc com enginyeria la capacitat de proposar solucions a problemes i efectivament, nosaltres en tenim un de molt gran, el canvi climàtic. És per aquest motiu que em motiva la idea de crear una Agenda 21 i conèixer més a fons el meu poble i fer d’ell un municipi més sostenible. Crec que el camí cap a la sostenibilitat és irremediable i és però això que quant abans ens posem a estudiar-la, abans i millor farem les coses; i que millor que començar pel teu municipi.</w:t>
      </w:r>
    </w:p>
    <w:p w:rsidR="001A5531" w:rsidRPr="001A5531" w:rsidRDefault="001A5531" w:rsidP="001A5531">
      <w:pPr>
        <w:rPr>
          <w:lang w:eastAsia="es-ES"/>
        </w:rPr>
      </w:pPr>
    </w:p>
    <w:p w:rsidR="001A5531" w:rsidRDefault="001A5531">
      <w:pPr>
        <w:rPr>
          <w:rFonts w:eastAsia="Times New Roman" w:cstheme="minorHAnsi"/>
          <w:b/>
          <w:sz w:val="32"/>
          <w:szCs w:val="20"/>
          <w:lang w:eastAsia="es-ES"/>
        </w:rPr>
      </w:pPr>
      <w:r>
        <w:rPr>
          <w:rFonts w:cstheme="minorHAnsi"/>
        </w:rPr>
        <w:br w:type="page"/>
      </w:r>
    </w:p>
    <w:p w:rsidR="00476C7E" w:rsidRPr="00842EBB" w:rsidRDefault="00ED0981" w:rsidP="00842EBB">
      <w:pPr>
        <w:pStyle w:val="Ttulo1"/>
        <w:rPr>
          <w:rFonts w:asciiTheme="minorHAnsi" w:hAnsiTheme="minorHAnsi" w:cstheme="minorHAnsi"/>
        </w:rPr>
      </w:pPr>
      <w:bookmarkStart w:id="9" w:name="_Toc526095417"/>
      <w:r w:rsidRPr="00825E34">
        <w:rPr>
          <w:rFonts w:asciiTheme="minorHAnsi" w:hAnsiTheme="minorHAnsi" w:cstheme="minorHAnsi"/>
        </w:rPr>
        <w:lastRenderedPageBreak/>
        <w:t>O</w:t>
      </w:r>
      <w:r w:rsidR="001A2492">
        <w:rPr>
          <w:rFonts w:asciiTheme="minorHAnsi" w:hAnsiTheme="minorHAnsi" w:cstheme="minorHAnsi"/>
        </w:rPr>
        <w:t>BJECTIUS DEL TREBALL</w:t>
      </w:r>
      <w:bookmarkEnd w:id="9"/>
    </w:p>
    <w:p w:rsidR="00476C7E" w:rsidRPr="008F627C" w:rsidRDefault="00ED0981" w:rsidP="001A2492">
      <w:pPr>
        <w:spacing w:line="240" w:lineRule="auto"/>
        <w:jc w:val="both"/>
        <w:rPr>
          <w:rFonts w:cstheme="minorHAnsi"/>
          <w:sz w:val="23"/>
          <w:szCs w:val="23"/>
        </w:rPr>
      </w:pPr>
      <w:r w:rsidRPr="008F627C">
        <w:rPr>
          <w:rFonts w:cstheme="minorHAnsi"/>
          <w:sz w:val="23"/>
          <w:szCs w:val="23"/>
        </w:rPr>
        <w:t xml:space="preserve">Aquest projecte estudiarà </w:t>
      </w:r>
      <w:r w:rsidR="00871196" w:rsidRPr="008F627C">
        <w:rPr>
          <w:rFonts w:cstheme="minorHAnsi"/>
          <w:sz w:val="23"/>
          <w:szCs w:val="23"/>
        </w:rPr>
        <w:t xml:space="preserve">el municipi d’Olesa de Montserrat per tal de tenir informació i indicadors sobre el </w:t>
      </w:r>
      <w:r w:rsidR="00E11BA7">
        <w:rPr>
          <w:rFonts w:cstheme="minorHAnsi"/>
          <w:sz w:val="23"/>
          <w:szCs w:val="23"/>
        </w:rPr>
        <w:t>poble.</w:t>
      </w:r>
      <w:r w:rsidR="001A2492">
        <w:rPr>
          <w:rFonts w:cstheme="minorHAnsi"/>
          <w:sz w:val="23"/>
          <w:szCs w:val="23"/>
        </w:rPr>
        <w:t xml:space="preserve"> </w:t>
      </w:r>
      <w:r w:rsidR="001A2492">
        <w:rPr>
          <w:rFonts w:ascii="Calibri" w:hAnsi="Calibri" w:cs="Calibri"/>
          <w:color w:val="222222"/>
          <w:sz w:val="23"/>
          <w:szCs w:val="23"/>
          <w:shd w:val="clear" w:color="auto" w:fill="FFFFFF"/>
        </w:rPr>
        <w:t>L’objectiu és estudiar el municipi en tots els seus aspectes i determinar quines són les mesures aplicables a nivell municipal, sempre respectant la normativa per fer conjuntament del poble i de la seva gent un entorn i un municipi més sostenibles des d’un punt de vista mediambiental.</w:t>
      </w:r>
      <w:r w:rsidR="00E11BA7">
        <w:rPr>
          <w:rFonts w:cstheme="minorHAnsi"/>
          <w:sz w:val="23"/>
          <w:szCs w:val="23"/>
        </w:rPr>
        <w:t xml:space="preserve"> </w:t>
      </w:r>
    </w:p>
    <w:p w:rsidR="00871196" w:rsidRPr="008F627C" w:rsidRDefault="00871196" w:rsidP="005D6139">
      <w:pPr>
        <w:jc w:val="both"/>
        <w:rPr>
          <w:rFonts w:cstheme="minorHAnsi"/>
          <w:sz w:val="23"/>
          <w:szCs w:val="23"/>
        </w:rPr>
      </w:pPr>
      <w:r w:rsidRPr="008F627C">
        <w:rPr>
          <w:rFonts w:cstheme="minorHAnsi"/>
          <w:sz w:val="23"/>
          <w:szCs w:val="23"/>
        </w:rPr>
        <w:t>Els princip</w:t>
      </w:r>
      <w:r w:rsidR="00E11BA7">
        <w:rPr>
          <w:rFonts w:cstheme="minorHAnsi"/>
          <w:sz w:val="23"/>
          <w:szCs w:val="23"/>
        </w:rPr>
        <w:t>als objectius són els següents:</w:t>
      </w:r>
    </w:p>
    <w:p w:rsidR="00871196" w:rsidRPr="008F627C" w:rsidRDefault="00871196" w:rsidP="00E54008">
      <w:pPr>
        <w:pStyle w:val="Prrafodelista"/>
        <w:numPr>
          <w:ilvl w:val="0"/>
          <w:numId w:val="82"/>
        </w:numPr>
        <w:rPr>
          <w:rFonts w:asciiTheme="minorHAnsi" w:hAnsiTheme="minorHAnsi" w:cstheme="minorHAnsi"/>
        </w:rPr>
      </w:pPr>
      <w:r w:rsidRPr="008F627C">
        <w:rPr>
          <w:rFonts w:asciiTheme="minorHAnsi" w:hAnsiTheme="minorHAnsi" w:cstheme="minorHAnsi"/>
        </w:rPr>
        <w:t xml:space="preserve">Fer una presentació del poble, contextualitzar-lo en la seva zona topogràfica i en el moment de la història. </w:t>
      </w:r>
    </w:p>
    <w:p w:rsidR="00871196" w:rsidRPr="008F627C" w:rsidRDefault="00871196" w:rsidP="00E54008">
      <w:pPr>
        <w:pStyle w:val="Prrafodelista"/>
        <w:numPr>
          <w:ilvl w:val="0"/>
          <w:numId w:val="82"/>
        </w:numPr>
        <w:rPr>
          <w:rFonts w:asciiTheme="minorHAnsi" w:hAnsiTheme="minorHAnsi" w:cstheme="minorHAnsi"/>
        </w:rPr>
      </w:pPr>
      <w:r w:rsidRPr="008F627C">
        <w:rPr>
          <w:rFonts w:asciiTheme="minorHAnsi" w:hAnsiTheme="minorHAnsi" w:cstheme="minorHAnsi"/>
        </w:rPr>
        <w:t>Estudiar la demografia, les polítiques, la fauna i la flora del municipi.</w:t>
      </w:r>
    </w:p>
    <w:p w:rsidR="00871196" w:rsidRPr="008F627C" w:rsidRDefault="00871196" w:rsidP="00E54008">
      <w:pPr>
        <w:pStyle w:val="Prrafodelista"/>
        <w:numPr>
          <w:ilvl w:val="0"/>
          <w:numId w:val="82"/>
        </w:numPr>
        <w:rPr>
          <w:rFonts w:asciiTheme="minorHAnsi" w:hAnsiTheme="minorHAnsi" w:cstheme="minorHAnsi"/>
        </w:rPr>
      </w:pPr>
      <w:r w:rsidRPr="008F627C">
        <w:rPr>
          <w:rFonts w:asciiTheme="minorHAnsi" w:hAnsiTheme="minorHAnsi" w:cstheme="minorHAnsi"/>
        </w:rPr>
        <w:t>Examinar la gestió de les aigües i les energies del poble així com la seva economia.</w:t>
      </w:r>
    </w:p>
    <w:p w:rsidR="00871196" w:rsidRPr="008F627C" w:rsidRDefault="00871196" w:rsidP="00E54008">
      <w:pPr>
        <w:pStyle w:val="Prrafodelista"/>
        <w:numPr>
          <w:ilvl w:val="0"/>
          <w:numId w:val="82"/>
        </w:numPr>
        <w:rPr>
          <w:rFonts w:asciiTheme="minorHAnsi" w:hAnsiTheme="minorHAnsi" w:cstheme="minorHAnsi"/>
        </w:rPr>
      </w:pPr>
      <w:r w:rsidRPr="008F627C">
        <w:rPr>
          <w:rFonts w:asciiTheme="minorHAnsi" w:hAnsiTheme="minorHAnsi" w:cstheme="minorHAnsi"/>
        </w:rPr>
        <w:t>Fer una valoració de l’estat actual i proposar mesures factibles als problemes a</w:t>
      </w:r>
      <w:r w:rsidR="001D3F11">
        <w:rPr>
          <w:rFonts w:asciiTheme="minorHAnsi" w:hAnsiTheme="minorHAnsi" w:cstheme="minorHAnsi"/>
        </w:rPr>
        <w:t>ctuals per solucionar-los i/o</w:t>
      </w:r>
      <w:r w:rsidRPr="008F627C">
        <w:rPr>
          <w:rFonts w:asciiTheme="minorHAnsi" w:hAnsiTheme="minorHAnsi" w:cstheme="minorHAnsi"/>
        </w:rPr>
        <w:t xml:space="preserve"> evitar-ne de nous.</w:t>
      </w:r>
    </w:p>
    <w:p w:rsidR="00871196" w:rsidRPr="008F627C" w:rsidRDefault="00871196" w:rsidP="00E54008">
      <w:pPr>
        <w:pStyle w:val="Prrafodelista"/>
        <w:numPr>
          <w:ilvl w:val="0"/>
          <w:numId w:val="82"/>
        </w:numPr>
        <w:rPr>
          <w:rFonts w:asciiTheme="minorHAnsi" w:hAnsiTheme="minorHAnsi" w:cstheme="minorHAnsi"/>
        </w:rPr>
      </w:pPr>
      <w:r w:rsidRPr="008F627C">
        <w:rPr>
          <w:rFonts w:asciiTheme="minorHAnsi" w:hAnsiTheme="minorHAnsi" w:cstheme="minorHAnsi"/>
        </w:rPr>
        <w:t>Realitzar un estudi de una ECO-bicicleta per fer-se una idea de l’impacte que té cada una dels nostres actes.</w:t>
      </w:r>
    </w:p>
    <w:p w:rsidR="00476C7E" w:rsidRPr="00825E34" w:rsidRDefault="00476C7E" w:rsidP="00476C7E">
      <w:pPr>
        <w:jc w:val="center"/>
        <w:rPr>
          <w:rFonts w:cstheme="minorHAnsi"/>
          <w:sz w:val="72"/>
          <w:szCs w:val="72"/>
        </w:rPr>
      </w:pPr>
    </w:p>
    <w:p w:rsidR="00476C7E" w:rsidRPr="00825E34" w:rsidRDefault="00476C7E" w:rsidP="00476C7E">
      <w:pPr>
        <w:jc w:val="center"/>
        <w:rPr>
          <w:rFonts w:cstheme="minorHAnsi"/>
          <w:sz w:val="72"/>
          <w:szCs w:val="72"/>
        </w:rPr>
      </w:pPr>
    </w:p>
    <w:p w:rsidR="00476C7E" w:rsidRPr="00825E34" w:rsidRDefault="00476C7E" w:rsidP="00476C7E">
      <w:pPr>
        <w:jc w:val="center"/>
        <w:rPr>
          <w:rFonts w:cstheme="minorHAnsi"/>
          <w:sz w:val="72"/>
          <w:szCs w:val="72"/>
        </w:rPr>
      </w:pPr>
    </w:p>
    <w:p w:rsidR="00ED0981" w:rsidRPr="00825E34" w:rsidRDefault="00ED0981" w:rsidP="00476C7E">
      <w:pPr>
        <w:jc w:val="center"/>
        <w:rPr>
          <w:rFonts w:cstheme="minorHAnsi"/>
          <w:sz w:val="72"/>
          <w:szCs w:val="72"/>
        </w:rPr>
      </w:pPr>
    </w:p>
    <w:p w:rsidR="00ED0981" w:rsidRPr="00825E34" w:rsidRDefault="00ED0981" w:rsidP="00476C7E">
      <w:pPr>
        <w:jc w:val="center"/>
        <w:rPr>
          <w:rFonts w:cstheme="minorHAnsi"/>
          <w:sz w:val="72"/>
          <w:szCs w:val="72"/>
        </w:rPr>
      </w:pPr>
    </w:p>
    <w:p w:rsidR="00ED0981" w:rsidRPr="00825E34" w:rsidRDefault="00ED0981" w:rsidP="00476C7E">
      <w:pPr>
        <w:jc w:val="center"/>
        <w:rPr>
          <w:rFonts w:cstheme="minorHAnsi"/>
          <w:sz w:val="72"/>
          <w:szCs w:val="72"/>
        </w:rPr>
      </w:pPr>
    </w:p>
    <w:p w:rsidR="00ED0981" w:rsidRPr="00825E34" w:rsidRDefault="00ED0981" w:rsidP="00476C7E">
      <w:pPr>
        <w:jc w:val="center"/>
        <w:rPr>
          <w:rFonts w:cstheme="minorHAnsi"/>
          <w:sz w:val="72"/>
          <w:szCs w:val="72"/>
        </w:rPr>
      </w:pPr>
    </w:p>
    <w:p w:rsidR="00ED0981" w:rsidRPr="00825E34" w:rsidRDefault="00ED0981" w:rsidP="00476C7E">
      <w:pPr>
        <w:jc w:val="center"/>
        <w:rPr>
          <w:rFonts w:cstheme="minorHAnsi"/>
          <w:sz w:val="72"/>
          <w:szCs w:val="72"/>
        </w:rPr>
      </w:pPr>
    </w:p>
    <w:p w:rsidR="00ED0981" w:rsidRPr="00825E34" w:rsidRDefault="00ED0981" w:rsidP="00476C7E">
      <w:pPr>
        <w:jc w:val="center"/>
        <w:rPr>
          <w:rFonts w:cstheme="minorHAnsi"/>
          <w:sz w:val="72"/>
          <w:szCs w:val="72"/>
        </w:rPr>
      </w:pPr>
    </w:p>
    <w:p w:rsidR="00476C7E" w:rsidRPr="00825E34" w:rsidRDefault="00476C7E" w:rsidP="00476C7E">
      <w:pPr>
        <w:jc w:val="center"/>
        <w:rPr>
          <w:rFonts w:cstheme="minorHAnsi"/>
          <w:sz w:val="72"/>
          <w:szCs w:val="72"/>
        </w:rPr>
      </w:pPr>
    </w:p>
    <w:p w:rsidR="00871196" w:rsidRPr="00825E34" w:rsidRDefault="00871196" w:rsidP="00476C7E">
      <w:pPr>
        <w:jc w:val="center"/>
        <w:rPr>
          <w:rFonts w:cstheme="minorHAnsi"/>
          <w:sz w:val="72"/>
          <w:szCs w:val="72"/>
        </w:rPr>
      </w:pPr>
    </w:p>
    <w:p w:rsidR="00476C7E" w:rsidRPr="00825E34" w:rsidRDefault="00476C7E" w:rsidP="00476C7E">
      <w:pPr>
        <w:jc w:val="center"/>
        <w:rPr>
          <w:rFonts w:cstheme="minorHAnsi"/>
          <w:sz w:val="72"/>
          <w:szCs w:val="72"/>
        </w:rPr>
      </w:pPr>
    </w:p>
    <w:p w:rsidR="00476C7E" w:rsidRPr="00825E34" w:rsidRDefault="00476C7E" w:rsidP="00476C7E">
      <w:pPr>
        <w:jc w:val="center"/>
        <w:rPr>
          <w:rFonts w:cstheme="minorHAnsi"/>
          <w:sz w:val="72"/>
          <w:szCs w:val="72"/>
        </w:rPr>
      </w:pPr>
      <w:r w:rsidRPr="00825E34">
        <w:rPr>
          <w:rFonts w:cstheme="minorHAnsi"/>
          <w:sz w:val="72"/>
          <w:szCs w:val="72"/>
        </w:rPr>
        <w:t>AUDITORIA AMBIENTAL: MEMÒRIA DESCRIPTIVA</w:t>
      </w:r>
    </w:p>
    <w:p w:rsidR="00476C7E" w:rsidRPr="00825E34" w:rsidRDefault="00476C7E" w:rsidP="00476C7E">
      <w:pPr>
        <w:jc w:val="center"/>
        <w:rPr>
          <w:rFonts w:cstheme="minorHAnsi"/>
          <w:sz w:val="72"/>
          <w:szCs w:val="72"/>
        </w:rPr>
      </w:pPr>
    </w:p>
    <w:p w:rsidR="00476C7E" w:rsidRPr="00825E34" w:rsidRDefault="00476C7E" w:rsidP="00476C7E">
      <w:pPr>
        <w:jc w:val="center"/>
        <w:rPr>
          <w:rFonts w:cstheme="minorHAnsi"/>
          <w:sz w:val="72"/>
          <w:szCs w:val="72"/>
        </w:rPr>
      </w:pPr>
    </w:p>
    <w:p w:rsidR="00476C7E" w:rsidRPr="00825E34" w:rsidRDefault="00476C7E" w:rsidP="00476C7E">
      <w:pPr>
        <w:jc w:val="center"/>
        <w:rPr>
          <w:rFonts w:cstheme="minorHAnsi"/>
          <w:sz w:val="72"/>
          <w:szCs w:val="72"/>
        </w:rPr>
      </w:pPr>
    </w:p>
    <w:p w:rsidR="00476C7E" w:rsidRDefault="00476C7E" w:rsidP="001D3F11">
      <w:pPr>
        <w:rPr>
          <w:rFonts w:cstheme="minorHAnsi"/>
          <w:sz w:val="72"/>
          <w:szCs w:val="72"/>
        </w:rPr>
      </w:pPr>
    </w:p>
    <w:p w:rsidR="001F136C" w:rsidRPr="00825E34" w:rsidRDefault="001F136C" w:rsidP="001D3F11">
      <w:pPr>
        <w:rPr>
          <w:rFonts w:cstheme="minorHAnsi"/>
          <w:sz w:val="72"/>
          <w:szCs w:val="72"/>
        </w:rPr>
      </w:pPr>
    </w:p>
    <w:p w:rsidR="007C42AE" w:rsidRPr="00825E34" w:rsidRDefault="00C175B0" w:rsidP="00E54008">
      <w:pPr>
        <w:pStyle w:val="Ttulo1"/>
        <w:numPr>
          <w:ilvl w:val="0"/>
          <w:numId w:val="80"/>
        </w:numPr>
        <w:jc w:val="both"/>
        <w:rPr>
          <w:rFonts w:asciiTheme="minorHAnsi" w:hAnsiTheme="minorHAnsi" w:cstheme="minorHAnsi"/>
        </w:rPr>
      </w:pPr>
      <w:bookmarkStart w:id="10" w:name="_Toc523775287"/>
      <w:bookmarkStart w:id="11" w:name="_Toc526095418"/>
      <w:r w:rsidRPr="00825E34">
        <w:rPr>
          <w:rFonts w:asciiTheme="minorHAnsi" w:hAnsiTheme="minorHAnsi" w:cstheme="minorHAnsi"/>
        </w:rPr>
        <w:t>INTRODUCCIÓ</w:t>
      </w:r>
      <w:bookmarkEnd w:id="0"/>
      <w:bookmarkEnd w:id="10"/>
      <w:bookmarkEnd w:id="11"/>
    </w:p>
    <w:p w:rsidR="00691232" w:rsidRPr="00825E34" w:rsidRDefault="00691232" w:rsidP="00E54008">
      <w:pPr>
        <w:pStyle w:val="Ttulo2"/>
        <w:numPr>
          <w:ilvl w:val="1"/>
          <w:numId w:val="80"/>
        </w:numPr>
        <w:jc w:val="both"/>
        <w:rPr>
          <w:rFonts w:asciiTheme="minorHAnsi" w:hAnsiTheme="minorHAnsi" w:cstheme="minorHAnsi"/>
        </w:rPr>
      </w:pPr>
      <w:r w:rsidRPr="00825E34">
        <w:rPr>
          <w:rFonts w:asciiTheme="minorHAnsi" w:hAnsiTheme="minorHAnsi" w:cstheme="minorHAnsi"/>
        </w:rPr>
        <w:t xml:space="preserve"> </w:t>
      </w:r>
      <w:bookmarkStart w:id="12" w:name="_Toc523770040"/>
      <w:bookmarkStart w:id="13" w:name="_Toc523775288"/>
      <w:bookmarkStart w:id="14" w:name="_Toc526095419"/>
      <w:r w:rsidR="00C175B0" w:rsidRPr="00825E34">
        <w:rPr>
          <w:rFonts w:asciiTheme="minorHAnsi" w:hAnsiTheme="minorHAnsi" w:cstheme="minorHAnsi"/>
        </w:rPr>
        <w:t>Antecedents</w:t>
      </w:r>
      <w:bookmarkEnd w:id="12"/>
      <w:bookmarkEnd w:id="13"/>
      <w:bookmarkEnd w:id="14"/>
    </w:p>
    <w:p w:rsidR="002D637C" w:rsidRPr="006F0818" w:rsidRDefault="002D637C" w:rsidP="002D637C">
      <w:pPr>
        <w:pStyle w:val="Textoindependiente"/>
        <w:rPr>
          <w:rFonts w:asciiTheme="minorHAnsi" w:hAnsiTheme="minorHAnsi" w:cstheme="minorHAnsi"/>
          <w:szCs w:val="23"/>
        </w:rPr>
      </w:pPr>
    </w:p>
    <w:p w:rsidR="00C175B0" w:rsidRPr="006F0818" w:rsidRDefault="001F1C3E" w:rsidP="002D637C">
      <w:pPr>
        <w:jc w:val="both"/>
        <w:rPr>
          <w:rFonts w:cstheme="minorHAnsi"/>
          <w:sz w:val="23"/>
          <w:szCs w:val="23"/>
        </w:rPr>
      </w:pPr>
      <w:r>
        <w:rPr>
          <w:rFonts w:cstheme="minorHAnsi"/>
          <w:sz w:val="23"/>
          <w:szCs w:val="23"/>
        </w:rPr>
        <w:t xml:space="preserve">Aquesta auditoria </w:t>
      </w:r>
      <w:r w:rsidR="00C175B0" w:rsidRPr="006F0818">
        <w:rPr>
          <w:rFonts w:cstheme="minorHAnsi"/>
          <w:sz w:val="23"/>
          <w:szCs w:val="23"/>
        </w:rPr>
        <w:t xml:space="preserve"> pretén obtenir una diagnosi de la salut ambiental d’Olesa de Montserrat, com a punt de partida per identificar els problemes del municipi i proposar les accions </w:t>
      </w:r>
      <w:r w:rsidR="00C175B0" w:rsidRPr="006F0818">
        <w:rPr>
          <w:rFonts w:cstheme="minorHAnsi"/>
          <w:sz w:val="23"/>
          <w:szCs w:val="23"/>
        </w:rPr>
        <w:lastRenderedPageBreak/>
        <w:t xml:space="preserve">concretes necessàries per tal de corregir aquests problemes. El </w:t>
      </w:r>
      <w:r w:rsidR="00231A1B" w:rsidRPr="006F0818">
        <w:rPr>
          <w:rFonts w:cstheme="minorHAnsi"/>
          <w:sz w:val="23"/>
          <w:szCs w:val="23"/>
        </w:rPr>
        <w:t>Pla d’Acció dissenyat estarà</w:t>
      </w:r>
      <w:r w:rsidR="00C175B0" w:rsidRPr="006F0818">
        <w:rPr>
          <w:rFonts w:cstheme="minorHAnsi"/>
          <w:sz w:val="23"/>
          <w:szCs w:val="23"/>
        </w:rPr>
        <w:t xml:space="preserve"> per sobre d’enfocaments sectorials, les actuacions prioritzades necessàries per tal que el municipi assoleixi un desenvolupament local compatible amb l’ús sostenible dels recursos. També s’identificaran les vies de finançament i els mecanismes indicadors per avaluar en el futur la viabilitat de les accions. En aquest sentit, el desenvolupament social i econòmic d’Olesa haurà d’executar-se en termes d’un ús adequat dels sistemes socials i naturals, sense malmetre’ls, per tal d’obtenir una bona qualitat de vida per als olesan</w:t>
      </w:r>
      <w:r w:rsidR="002D637C" w:rsidRPr="006F0818">
        <w:rPr>
          <w:rFonts w:cstheme="minorHAnsi"/>
          <w:sz w:val="23"/>
          <w:szCs w:val="23"/>
        </w:rPr>
        <w:t xml:space="preserve">s i per a generacions futures. </w:t>
      </w:r>
    </w:p>
    <w:p w:rsidR="00C175B0" w:rsidRDefault="00945A1D" w:rsidP="002D637C">
      <w:pPr>
        <w:jc w:val="both"/>
        <w:rPr>
          <w:rFonts w:cstheme="minorHAnsi"/>
          <w:sz w:val="24"/>
          <w:szCs w:val="24"/>
        </w:rPr>
      </w:pPr>
      <w:r w:rsidRPr="006F0818">
        <w:rPr>
          <w:rFonts w:cstheme="minorHAnsi"/>
          <w:sz w:val="23"/>
          <w:szCs w:val="23"/>
        </w:rPr>
        <w:t>Un a</w:t>
      </w:r>
      <w:r w:rsidR="00C175B0" w:rsidRPr="006F0818">
        <w:rPr>
          <w:rFonts w:cstheme="minorHAnsi"/>
          <w:sz w:val="23"/>
          <w:szCs w:val="23"/>
        </w:rPr>
        <w:t xml:space="preserve">specte a destacar de </w:t>
      </w:r>
      <w:r w:rsidRPr="006F0818">
        <w:rPr>
          <w:rFonts w:cstheme="minorHAnsi"/>
          <w:sz w:val="23"/>
          <w:szCs w:val="23"/>
        </w:rPr>
        <w:t xml:space="preserve">la </w:t>
      </w:r>
      <w:r w:rsidR="00C175B0" w:rsidRPr="006F0818">
        <w:rPr>
          <w:rFonts w:cstheme="minorHAnsi"/>
          <w:sz w:val="23"/>
          <w:szCs w:val="23"/>
        </w:rPr>
        <w:t>auditoria és el Pla de Participació Ciutadana que es desenvolupa paral·lelament i que té com a objectiu final obtenir el Pla d’Acció per a Olesa consensuat ple</w:t>
      </w:r>
      <w:r w:rsidRPr="006F0818">
        <w:rPr>
          <w:rFonts w:cstheme="minorHAnsi"/>
          <w:sz w:val="23"/>
          <w:szCs w:val="23"/>
        </w:rPr>
        <w:t>nament amb les entitats locals</w:t>
      </w:r>
      <w:r>
        <w:rPr>
          <w:rFonts w:cstheme="minorHAnsi"/>
          <w:sz w:val="24"/>
          <w:szCs w:val="24"/>
        </w:rPr>
        <w:t>.</w:t>
      </w:r>
    </w:p>
    <w:p w:rsidR="00945A1D" w:rsidRPr="00945A1D" w:rsidRDefault="00945A1D" w:rsidP="002D637C">
      <w:pPr>
        <w:jc w:val="both"/>
        <w:rPr>
          <w:rFonts w:cstheme="minorHAnsi"/>
          <w:sz w:val="24"/>
          <w:szCs w:val="24"/>
        </w:rPr>
      </w:pPr>
    </w:p>
    <w:p w:rsidR="009B0677" w:rsidRDefault="002D637C" w:rsidP="00E54008">
      <w:pPr>
        <w:pStyle w:val="Ttulo2"/>
        <w:numPr>
          <w:ilvl w:val="1"/>
          <w:numId w:val="80"/>
        </w:numPr>
        <w:jc w:val="both"/>
        <w:rPr>
          <w:rFonts w:asciiTheme="minorHAnsi" w:hAnsiTheme="minorHAnsi" w:cstheme="minorHAnsi"/>
        </w:rPr>
      </w:pPr>
      <w:r w:rsidRPr="00825E34">
        <w:rPr>
          <w:rFonts w:asciiTheme="minorHAnsi" w:hAnsiTheme="minorHAnsi" w:cstheme="minorHAnsi"/>
        </w:rPr>
        <w:t xml:space="preserve"> </w:t>
      </w:r>
      <w:bookmarkStart w:id="15" w:name="_Toc523770041"/>
      <w:bookmarkStart w:id="16" w:name="_Toc523775289"/>
      <w:bookmarkStart w:id="17" w:name="_Toc526095420"/>
      <w:r w:rsidR="00C175B0" w:rsidRPr="00825E34">
        <w:rPr>
          <w:rFonts w:asciiTheme="minorHAnsi" w:hAnsiTheme="minorHAnsi" w:cstheme="minorHAnsi"/>
        </w:rPr>
        <w:t>Objectius</w:t>
      </w:r>
      <w:bookmarkEnd w:id="15"/>
      <w:bookmarkEnd w:id="16"/>
      <w:bookmarkEnd w:id="17"/>
    </w:p>
    <w:p w:rsidR="00945A1D" w:rsidRPr="00945A1D" w:rsidRDefault="00945A1D" w:rsidP="00945A1D">
      <w:pPr>
        <w:rPr>
          <w:lang w:val="es-ES"/>
        </w:rPr>
      </w:pPr>
    </w:p>
    <w:p w:rsidR="00C175B0" w:rsidRPr="006F0818" w:rsidRDefault="00C175B0" w:rsidP="002D637C">
      <w:pPr>
        <w:pStyle w:val="Textoindependiente"/>
        <w:rPr>
          <w:rFonts w:asciiTheme="minorHAnsi" w:hAnsiTheme="minorHAnsi" w:cstheme="minorHAnsi"/>
          <w:szCs w:val="23"/>
        </w:rPr>
      </w:pPr>
      <w:r w:rsidRPr="006F0818">
        <w:rPr>
          <w:rFonts w:asciiTheme="minorHAnsi" w:hAnsiTheme="minorHAnsi" w:cstheme="minorHAnsi"/>
          <w:szCs w:val="23"/>
        </w:rPr>
        <w:t xml:space="preserve">L’auditoria ambiental ha de ser el punt de partida que identifiqui els problemes de la  ciutat i proposi les accions concretes necessàries per tal de corregir aquests problemes.  </w:t>
      </w:r>
    </w:p>
    <w:p w:rsidR="00C175B0" w:rsidRPr="006F0818" w:rsidRDefault="00C175B0" w:rsidP="009B0677">
      <w:pPr>
        <w:pStyle w:val="Textoindependiente"/>
        <w:rPr>
          <w:rFonts w:asciiTheme="minorHAnsi" w:hAnsiTheme="minorHAnsi" w:cstheme="minorHAnsi"/>
          <w:szCs w:val="23"/>
        </w:rPr>
      </w:pPr>
      <w:r w:rsidRPr="006F0818">
        <w:rPr>
          <w:rFonts w:asciiTheme="minorHAnsi" w:hAnsiTheme="minorHAnsi" w:cstheme="minorHAnsi"/>
          <w:szCs w:val="23"/>
        </w:rPr>
        <w:t>Els objectius d’aquesta auditoria es poden resumir en els punts següents:</w:t>
      </w:r>
    </w:p>
    <w:p w:rsidR="009B0677" w:rsidRPr="006F0818" w:rsidRDefault="009B0677" w:rsidP="009B0677">
      <w:pPr>
        <w:pStyle w:val="Textoindependiente"/>
        <w:rPr>
          <w:rFonts w:asciiTheme="minorHAnsi" w:hAnsiTheme="minorHAnsi" w:cstheme="minorHAnsi"/>
          <w:szCs w:val="23"/>
        </w:rPr>
      </w:pPr>
    </w:p>
    <w:p w:rsidR="00C175B0" w:rsidRPr="006F0818" w:rsidRDefault="00C175B0" w:rsidP="002D637C">
      <w:pPr>
        <w:pStyle w:val="Listaconvietas"/>
        <w:rPr>
          <w:rFonts w:asciiTheme="minorHAnsi" w:hAnsiTheme="minorHAnsi" w:cstheme="minorHAnsi"/>
          <w:sz w:val="23"/>
          <w:szCs w:val="23"/>
        </w:rPr>
      </w:pPr>
      <w:r w:rsidRPr="006F0818">
        <w:rPr>
          <w:rFonts w:asciiTheme="minorHAnsi" w:hAnsiTheme="minorHAnsi" w:cstheme="minorHAnsi"/>
          <w:sz w:val="23"/>
          <w:szCs w:val="23"/>
        </w:rPr>
        <w:t>Utilització de l’auditoria com a eina que permeti la planificació i el desenvolupament de l’Agenda Local 21 i de la política ambiental del municipi.</w:t>
      </w:r>
    </w:p>
    <w:p w:rsidR="00C175B0" w:rsidRPr="006F0818" w:rsidRDefault="001F1C3E" w:rsidP="002D637C">
      <w:pPr>
        <w:pStyle w:val="Listaconvietas"/>
        <w:rPr>
          <w:rFonts w:asciiTheme="minorHAnsi" w:hAnsiTheme="minorHAnsi" w:cstheme="minorHAnsi"/>
          <w:sz w:val="23"/>
          <w:szCs w:val="23"/>
        </w:rPr>
      </w:pPr>
      <w:r>
        <w:rPr>
          <w:rFonts w:asciiTheme="minorHAnsi" w:hAnsiTheme="minorHAnsi" w:cstheme="minorHAnsi"/>
          <w:sz w:val="23"/>
          <w:szCs w:val="23"/>
        </w:rPr>
        <w:t>Fer un diagosis del estat actual i realitzar propostes ambientals</w:t>
      </w:r>
      <w:r w:rsidR="00C175B0" w:rsidRPr="006F0818">
        <w:rPr>
          <w:rFonts w:asciiTheme="minorHAnsi" w:hAnsiTheme="minorHAnsi" w:cstheme="minorHAnsi"/>
          <w:sz w:val="23"/>
          <w:szCs w:val="23"/>
        </w:rPr>
        <w:t xml:space="preserve"> per sobre d’enfocaments sectorials on es prioritzin les diferents actuacions, s’identifiquin les vies de finançament i s’estableixin els mecanismes indicadors per avaluar en el futur la viabilitat de l’acció.</w:t>
      </w:r>
    </w:p>
    <w:p w:rsidR="00C175B0" w:rsidRPr="006F0818" w:rsidRDefault="00C175B0" w:rsidP="002D637C">
      <w:pPr>
        <w:pStyle w:val="Listaconvietas"/>
        <w:rPr>
          <w:rFonts w:asciiTheme="minorHAnsi" w:hAnsiTheme="minorHAnsi" w:cstheme="minorHAnsi"/>
          <w:sz w:val="23"/>
          <w:szCs w:val="23"/>
        </w:rPr>
      </w:pPr>
      <w:r w:rsidRPr="006F0818">
        <w:rPr>
          <w:rFonts w:asciiTheme="minorHAnsi" w:hAnsiTheme="minorHAnsi" w:cstheme="minorHAnsi"/>
          <w:sz w:val="23"/>
          <w:szCs w:val="23"/>
        </w:rPr>
        <w:t>Fomentar la participació dels agents socials, grups d’opinió i els col·lectius de ciutadans en el procés.</w:t>
      </w:r>
    </w:p>
    <w:p w:rsidR="002D637C" w:rsidRPr="006F0818" w:rsidRDefault="00C175B0" w:rsidP="009B0677">
      <w:pPr>
        <w:pStyle w:val="Listaconvietas"/>
        <w:rPr>
          <w:rFonts w:asciiTheme="minorHAnsi" w:hAnsiTheme="minorHAnsi" w:cstheme="minorHAnsi"/>
          <w:sz w:val="23"/>
          <w:szCs w:val="23"/>
        </w:rPr>
      </w:pPr>
      <w:r w:rsidRPr="006F0818">
        <w:rPr>
          <w:rFonts w:asciiTheme="minorHAnsi" w:hAnsiTheme="minorHAnsi" w:cstheme="minorHAnsi"/>
          <w:sz w:val="23"/>
          <w:szCs w:val="23"/>
        </w:rPr>
        <w:t>Orientar el desenvolupament local cap a un aprofit</w:t>
      </w:r>
      <w:r w:rsidR="002D637C" w:rsidRPr="006F0818">
        <w:rPr>
          <w:rFonts w:asciiTheme="minorHAnsi" w:hAnsiTheme="minorHAnsi" w:cstheme="minorHAnsi"/>
          <w:sz w:val="23"/>
          <w:szCs w:val="23"/>
        </w:rPr>
        <w:t>ament sostenible dels recursos.</w:t>
      </w:r>
    </w:p>
    <w:p w:rsidR="009B0677" w:rsidRDefault="009B0677" w:rsidP="009B0677">
      <w:pPr>
        <w:pStyle w:val="Listaconvietas"/>
        <w:numPr>
          <w:ilvl w:val="0"/>
          <w:numId w:val="0"/>
        </w:numPr>
        <w:ind w:left="720"/>
        <w:rPr>
          <w:rFonts w:asciiTheme="minorHAnsi" w:hAnsiTheme="minorHAnsi" w:cstheme="minorHAnsi"/>
        </w:rPr>
      </w:pPr>
    </w:p>
    <w:p w:rsidR="001D3F11" w:rsidRDefault="001D3F11" w:rsidP="009B0677">
      <w:pPr>
        <w:pStyle w:val="Listaconvietas"/>
        <w:numPr>
          <w:ilvl w:val="0"/>
          <w:numId w:val="0"/>
        </w:numPr>
        <w:ind w:left="720"/>
        <w:rPr>
          <w:rFonts w:asciiTheme="minorHAnsi" w:hAnsiTheme="minorHAnsi" w:cstheme="minorHAnsi"/>
        </w:rPr>
      </w:pPr>
    </w:p>
    <w:p w:rsidR="001D3F11" w:rsidRPr="00825E34" w:rsidRDefault="001D3F11" w:rsidP="009B0677">
      <w:pPr>
        <w:pStyle w:val="Listaconvietas"/>
        <w:numPr>
          <w:ilvl w:val="0"/>
          <w:numId w:val="0"/>
        </w:numPr>
        <w:ind w:left="720"/>
        <w:rPr>
          <w:rFonts w:asciiTheme="minorHAnsi" w:hAnsiTheme="minorHAnsi" w:cstheme="minorHAnsi"/>
        </w:rPr>
      </w:pPr>
    </w:p>
    <w:p w:rsidR="002D637C" w:rsidRPr="00825E34" w:rsidRDefault="002D637C" w:rsidP="00E54008">
      <w:pPr>
        <w:pStyle w:val="Ttulo2"/>
        <w:numPr>
          <w:ilvl w:val="1"/>
          <w:numId w:val="80"/>
        </w:numPr>
        <w:jc w:val="both"/>
        <w:rPr>
          <w:rFonts w:asciiTheme="minorHAnsi" w:hAnsiTheme="minorHAnsi" w:cstheme="minorHAnsi"/>
        </w:rPr>
      </w:pPr>
      <w:r w:rsidRPr="00825E34">
        <w:rPr>
          <w:rFonts w:asciiTheme="minorHAnsi" w:hAnsiTheme="minorHAnsi" w:cstheme="minorHAnsi"/>
        </w:rPr>
        <w:t xml:space="preserve"> </w:t>
      </w:r>
      <w:bookmarkStart w:id="18" w:name="_Toc523770042"/>
      <w:bookmarkStart w:id="19" w:name="_Toc523775290"/>
      <w:bookmarkStart w:id="20" w:name="_Toc526095421"/>
      <w:r w:rsidR="00C175B0" w:rsidRPr="00825E34">
        <w:rPr>
          <w:rFonts w:asciiTheme="minorHAnsi" w:hAnsiTheme="minorHAnsi" w:cstheme="minorHAnsi"/>
        </w:rPr>
        <w:t>Metodologia del treball</w:t>
      </w:r>
      <w:bookmarkEnd w:id="18"/>
      <w:bookmarkEnd w:id="19"/>
      <w:bookmarkEnd w:id="20"/>
    </w:p>
    <w:p w:rsidR="002D637C" w:rsidRPr="00825E34" w:rsidRDefault="002D637C" w:rsidP="002D637C">
      <w:pPr>
        <w:rPr>
          <w:rFonts w:cstheme="minorHAnsi"/>
          <w:lang w:val="es-ES"/>
        </w:rPr>
      </w:pPr>
    </w:p>
    <w:p w:rsidR="00C175B0" w:rsidRPr="006F0818" w:rsidRDefault="00C175B0" w:rsidP="002D637C">
      <w:pPr>
        <w:pStyle w:val="Textoindependiente"/>
        <w:rPr>
          <w:rFonts w:asciiTheme="minorHAnsi" w:hAnsiTheme="minorHAnsi" w:cstheme="minorHAnsi"/>
          <w:szCs w:val="23"/>
        </w:rPr>
      </w:pPr>
      <w:r w:rsidRPr="006F0818">
        <w:rPr>
          <w:rFonts w:asciiTheme="minorHAnsi" w:hAnsiTheme="minorHAnsi" w:cstheme="minorHAnsi"/>
          <w:szCs w:val="23"/>
        </w:rPr>
        <w:t>Les fases que han conformat aquest est</w:t>
      </w:r>
      <w:r w:rsidR="00231A1B" w:rsidRPr="006F0818">
        <w:rPr>
          <w:rFonts w:asciiTheme="minorHAnsi" w:hAnsiTheme="minorHAnsi" w:cstheme="minorHAnsi"/>
          <w:szCs w:val="23"/>
        </w:rPr>
        <w:t>udi es poden sintetitzar en dos</w:t>
      </w:r>
      <w:r w:rsidRPr="006F0818">
        <w:rPr>
          <w:rFonts w:asciiTheme="minorHAnsi" w:hAnsiTheme="minorHAnsi" w:cstheme="minorHAnsi"/>
          <w:szCs w:val="23"/>
        </w:rPr>
        <w:t xml:space="preserve"> grans blocs: coneixement del municipi, recollida d’informació i definició de l’estat actual, Diagnosi Ambiental i Pla d’Acció Ambiental. En cada una de les fases s’ha tingut en compte les opinions i visió que de les difere</w:t>
      </w:r>
      <w:r w:rsidR="00276455">
        <w:rPr>
          <w:rFonts w:asciiTheme="minorHAnsi" w:hAnsiTheme="minorHAnsi" w:cstheme="minorHAnsi"/>
          <w:szCs w:val="23"/>
        </w:rPr>
        <w:t>nts àrees d’interès ambiental que</w:t>
      </w:r>
      <w:r w:rsidRPr="006F0818">
        <w:rPr>
          <w:rFonts w:asciiTheme="minorHAnsi" w:hAnsiTheme="minorHAnsi" w:cstheme="minorHAnsi"/>
          <w:szCs w:val="23"/>
        </w:rPr>
        <w:t xml:space="preserve"> tenen els ciutadans a través de les entitats que els representen. Aquesta integració en el procés de l’auditoria és el que s’ha anomenat Pla de Participació Ciutadana.</w:t>
      </w:r>
    </w:p>
    <w:p w:rsidR="00C175B0" w:rsidRPr="006F0818" w:rsidRDefault="00C175B0" w:rsidP="002D637C">
      <w:pPr>
        <w:pStyle w:val="Textoindependiente"/>
        <w:rPr>
          <w:rFonts w:asciiTheme="minorHAnsi" w:hAnsiTheme="minorHAnsi" w:cstheme="minorHAnsi"/>
          <w:szCs w:val="23"/>
        </w:rPr>
      </w:pPr>
    </w:p>
    <w:p w:rsidR="00C175B0" w:rsidRPr="006F0818" w:rsidRDefault="00C175B0" w:rsidP="002D637C">
      <w:pPr>
        <w:pStyle w:val="Textoindependiente"/>
        <w:rPr>
          <w:rFonts w:asciiTheme="minorHAnsi" w:hAnsiTheme="minorHAnsi" w:cstheme="minorHAnsi"/>
          <w:szCs w:val="23"/>
        </w:rPr>
      </w:pPr>
      <w:r w:rsidRPr="006F0818">
        <w:rPr>
          <w:rFonts w:asciiTheme="minorHAnsi" w:hAnsiTheme="minorHAnsi" w:cstheme="minorHAnsi"/>
          <w:szCs w:val="23"/>
        </w:rPr>
        <w:t>Per fer més operativa la presentació d’aquesta informació, l’estudi s’ha estructurat en tres documents. El document I inclou les fases de recollida d’informaci</w:t>
      </w:r>
      <w:r w:rsidR="00231A1B" w:rsidRPr="006F0818">
        <w:rPr>
          <w:rFonts w:asciiTheme="minorHAnsi" w:hAnsiTheme="minorHAnsi" w:cstheme="minorHAnsi"/>
          <w:szCs w:val="23"/>
        </w:rPr>
        <w:t>ó i definició de l’estat actual i</w:t>
      </w:r>
      <w:r w:rsidRPr="006F0818">
        <w:rPr>
          <w:rFonts w:asciiTheme="minorHAnsi" w:hAnsiTheme="minorHAnsi" w:cstheme="minorHAnsi"/>
          <w:szCs w:val="23"/>
        </w:rPr>
        <w:t xml:space="preserve"> en el document II s’ha inclòs una breu síntesi de l’es</w:t>
      </w:r>
      <w:r w:rsidR="00231A1B" w:rsidRPr="006F0818">
        <w:rPr>
          <w:rFonts w:asciiTheme="minorHAnsi" w:hAnsiTheme="minorHAnsi" w:cstheme="minorHAnsi"/>
          <w:szCs w:val="23"/>
        </w:rPr>
        <w:t>tat actual i la diagnosi. Hi ha una tercera part que</w:t>
      </w:r>
      <w:r w:rsidRPr="006F0818">
        <w:rPr>
          <w:rFonts w:asciiTheme="minorHAnsi" w:hAnsiTheme="minorHAnsi" w:cstheme="minorHAnsi"/>
          <w:szCs w:val="23"/>
        </w:rPr>
        <w:t xml:space="preserve"> constitueix u</w:t>
      </w:r>
      <w:r w:rsidR="00231A1B" w:rsidRPr="006F0818">
        <w:rPr>
          <w:rFonts w:asciiTheme="minorHAnsi" w:hAnsiTheme="minorHAnsi" w:cstheme="minorHAnsi"/>
          <w:szCs w:val="23"/>
        </w:rPr>
        <w:t>na sèrie de documentació annexa</w:t>
      </w:r>
      <w:r w:rsidRPr="006F0818">
        <w:rPr>
          <w:rFonts w:asciiTheme="minorHAnsi" w:hAnsiTheme="minorHAnsi" w:cstheme="minorHAnsi"/>
          <w:szCs w:val="23"/>
        </w:rPr>
        <w:t>. A continuació es fa una breu d</w:t>
      </w:r>
      <w:r w:rsidR="00231A1B" w:rsidRPr="006F0818">
        <w:rPr>
          <w:rFonts w:asciiTheme="minorHAnsi" w:hAnsiTheme="minorHAnsi" w:cstheme="minorHAnsi"/>
          <w:szCs w:val="23"/>
        </w:rPr>
        <w:t>escripció metodològica dels dos</w:t>
      </w:r>
      <w:r w:rsidRPr="006F0818">
        <w:rPr>
          <w:rFonts w:asciiTheme="minorHAnsi" w:hAnsiTheme="minorHAnsi" w:cstheme="minorHAnsi"/>
          <w:szCs w:val="23"/>
        </w:rPr>
        <w:t xml:space="preserve"> grans blocs que estructuren aquest estudi.</w:t>
      </w:r>
    </w:p>
    <w:p w:rsidR="00C175B0" w:rsidRPr="00825E34" w:rsidRDefault="00C175B0" w:rsidP="002D637C">
      <w:pPr>
        <w:pStyle w:val="Textoindependiente"/>
        <w:rPr>
          <w:rFonts w:asciiTheme="minorHAnsi" w:hAnsiTheme="minorHAnsi" w:cstheme="minorHAnsi"/>
          <w:sz w:val="24"/>
          <w:szCs w:val="24"/>
        </w:rPr>
      </w:pPr>
    </w:p>
    <w:p w:rsidR="009168C2" w:rsidRPr="00825E34" w:rsidRDefault="00C175B0" w:rsidP="00E54008">
      <w:pPr>
        <w:pStyle w:val="Ttulo3"/>
        <w:numPr>
          <w:ilvl w:val="2"/>
          <w:numId w:val="80"/>
        </w:numPr>
        <w:jc w:val="both"/>
        <w:rPr>
          <w:rStyle w:val="Ttulodellibro"/>
          <w:rFonts w:asciiTheme="minorHAnsi" w:hAnsiTheme="minorHAnsi" w:cstheme="minorHAnsi"/>
        </w:rPr>
      </w:pPr>
      <w:bookmarkStart w:id="21" w:name="_Toc523770043"/>
      <w:bookmarkStart w:id="22" w:name="_Toc523775291"/>
      <w:bookmarkStart w:id="23" w:name="_Toc526095422"/>
      <w:r w:rsidRPr="00825E34">
        <w:rPr>
          <w:rStyle w:val="Ttulodellibro"/>
          <w:rFonts w:asciiTheme="minorHAnsi" w:hAnsiTheme="minorHAnsi" w:cstheme="minorHAnsi"/>
        </w:rPr>
        <w:t>Coneixement del municip</w:t>
      </w:r>
      <w:r w:rsidR="009168C2" w:rsidRPr="00825E34">
        <w:rPr>
          <w:rStyle w:val="Ttulodellibro"/>
          <w:rFonts w:asciiTheme="minorHAnsi" w:hAnsiTheme="minorHAnsi" w:cstheme="minorHAnsi"/>
        </w:rPr>
        <w:t>i i recollida d’informació</w:t>
      </w:r>
      <w:bookmarkEnd w:id="21"/>
      <w:bookmarkEnd w:id="22"/>
      <w:bookmarkEnd w:id="23"/>
    </w:p>
    <w:p w:rsidR="00C175B0" w:rsidRPr="00825E34" w:rsidRDefault="00C175B0" w:rsidP="002D637C">
      <w:pPr>
        <w:pStyle w:val="Textoindependiente"/>
        <w:rPr>
          <w:rFonts w:asciiTheme="minorHAnsi" w:hAnsiTheme="minorHAnsi" w:cstheme="minorHAnsi"/>
          <w:sz w:val="24"/>
          <w:szCs w:val="24"/>
        </w:rPr>
      </w:pPr>
    </w:p>
    <w:p w:rsidR="00C175B0" w:rsidRPr="006F0818" w:rsidRDefault="00C175B0" w:rsidP="002D637C">
      <w:pPr>
        <w:pStyle w:val="Textoindependiente"/>
        <w:rPr>
          <w:rFonts w:asciiTheme="minorHAnsi" w:hAnsiTheme="minorHAnsi" w:cstheme="minorHAnsi"/>
          <w:szCs w:val="23"/>
        </w:rPr>
      </w:pPr>
      <w:r w:rsidRPr="006F0818">
        <w:rPr>
          <w:rFonts w:asciiTheme="minorHAnsi" w:hAnsiTheme="minorHAnsi" w:cstheme="minorHAnsi"/>
          <w:szCs w:val="23"/>
        </w:rPr>
        <w:t>En aquesta fase s’ha descrit el marc fisicobiològic i socioeconòmic en</w:t>
      </w:r>
      <w:r w:rsidR="001861DA" w:rsidRPr="006F0818">
        <w:rPr>
          <w:rFonts w:asciiTheme="minorHAnsi" w:hAnsiTheme="minorHAnsi" w:cstheme="minorHAnsi"/>
          <w:szCs w:val="23"/>
        </w:rPr>
        <w:t xml:space="preserve"> el qual s’emmarca l’auditoria. </w:t>
      </w:r>
      <w:r w:rsidRPr="006F0818">
        <w:rPr>
          <w:rFonts w:asciiTheme="minorHAnsi" w:hAnsiTheme="minorHAnsi" w:cstheme="minorHAnsi"/>
          <w:szCs w:val="23"/>
        </w:rPr>
        <w:t>Per a cada un dels conceptes ambientals estudiats anomenats paràmetres estructurals i vectors ambientals s’han consultat diverses fonts d’informació, tant dins de l’Ajuntament</w:t>
      </w:r>
      <w:r w:rsidR="00276455">
        <w:rPr>
          <w:rFonts w:asciiTheme="minorHAnsi" w:hAnsiTheme="minorHAnsi" w:cstheme="minorHAnsi"/>
          <w:szCs w:val="23"/>
        </w:rPr>
        <w:t xml:space="preserve"> (persones externes)</w:t>
      </w:r>
      <w:r w:rsidRPr="006F0818">
        <w:rPr>
          <w:rFonts w:asciiTheme="minorHAnsi" w:hAnsiTheme="minorHAnsi" w:cstheme="minorHAnsi"/>
          <w:szCs w:val="23"/>
        </w:rPr>
        <w:t>, com altres administracions així com entitats dins de la ciutat</w:t>
      </w:r>
      <w:r w:rsidR="00276455">
        <w:rPr>
          <w:rFonts w:asciiTheme="minorHAnsi" w:hAnsiTheme="minorHAnsi" w:cstheme="minorHAnsi"/>
          <w:szCs w:val="23"/>
        </w:rPr>
        <w:t xml:space="preserve"> (Casa cutluta i Biblioteca)</w:t>
      </w:r>
      <w:r w:rsidRPr="006F0818">
        <w:rPr>
          <w:rFonts w:asciiTheme="minorHAnsi" w:hAnsiTheme="minorHAnsi" w:cstheme="minorHAnsi"/>
          <w:szCs w:val="23"/>
        </w:rPr>
        <w:t>. Aquesta informació s’ha contrastat i organitzat perquè sigui útil dins la fase de diagnosi ambiental.</w:t>
      </w:r>
    </w:p>
    <w:p w:rsidR="00C175B0" w:rsidRPr="00825E34" w:rsidRDefault="00C175B0" w:rsidP="002D637C">
      <w:pPr>
        <w:pStyle w:val="Textoindependiente"/>
        <w:rPr>
          <w:rFonts w:asciiTheme="minorHAnsi" w:hAnsiTheme="minorHAnsi" w:cstheme="minorHAnsi"/>
          <w:sz w:val="24"/>
          <w:szCs w:val="24"/>
        </w:rPr>
      </w:pPr>
    </w:p>
    <w:p w:rsidR="00C175B0" w:rsidRPr="00825E34" w:rsidRDefault="00C175B0" w:rsidP="00E54008">
      <w:pPr>
        <w:pStyle w:val="Ttulo3"/>
        <w:numPr>
          <w:ilvl w:val="2"/>
          <w:numId w:val="80"/>
        </w:numPr>
        <w:jc w:val="both"/>
        <w:rPr>
          <w:rStyle w:val="Ttulodellibro"/>
          <w:rFonts w:asciiTheme="minorHAnsi" w:hAnsiTheme="minorHAnsi" w:cstheme="minorHAnsi"/>
        </w:rPr>
      </w:pPr>
      <w:bookmarkStart w:id="24" w:name="_Toc523770044"/>
      <w:bookmarkStart w:id="25" w:name="_Toc523775292"/>
      <w:bookmarkStart w:id="26" w:name="_Toc526095423"/>
      <w:r w:rsidRPr="00825E34">
        <w:rPr>
          <w:rStyle w:val="Ttulodellibro"/>
          <w:rFonts w:asciiTheme="minorHAnsi" w:hAnsiTheme="minorHAnsi" w:cstheme="minorHAnsi"/>
        </w:rPr>
        <w:t>Anàlisi de la situació ambiental actual i diagnosi</w:t>
      </w:r>
      <w:bookmarkEnd w:id="24"/>
      <w:bookmarkEnd w:id="25"/>
      <w:bookmarkEnd w:id="26"/>
    </w:p>
    <w:p w:rsidR="00C175B0" w:rsidRPr="00825E34" w:rsidRDefault="00C175B0" w:rsidP="002D637C">
      <w:pPr>
        <w:pStyle w:val="Textoindependiente"/>
        <w:rPr>
          <w:rFonts w:asciiTheme="minorHAnsi" w:hAnsiTheme="minorHAnsi" w:cstheme="minorHAnsi"/>
          <w:sz w:val="24"/>
          <w:szCs w:val="24"/>
        </w:rPr>
      </w:pPr>
    </w:p>
    <w:p w:rsidR="001861DA" w:rsidRPr="006F0818" w:rsidRDefault="001861DA" w:rsidP="002D637C">
      <w:pPr>
        <w:pStyle w:val="Textoindependiente"/>
        <w:rPr>
          <w:rFonts w:asciiTheme="minorHAnsi" w:hAnsiTheme="minorHAnsi" w:cstheme="minorHAnsi"/>
          <w:szCs w:val="23"/>
        </w:rPr>
      </w:pPr>
      <w:r w:rsidRPr="006F0818">
        <w:rPr>
          <w:rFonts w:asciiTheme="minorHAnsi" w:hAnsiTheme="minorHAnsi" w:cstheme="minorHAnsi"/>
          <w:szCs w:val="23"/>
        </w:rPr>
        <w:t>Amb tota la informació disponible s’ha realitzat una “radiografia” de l’estat actual de cada un dels vectors i parà</w:t>
      </w:r>
      <w:r w:rsidR="008C3D3B">
        <w:rPr>
          <w:rFonts w:asciiTheme="minorHAnsi" w:hAnsiTheme="minorHAnsi" w:cstheme="minorHAnsi"/>
          <w:szCs w:val="23"/>
        </w:rPr>
        <w:t xml:space="preserve">metres estructurals analitzats </w:t>
      </w:r>
      <w:r w:rsidRPr="006F0818">
        <w:rPr>
          <w:rFonts w:asciiTheme="minorHAnsi" w:hAnsiTheme="minorHAnsi" w:cstheme="minorHAnsi"/>
          <w:szCs w:val="23"/>
        </w:rPr>
        <w:t>que inclou una descripció del marc organitzatiu i legislatiu, una presentac</w:t>
      </w:r>
      <w:r w:rsidR="00276455">
        <w:rPr>
          <w:rFonts w:asciiTheme="minorHAnsi" w:hAnsiTheme="minorHAnsi" w:cstheme="minorHAnsi"/>
          <w:szCs w:val="23"/>
        </w:rPr>
        <w:t xml:space="preserve">ió de la informació disponible </w:t>
      </w:r>
      <w:r w:rsidRPr="006F0818">
        <w:rPr>
          <w:rFonts w:asciiTheme="minorHAnsi" w:hAnsiTheme="minorHAnsi" w:cstheme="minorHAnsi"/>
          <w:szCs w:val="23"/>
        </w:rPr>
        <w:t>, l’evolució d’aquestes dades en el temps, una avaluació de les dades i la situació actual. Aquesta informació ha estat la base per a l’elaboració de la diagnosi específica de cada un dels aspectes estructurals i vectors.</w:t>
      </w:r>
    </w:p>
    <w:p w:rsidR="001861DA" w:rsidRPr="006F0818" w:rsidRDefault="001861DA" w:rsidP="002D637C">
      <w:pPr>
        <w:pStyle w:val="Textoindependiente"/>
        <w:rPr>
          <w:rFonts w:asciiTheme="minorHAnsi" w:hAnsiTheme="minorHAnsi" w:cstheme="minorHAnsi"/>
          <w:szCs w:val="23"/>
        </w:rPr>
      </w:pPr>
    </w:p>
    <w:p w:rsidR="001861DA" w:rsidRPr="006F0818" w:rsidRDefault="001861DA" w:rsidP="002D637C">
      <w:pPr>
        <w:pStyle w:val="Textoindependiente"/>
        <w:rPr>
          <w:rFonts w:asciiTheme="minorHAnsi" w:hAnsiTheme="minorHAnsi" w:cstheme="minorHAnsi"/>
          <w:szCs w:val="23"/>
        </w:rPr>
      </w:pPr>
      <w:r w:rsidRPr="006F0818">
        <w:rPr>
          <w:rFonts w:asciiTheme="minorHAnsi" w:hAnsiTheme="minorHAnsi" w:cstheme="minorHAnsi"/>
          <w:szCs w:val="23"/>
        </w:rPr>
        <w:t xml:space="preserve">La diagnosi global s’obtindrà mitjançant la interrelació de les incidències ambientals diagnosticades als diferents vectors, identificant les Àrees d’Incidència Ambiental a Olesa de Montserrat que s’agruparan en el que s’anomenen les Línies Estratègiques Ambientals i sobre les quals es desenvoluparà el Pla d’Acció Ambiental d’Olesa de Montserrat. Cada una de les àrees d’incidència ambiental s’ha avaluat i prioritzat per tal de fixar els objectius d’actuació. </w:t>
      </w:r>
    </w:p>
    <w:p w:rsidR="009B0677" w:rsidRPr="00825E34" w:rsidRDefault="009B0677" w:rsidP="002D637C">
      <w:pPr>
        <w:jc w:val="both"/>
        <w:rPr>
          <w:rFonts w:cstheme="minorHAnsi"/>
          <w:color w:val="374C80" w:themeColor="accent1" w:themeShade="BF"/>
        </w:rPr>
      </w:pPr>
    </w:p>
    <w:p w:rsidR="001861DA" w:rsidRPr="00825E34" w:rsidRDefault="001861DA" w:rsidP="00E54008">
      <w:pPr>
        <w:pStyle w:val="Ttulo3"/>
        <w:numPr>
          <w:ilvl w:val="2"/>
          <w:numId w:val="80"/>
        </w:numPr>
        <w:jc w:val="both"/>
        <w:rPr>
          <w:rStyle w:val="Ttulodellibro"/>
          <w:rFonts w:asciiTheme="minorHAnsi" w:hAnsiTheme="minorHAnsi" w:cstheme="minorHAnsi"/>
        </w:rPr>
      </w:pPr>
      <w:bookmarkStart w:id="27" w:name="_Toc523770045"/>
      <w:bookmarkStart w:id="28" w:name="_Toc523775293"/>
      <w:bookmarkStart w:id="29" w:name="_Toc526095424"/>
      <w:r w:rsidRPr="00825E34">
        <w:rPr>
          <w:rStyle w:val="Ttulodellibro"/>
          <w:rFonts w:asciiTheme="minorHAnsi" w:hAnsiTheme="minorHAnsi" w:cstheme="minorHAnsi"/>
        </w:rPr>
        <w:t>El Pla d’acció ambiental a Olesa</w:t>
      </w:r>
      <w:bookmarkEnd w:id="27"/>
      <w:bookmarkEnd w:id="28"/>
      <w:bookmarkEnd w:id="29"/>
    </w:p>
    <w:p w:rsidR="009168C2" w:rsidRPr="006F0818" w:rsidRDefault="009168C2" w:rsidP="002D637C">
      <w:pPr>
        <w:pStyle w:val="Textoindependiente"/>
        <w:ind w:left="720"/>
        <w:rPr>
          <w:rStyle w:val="Ttulodellibro"/>
          <w:rFonts w:asciiTheme="minorHAnsi" w:hAnsiTheme="minorHAnsi" w:cstheme="minorHAnsi"/>
          <w:szCs w:val="23"/>
        </w:rPr>
      </w:pPr>
    </w:p>
    <w:p w:rsidR="001861DA" w:rsidRPr="006F0818" w:rsidRDefault="001861DA" w:rsidP="002D637C">
      <w:pPr>
        <w:pStyle w:val="Textoindependiente"/>
        <w:rPr>
          <w:rFonts w:asciiTheme="minorHAnsi" w:hAnsiTheme="minorHAnsi" w:cstheme="minorHAnsi"/>
          <w:szCs w:val="23"/>
        </w:rPr>
      </w:pPr>
      <w:r w:rsidRPr="006F0818">
        <w:rPr>
          <w:rFonts w:asciiTheme="minorHAnsi" w:hAnsiTheme="minorHAnsi" w:cstheme="minorHAnsi"/>
          <w:szCs w:val="23"/>
        </w:rPr>
        <w:t xml:space="preserve">En base a les Línies Estratègiques identificades en la Diagnosi Ambiental, </w:t>
      </w:r>
      <w:r w:rsidR="009A4BCD" w:rsidRPr="006F0818">
        <w:rPr>
          <w:rFonts w:asciiTheme="minorHAnsi" w:hAnsiTheme="minorHAnsi" w:cstheme="minorHAnsi"/>
          <w:szCs w:val="23"/>
        </w:rPr>
        <w:t xml:space="preserve">apareixen </w:t>
      </w:r>
      <w:r w:rsidRPr="006F0818">
        <w:rPr>
          <w:rFonts w:asciiTheme="minorHAnsi" w:hAnsiTheme="minorHAnsi" w:cstheme="minorHAnsi"/>
          <w:szCs w:val="23"/>
        </w:rPr>
        <w:t xml:space="preserve">accions i actuacions necessàries per tal de dur el municipi cap a la sostenibilitat. Cada una de les actuacions conté una descripció del projecte, </w:t>
      </w:r>
      <w:r w:rsidR="00276455">
        <w:rPr>
          <w:rFonts w:asciiTheme="minorHAnsi" w:hAnsiTheme="minorHAnsi" w:cstheme="minorHAnsi"/>
          <w:szCs w:val="23"/>
        </w:rPr>
        <w:t>on contextualitza el cas concret i l’actuació en qüestió.</w:t>
      </w:r>
    </w:p>
    <w:p w:rsidR="001861DA" w:rsidRPr="00825E34" w:rsidRDefault="001861DA" w:rsidP="002D637C">
      <w:pPr>
        <w:jc w:val="both"/>
        <w:rPr>
          <w:rFonts w:cstheme="minorHAnsi"/>
        </w:rPr>
      </w:pPr>
    </w:p>
    <w:p w:rsidR="001861DA" w:rsidRPr="00825E34" w:rsidRDefault="001861DA" w:rsidP="00E54008">
      <w:pPr>
        <w:pStyle w:val="Ttulo3"/>
        <w:numPr>
          <w:ilvl w:val="2"/>
          <w:numId w:val="80"/>
        </w:numPr>
        <w:jc w:val="both"/>
        <w:rPr>
          <w:rStyle w:val="Ttulodellibro"/>
          <w:rFonts w:asciiTheme="minorHAnsi" w:hAnsiTheme="minorHAnsi" w:cstheme="minorHAnsi"/>
        </w:rPr>
      </w:pPr>
      <w:bookmarkStart w:id="30" w:name="_Toc523770046"/>
      <w:bookmarkStart w:id="31" w:name="_Toc523775294"/>
      <w:bookmarkStart w:id="32" w:name="_Toc526095425"/>
      <w:r w:rsidRPr="00825E34">
        <w:rPr>
          <w:rStyle w:val="Ttulodellibro"/>
          <w:rFonts w:asciiTheme="minorHAnsi" w:hAnsiTheme="minorHAnsi" w:cstheme="minorHAnsi"/>
        </w:rPr>
        <w:t xml:space="preserve">La participació ciutadana </w:t>
      </w:r>
      <w:r w:rsidR="004C3759">
        <w:rPr>
          <w:rStyle w:val="Ttulodellibro"/>
          <w:rFonts w:asciiTheme="minorHAnsi" w:hAnsiTheme="minorHAnsi" w:cstheme="minorHAnsi"/>
        </w:rPr>
        <w:t xml:space="preserve">a </w:t>
      </w:r>
      <w:r w:rsidRPr="00825E34">
        <w:rPr>
          <w:rStyle w:val="Ttulodellibro"/>
          <w:rFonts w:asciiTheme="minorHAnsi" w:hAnsiTheme="minorHAnsi" w:cstheme="minorHAnsi"/>
        </w:rPr>
        <w:t>l’Agenda Local 21</w:t>
      </w:r>
      <w:bookmarkEnd w:id="30"/>
      <w:bookmarkEnd w:id="31"/>
      <w:bookmarkEnd w:id="32"/>
    </w:p>
    <w:p w:rsidR="009168C2" w:rsidRPr="00825E34" w:rsidRDefault="009168C2" w:rsidP="002D637C">
      <w:pPr>
        <w:pStyle w:val="Textoindependiente"/>
        <w:ind w:left="720"/>
        <w:rPr>
          <w:rStyle w:val="Ttulodellibro"/>
          <w:rFonts w:asciiTheme="minorHAnsi" w:hAnsiTheme="minorHAnsi" w:cstheme="minorHAnsi"/>
        </w:rPr>
      </w:pPr>
    </w:p>
    <w:p w:rsidR="001861DA" w:rsidRPr="008C3D3B" w:rsidRDefault="001861DA" w:rsidP="002D637C">
      <w:pPr>
        <w:pStyle w:val="Textoindependiente"/>
        <w:rPr>
          <w:rFonts w:asciiTheme="minorHAnsi" w:hAnsiTheme="minorHAnsi" w:cstheme="minorHAnsi"/>
          <w:szCs w:val="23"/>
        </w:rPr>
      </w:pPr>
      <w:r w:rsidRPr="006F0818">
        <w:rPr>
          <w:rFonts w:asciiTheme="minorHAnsi" w:hAnsiTheme="minorHAnsi" w:cstheme="minorHAnsi"/>
          <w:szCs w:val="23"/>
        </w:rPr>
        <w:t xml:space="preserve">Un dels principis bàsics establerts en la Cimera de Río i posteriorment a la Carta d’Aalborg, és la necessitat de l’administració local i els seus ciutadans de treballar junts pel </w:t>
      </w:r>
      <w:r w:rsidRPr="008C3D3B">
        <w:rPr>
          <w:rFonts w:asciiTheme="minorHAnsi" w:hAnsiTheme="minorHAnsi" w:cstheme="minorHAnsi"/>
          <w:szCs w:val="23"/>
        </w:rPr>
        <w:t>desenvolupament de les estratègies a seguir en el Pla d’A</w:t>
      </w:r>
      <w:r w:rsidR="002D637C" w:rsidRPr="008C3D3B">
        <w:rPr>
          <w:rFonts w:asciiTheme="minorHAnsi" w:hAnsiTheme="minorHAnsi" w:cstheme="minorHAnsi"/>
          <w:szCs w:val="23"/>
        </w:rPr>
        <w:t>cció dins de l’Agenda Local 21.</w:t>
      </w:r>
    </w:p>
    <w:p w:rsidR="001861DA" w:rsidRPr="006F0818" w:rsidRDefault="00276455" w:rsidP="002D637C">
      <w:pPr>
        <w:pStyle w:val="Textoindependiente"/>
        <w:rPr>
          <w:rFonts w:asciiTheme="minorHAnsi" w:hAnsiTheme="minorHAnsi" w:cstheme="minorHAnsi"/>
          <w:szCs w:val="23"/>
        </w:rPr>
      </w:pPr>
      <w:r>
        <w:rPr>
          <w:rFonts w:asciiTheme="minorHAnsi" w:hAnsiTheme="minorHAnsi" w:cstheme="minorHAnsi"/>
          <w:szCs w:val="23"/>
        </w:rPr>
        <w:t>En una de les fases de la auditoria és identificar cada un dels vectors</w:t>
      </w:r>
      <w:r w:rsidR="001A6329">
        <w:rPr>
          <w:rFonts w:asciiTheme="minorHAnsi" w:hAnsiTheme="minorHAnsi" w:cstheme="minorHAnsi"/>
          <w:szCs w:val="23"/>
        </w:rPr>
        <w:t xml:space="preserve"> i problemes ambientals que hi ha al municipi. Per extreure aquest punts a tractar es fa una pluja d’idees combinada amb la recerca d’altres agendes 21 d’altre</w:t>
      </w:r>
      <w:r w:rsidR="004F3E86">
        <w:rPr>
          <w:rFonts w:asciiTheme="minorHAnsi" w:hAnsiTheme="minorHAnsi" w:cstheme="minorHAnsi"/>
          <w:szCs w:val="23"/>
        </w:rPr>
        <w:t>s</w:t>
      </w:r>
      <w:r w:rsidR="001A6329">
        <w:rPr>
          <w:rFonts w:asciiTheme="minorHAnsi" w:hAnsiTheme="minorHAnsi" w:cstheme="minorHAnsi"/>
          <w:szCs w:val="23"/>
        </w:rPr>
        <w:t xml:space="preserve"> poblacions.</w:t>
      </w:r>
      <w:r w:rsidR="004C3759">
        <w:rPr>
          <w:rFonts w:asciiTheme="minorHAnsi" w:hAnsiTheme="minorHAnsi" w:cstheme="minorHAnsi"/>
          <w:szCs w:val="23"/>
        </w:rPr>
        <w:t xml:space="preserve"> També s’escolta a la població a </w:t>
      </w:r>
      <w:r w:rsidR="004C3759">
        <w:rPr>
          <w:rFonts w:asciiTheme="minorHAnsi" w:hAnsiTheme="minorHAnsi" w:cstheme="minorHAnsi"/>
          <w:szCs w:val="23"/>
        </w:rPr>
        <w:lastRenderedPageBreak/>
        <w:t xml:space="preserve">través del POUM, on els ciutadans i ciutadanes tenen la opció d’expressar tot allò on estan disconforme o expressar millores pel municipi. </w:t>
      </w:r>
      <w:r w:rsidR="001A6329">
        <w:rPr>
          <w:rFonts w:asciiTheme="minorHAnsi" w:hAnsiTheme="minorHAnsi" w:cstheme="minorHAnsi"/>
          <w:szCs w:val="23"/>
        </w:rPr>
        <w:t xml:space="preserve"> És així com finalment la llista de punts que es tractaran són els següents:</w:t>
      </w:r>
    </w:p>
    <w:p w:rsidR="001861DA" w:rsidRPr="006F0818" w:rsidRDefault="001861DA" w:rsidP="002D637C">
      <w:pPr>
        <w:pStyle w:val="Textoindependiente"/>
        <w:rPr>
          <w:rFonts w:asciiTheme="minorHAnsi" w:hAnsiTheme="minorHAnsi" w:cstheme="minorHAnsi"/>
          <w:szCs w:val="23"/>
        </w:rPr>
      </w:pPr>
    </w:p>
    <w:p w:rsidR="001861DA" w:rsidRPr="006F0818" w:rsidRDefault="001861DA" w:rsidP="005D6139">
      <w:pPr>
        <w:pStyle w:val="Textoindependiente"/>
        <w:numPr>
          <w:ilvl w:val="0"/>
          <w:numId w:val="2"/>
        </w:numPr>
        <w:rPr>
          <w:rFonts w:asciiTheme="minorHAnsi" w:hAnsiTheme="minorHAnsi" w:cstheme="minorHAnsi"/>
          <w:szCs w:val="23"/>
        </w:rPr>
      </w:pPr>
      <w:r w:rsidRPr="006F0818">
        <w:rPr>
          <w:rFonts w:asciiTheme="minorHAnsi" w:hAnsiTheme="minorHAnsi" w:cstheme="minorHAnsi"/>
          <w:szCs w:val="23"/>
        </w:rPr>
        <w:t>Planejament urbanístic i usos del sòl</w:t>
      </w:r>
    </w:p>
    <w:p w:rsidR="001861DA" w:rsidRPr="006F0818" w:rsidRDefault="001861DA" w:rsidP="005D6139">
      <w:pPr>
        <w:pStyle w:val="Textoindependiente"/>
        <w:numPr>
          <w:ilvl w:val="0"/>
          <w:numId w:val="2"/>
        </w:numPr>
        <w:rPr>
          <w:rFonts w:asciiTheme="minorHAnsi" w:hAnsiTheme="minorHAnsi" w:cstheme="minorHAnsi"/>
          <w:szCs w:val="23"/>
        </w:rPr>
      </w:pPr>
      <w:r w:rsidRPr="006F0818">
        <w:rPr>
          <w:rFonts w:asciiTheme="minorHAnsi" w:hAnsiTheme="minorHAnsi" w:cstheme="minorHAnsi"/>
          <w:szCs w:val="23"/>
        </w:rPr>
        <w:t>Organització i gestió municipal</w:t>
      </w:r>
    </w:p>
    <w:p w:rsidR="001861DA" w:rsidRPr="006F0818" w:rsidRDefault="001861DA" w:rsidP="005D6139">
      <w:pPr>
        <w:pStyle w:val="Textoindependiente"/>
        <w:numPr>
          <w:ilvl w:val="0"/>
          <w:numId w:val="2"/>
        </w:numPr>
        <w:rPr>
          <w:rFonts w:asciiTheme="minorHAnsi" w:hAnsiTheme="minorHAnsi" w:cstheme="minorHAnsi"/>
          <w:szCs w:val="23"/>
        </w:rPr>
      </w:pPr>
      <w:r w:rsidRPr="006F0818">
        <w:rPr>
          <w:rFonts w:asciiTheme="minorHAnsi" w:hAnsiTheme="minorHAnsi" w:cstheme="minorHAnsi"/>
          <w:szCs w:val="23"/>
        </w:rPr>
        <w:t>Transport i mobilitat</w:t>
      </w:r>
    </w:p>
    <w:p w:rsidR="001861DA" w:rsidRPr="006F0818" w:rsidRDefault="001A6329" w:rsidP="005D6139">
      <w:pPr>
        <w:pStyle w:val="Textoindependiente"/>
        <w:numPr>
          <w:ilvl w:val="0"/>
          <w:numId w:val="2"/>
        </w:numPr>
        <w:rPr>
          <w:rFonts w:asciiTheme="minorHAnsi" w:hAnsiTheme="minorHAnsi" w:cstheme="minorHAnsi"/>
          <w:szCs w:val="23"/>
        </w:rPr>
      </w:pPr>
      <w:r>
        <w:rPr>
          <w:rFonts w:asciiTheme="minorHAnsi" w:hAnsiTheme="minorHAnsi" w:cstheme="minorHAnsi"/>
          <w:szCs w:val="23"/>
        </w:rPr>
        <w:t>Atmò</w:t>
      </w:r>
      <w:r w:rsidR="001861DA" w:rsidRPr="006F0818">
        <w:rPr>
          <w:rFonts w:asciiTheme="minorHAnsi" w:hAnsiTheme="minorHAnsi" w:cstheme="minorHAnsi"/>
          <w:szCs w:val="23"/>
        </w:rPr>
        <w:t>sfera. Balanç d’emissions i immissions</w:t>
      </w:r>
    </w:p>
    <w:p w:rsidR="001861DA" w:rsidRPr="006F0818" w:rsidRDefault="001861DA" w:rsidP="005D6139">
      <w:pPr>
        <w:pStyle w:val="Textoindependiente"/>
        <w:numPr>
          <w:ilvl w:val="0"/>
          <w:numId w:val="2"/>
        </w:numPr>
        <w:rPr>
          <w:rFonts w:asciiTheme="minorHAnsi" w:hAnsiTheme="minorHAnsi" w:cstheme="minorHAnsi"/>
          <w:szCs w:val="23"/>
        </w:rPr>
      </w:pPr>
      <w:r w:rsidRPr="006F0818">
        <w:rPr>
          <w:rFonts w:asciiTheme="minorHAnsi" w:hAnsiTheme="minorHAnsi" w:cstheme="minorHAnsi"/>
          <w:szCs w:val="23"/>
        </w:rPr>
        <w:t>Soroll</w:t>
      </w:r>
    </w:p>
    <w:p w:rsidR="001861DA" w:rsidRPr="006F0818" w:rsidRDefault="001861DA" w:rsidP="005D6139">
      <w:pPr>
        <w:pStyle w:val="Textoindependiente"/>
        <w:numPr>
          <w:ilvl w:val="0"/>
          <w:numId w:val="2"/>
        </w:numPr>
        <w:rPr>
          <w:rFonts w:asciiTheme="minorHAnsi" w:hAnsiTheme="minorHAnsi" w:cstheme="minorHAnsi"/>
          <w:szCs w:val="23"/>
        </w:rPr>
      </w:pPr>
      <w:r w:rsidRPr="006F0818">
        <w:rPr>
          <w:rFonts w:asciiTheme="minorHAnsi" w:hAnsiTheme="minorHAnsi" w:cstheme="minorHAnsi"/>
          <w:szCs w:val="23"/>
        </w:rPr>
        <w:t>Energia</w:t>
      </w:r>
    </w:p>
    <w:p w:rsidR="001861DA" w:rsidRPr="006F0818" w:rsidRDefault="001861DA" w:rsidP="005D6139">
      <w:pPr>
        <w:pStyle w:val="Textoindependiente"/>
        <w:numPr>
          <w:ilvl w:val="0"/>
          <w:numId w:val="2"/>
        </w:numPr>
        <w:rPr>
          <w:rFonts w:asciiTheme="minorHAnsi" w:hAnsiTheme="minorHAnsi" w:cstheme="minorHAnsi"/>
          <w:szCs w:val="23"/>
        </w:rPr>
      </w:pPr>
      <w:r w:rsidRPr="006F0818">
        <w:rPr>
          <w:rFonts w:asciiTheme="minorHAnsi" w:hAnsiTheme="minorHAnsi" w:cstheme="minorHAnsi"/>
          <w:szCs w:val="23"/>
        </w:rPr>
        <w:t>Residus. Balanç de matèria</w:t>
      </w:r>
    </w:p>
    <w:p w:rsidR="001861DA" w:rsidRPr="006F0818" w:rsidRDefault="001861DA" w:rsidP="005D6139">
      <w:pPr>
        <w:pStyle w:val="Textoindependiente"/>
        <w:numPr>
          <w:ilvl w:val="0"/>
          <w:numId w:val="2"/>
        </w:numPr>
        <w:rPr>
          <w:rFonts w:asciiTheme="minorHAnsi" w:hAnsiTheme="minorHAnsi" w:cstheme="minorHAnsi"/>
          <w:szCs w:val="23"/>
        </w:rPr>
      </w:pPr>
      <w:r w:rsidRPr="006F0818">
        <w:rPr>
          <w:rFonts w:asciiTheme="minorHAnsi" w:hAnsiTheme="minorHAnsi" w:cstheme="minorHAnsi"/>
          <w:szCs w:val="23"/>
        </w:rPr>
        <w:t>Aigües. Balanç de l’aigua</w:t>
      </w:r>
    </w:p>
    <w:p w:rsidR="001861DA" w:rsidRPr="006F0818" w:rsidRDefault="001861DA" w:rsidP="005D6139">
      <w:pPr>
        <w:pStyle w:val="Textoindependiente"/>
        <w:numPr>
          <w:ilvl w:val="0"/>
          <w:numId w:val="2"/>
        </w:numPr>
        <w:rPr>
          <w:rFonts w:asciiTheme="minorHAnsi" w:hAnsiTheme="minorHAnsi" w:cstheme="minorHAnsi"/>
          <w:szCs w:val="23"/>
        </w:rPr>
      </w:pPr>
      <w:r w:rsidRPr="006F0818">
        <w:rPr>
          <w:rFonts w:asciiTheme="minorHAnsi" w:hAnsiTheme="minorHAnsi" w:cstheme="minorHAnsi"/>
          <w:szCs w:val="23"/>
        </w:rPr>
        <w:t>Sistemes naturals</w:t>
      </w:r>
    </w:p>
    <w:p w:rsidR="001861DA" w:rsidRPr="006F0818" w:rsidRDefault="001861DA" w:rsidP="005D6139">
      <w:pPr>
        <w:pStyle w:val="Textoindependiente"/>
        <w:numPr>
          <w:ilvl w:val="0"/>
          <w:numId w:val="2"/>
        </w:numPr>
        <w:rPr>
          <w:rFonts w:asciiTheme="minorHAnsi" w:hAnsiTheme="minorHAnsi" w:cstheme="minorHAnsi"/>
          <w:szCs w:val="23"/>
        </w:rPr>
      </w:pPr>
      <w:r w:rsidRPr="006F0818">
        <w:rPr>
          <w:rFonts w:asciiTheme="minorHAnsi" w:hAnsiTheme="minorHAnsi" w:cstheme="minorHAnsi"/>
          <w:szCs w:val="23"/>
        </w:rPr>
        <w:t>Educació ambiental</w:t>
      </w:r>
    </w:p>
    <w:p w:rsidR="004823A6" w:rsidRPr="006F0818" w:rsidRDefault="001861DA" w:rsidP="002D637C">
      <w:pPr>
        <w:pStyle w:val="Listaconvietas"/>
        <w:numPr>
          <w:ilvl w:val="0"/>
          <w:numId w:val="2"/>
        </w:numPr>
        <w:rPr>
          <w:rFonts w:asciiTheme="minorHAnsi" w:hAnsiTheme="minorHAnsi" w:cstheme="minorHAnsi"/>
          <w:sz w:val="23"/>
          <w:szCs w:val="23"/>
        </w:rPr>
      </w:pPr>
      <w:r w:rsidRPr="006F0818">
        <w:rPr>
          <w:rFonts w:asciiTheme="minorHAnsi" w:hAnsiTheme="minorHAnsi" w:cstheme="minorHAnsi"/>
          <w:sz w:val="23"/>
          <w:szCs w:val="23"/>
        </w:rPr>
        <w:t>Incidència de les activitats econòmiques</w:t>
      </w:r>
    </w:p>
    <w:p w:rsidR="001861DA" w:rsidRPr="00825E34" w:rsidRDefault="001861DA" w:rsidP="002D637C">
      <w:pPr>
        <w:jc w:val="both"/>
        <w:rPr>
          <w:rFonts w:cstheme="minorHAnsi"/>
          <w:sz w:val="24"/>
          <w:szCs w:val="24"/>
        </w:rPr>
      </w:pPr>
    </w:p>
    <w:p w:rsidR="007C42AE" w:rsidRPr="00825E34" w:rsidRDefault="001861DA" w:rsidP="00E54008">
      <w:pPr>
        <w:pStyle w:val="Ttulo1"/>
        <w:numPr>
          <w:ilvl w:val="0"/>
          <w:numId w:val="80"/>
        </w:numPr>
        <w:jc w:val="both"/>
        <w:rPr>
          <w:rFonts w:asciiTheme="minorHAnsi" w:hAnsiTheme="minorHAnsi" w:cstheme="minorHAnsi"/>
        </w:rPr>
      </w:pPr>
      <w:bookmarkStart w:id="33" w:name="_Toc523770047"/>
      <w:bookmarkStart w:id="34" w:name="_Toc523775295"/>
      <w:bookmarkStart w:id="35" w:name="_Toc526095426"/>
      <w:r w:rsidRPr="00825E34">
        <w:rPr>
          <w:rFonts w:asciiTheme="minorHAnsi" w:hAnsiTheme="minorHAnsi" w:cstheme="minorHAnsi"/>
        </w:rPr>
        <w:t>PRESENTACIÓ DEL MUNICIPI</w:t>
      </w:r>
      <w:bookmarkEnd w:id="33"/>
      <w:bookmarkEnd w:id="34"/>
      <w:bookmarkEnd w:id="35"/>
    </w:p>
    <w:p w:rsidR="007C42AE" w:rsidRPr="00825E34" w:rsidRDefault="007C42AE" w:rsidP="002D637C">
      <w:pPr>
        <w:jc w:val="both"/>
        <w:rPr>
          <w:rFonts w:cstheme="minorHAnsi"/>
        </w:rPr>
      </w:pPr>
    </w:p>
    <w:p w:rsidR="007C42AE" w:rsidRPr="00825E34" w:rsidRDefault="002D637C" w:rsidP="00E54008">
      <w:pPr>
        <w:pStyle w:val="Ttulo2"/>
        <w:numPr>
          <w:ilvl w:val="1"/>
          <w:numId w:val="80"/>
        </w:numPr>
        <w:jc w:val="both"/>
        <w:rPr>
          <w:rFonts w:asciiTheme="minorHAnsi" w:hAnsiTheme="minorHAnsi" w:cstheme="minorHAnsi"/>
        </w:rPr>
      </w:pPr>
      <w:r w:rsidRPr="00825E34">
        <w:rPr>
          <w:rFonts w:asciiTheme="minorHAnsi" w:hAnsiTheme="minorHAnsi" w:cstheme="minorHAnsi"/>
        </w:rPr>
        <w:t xml:space="preserve"> </w:t>
      </w:r>
      <w:bookmarkStart w:id="36" w:name="_Toc523770048"/>
      <w:bookmarkStart w:id="37" w:name="_Toc523775296"/>
      <w:bookmarkStart w:id="38" w:name="_Toc526095427"/>
      <w:r w:rsidR="00F50CBD" w:rsidRPr="00825E34">
        <w:rPr>
          <w:rFonts w:asciiTheme="minorHAnsi" w:hAnsiTheme="minorHAnsi" w:cstheme="minorHAnsi"/>
        </w:rPr>
        <w:t>E</w:t>
      </w:r>
      <w:r w:rsidR="007C42AE" w:rsidRPr="00825E34">
        <w:rPr>
          <w:rFonts w:asciiTheme="minorHAnsi" w:hAnsiTheme="minorHAnsi" w:cstheme="minorHAnsi"/>
        </w:rPr>
        <w:t>l municipi d’Olesa de Montserrat</w:t>
      </w:r>
      <w:bookmarkEnd w:id="36"/>
      <w:bookmarkEnd w:id="37"/>
      <w:bookmarkEnd w:id="38"/>
    </w:p>
    <w:p w:rsidR="007C42AE" w:rsidRPr="00825E34" w:rsidRDefault="007C42AE" w:rsidP="002D637C">
      <w:pPr>
        <w:jc w:val="both"/>
        <w:rPr>
          <w:rFonts w:cstheme="minorHAnsi"/>
        </w:rPr>
      </w:pPr>
    </w:p>
    <w:p w:rsidR="00F50CBD" w:rsidRPr="00825E34" w:rsidRDefault="00F50CBD" w:rsidP="00E54008">
      <w:pPr>
        <w:pStyle w:val="Ttulo3"/>
        <w:numPr>
          <w:ilvl w:val="2"/>
          <w:numId w:val="80"/>
        </w:numPr>
        <w:jc w:val="both"/>
        <w:rPr>
          <w:rStyle w:val="Ttulodellibro"/>
          <w:rFonts w:asciiTheme="minorHAnsi" w:hAnsiTheme="minorHAnsi" w:cstheme="minorHAnsi"/>
        </w:rPr>
      </w:pPr>
      <w:bookmarkStart w:id="39" w:name="_Toc523770049"/>
      <w:bookmarkStart w:id="40" w:name="_Toc523775297"/>
      <w:bookmarkStart w:id="41" w:name="_Toc526095428"/>
      <w:r w:rsidRPr="00825E34">
        <w:rPr>
          <w:rStyle w:val="Ttulodellibro"/>
          <w:rFonts w:asciiTheme="minorHAnsi" w:hAnsiTheme="minorHAnsi" w:cstheme="minorHAnsi"/>
        </w:rPr>
        <w:t>Història</w:t>
      </w:r>
      <w:bookmarkEnd w:id="39"/>
      <w:bookmarkEnd w:id="40"/>
      <w:bookmarkEnd w:id="41"/>
    </w:p>
    <w:p w:rsidR="002D637C" w:rsidRPr="006F0818" w:rsidRDefault="002D637C" w:rsidP="002D637C">
      <w:pPr>
        <w:rPr>
          <w:rFonts w:cstheme="minorHAnsi"/>
          <w:sz w:val="23"/>
          <w:szCs w:val="23"/>
        </w:rPr>
      </w:pPr>
    </w:p>
    <w:p w:rsidR="00F50CBD" w:rsidRPr="006F0818" w:rsidRDefault="00F50CBD" w:rsidP="002D637C">
      <w:pPr>
        <w:jc w:val="both"/>
        <w:rPr>
          <w:rFonts w:cstheme="minorHAnsi"/>
          <w:sz w:val="23"/>
          <w:szCs w:val="23"/>
        </w:rPr>
      </w:pPr>
      <w:r w:rsidRPr="006F0818">
        <w:rPr>
          <w:rFonts w:cstheme="minorHAnsi"/>
          <w:sz w:val="23"/>
          <w:szCs w:val="23"/>
        </w:rPr>
        <w:t>Olesa de Montserrat e</w:t>
      </w:r>
      <w:r w:rsidR="009A4BCD" w:rsidRPr="006F0818">
        <w:rPr>
          <w:rFonts w:cstheme="minorHAnsi"/>
          <w:sz w:val="23"/>
          <w:szCs w:val="23"/>
        </w:rPr>
        <w:t>s forma</w:t>
      </w:r>
      <w:r w:rsidRPr="006F0818">
        <w:rPr>
          <w:rFonts w:cstheme="minorHAnsi"/>
          <w:sz w:val="23"/>
          <w:szCs w:val="23"/>
        </w:rPr>
        <w:t xml:space="preserve"> dins el terme de l’antic castell de Sacama, documentat (Camba) des del 937, que protegia el lloc després de la conquesta als sarraïns. Les campanyes arqueològiques dutes a terme en el turó de St. Pere corroboren l’existència de nuclis habitats dins el terme de la vila des del s. V a.C. De possessió comtal, el castell de Sacama (avui de Sant Pere Sacama) va ser venut pel comte Miró al seu fidel Agfred el 962; aquest noble, juntament amb la seva muller Guisla, el donà al monestir de Ripoll, abadia que, en sofrir diverses usurpacions en aquest domini, acudí davant el tribunal comtal el 1002 i en reclamà la devolució, cosa que obtingué en un judici celebrat a Vic. Sembla, però, que Ripoll, no recuperà o no disposava de tot el terme del castell de Sacama, ja que el 1012, alguns nobles donaren a la canònica de la seu de Barcelona l’església de Sant Joan i Santa Maria situada a Evolesa, juntament amb tots els seus drets parroquials. Poc temps després és documentat que un veguer del comte administrava aquell lloc. El 1021 el gran bisbe i abat Oliba, no resignat a perdre l’alou d’Olesa, es presentà davant el tribunal dels comtes de Barcelona a Sant Cugat del Vallès i n’obtingué la restitució, com obtingué al cap de poc temps la de l’alou de Montserrat, on fundà en una de les ermites que hi havia des de feia molts anys el monestir de Santa Maria de Montserrat, al qual és possible que Ripoll encarregués l’administració de les possessions d’Olesa i de Sacama, com apunta l’historiador Anscari M. Mundó. Tot i això, l’abat de Ripoll i el prior de Montserrat no devien posseir totalment o bé en ple domini la vila i el castell d’Olesa, ja que el 1264 els foren venuts per Bernat de Centelles, el qual els havia obtingut de Gastó, vescomte de Bearn i sogre de </w:t>
      </w:r>
      <w:r w:rsidRPr="006F0818">
        <w:rPr>
          <w:rFonts w:cstheme="minorHAnsi"/>
          <w:sz w:val="23"/>
          <w:szCs w:val="23"/>
        </w:rPr>
        <w:lastRenderedPageBreak/>
        <w:t xml:space="preserve">l’infant Alfons. El 1291 el prior de Montserrat cedí la vila d’Olesa a l’ardiaca de la seu de Barcelona, Hug de Cardona, el qual concedí un seguit de privilegis a la vila el 1314; el nou senyor no devia posseir de ple dret la vila, ja que el 1328 aquesta era un feu del prior de Montserrat. El 1359 Pere el Cerimoniós vengué al prior de Montserrat, Jaume de Vivers, tota la jurisdicció civil i criminal de la vila, juntament amb </w:t>
      </w:r>
      <w:r w:rsidR="00327BC2">
        <w:rPr>
          <w:rFonts w:cstheme="minorHAnsi"/>
          <w:sz w:val="23"/>
          <w:szCs w:val="23"/>
        </w:rPr>
        <w:t xml:space="preserve">el castell de Sant Pere Sacama. </w:t>
      </w:r>
      <w:r w:rsidRPr="006F0818">
        <w:rPr>
          <w:rFonts w:cstheme="minorHAnsi"/>
          <w:sz w:val="23"/>
          <w:szCs w:val="23"/>
        </w:rPr>
        <w:t>Al segle XIV es remunta unes de les tradicions més arrelades d’Olesa, “La Passió”, segons un inventari de l’Església parroquial, i que avui en dia intenta mantenir-se el més fidel possible a la tradició.</w:t>
      </w:r>
      <w:r w:rsidR="008C3D3B">
        <w:rPr>
          <w:rFonts w:cstheme="minorHAnsi"/>
          <w:sz w:val="23"/>
          <w:szCs w:val="23"/>
        </w:rPr>
        <w:t xml:space="preserve"> </w:t>
      </w:r>
      <w:r w:rsidRPr="006F0818">
        <w:rPr>
          <w:rFonts w:cstheme="minorHAnsi"/>
          <w:sz w:val="23"/>
          <w:szCs w:val="23"/>
        </w:rPr>
        <w:t>Montserrat posseiria des de 1359 fins al 1835 la vila d’Olesa, fins a la desamort</w:t>
      </w:r>
      <w:r w:rsidR="00327BC2">
        <w:rPr>
          <w:rFonts w:cstheme="minorHAnsi"/>
          <w:sz w:val="23"/>
          <w:szCs w:val="23"/>
        </w:rPr>
        <w:t xml:space="preserve">ització dels béns eclesiàstics. </w:t>
      </w:r>
      <w:r w:rsidRPr="006F0818">
        <w:rPr>
          <w:rFonts w:cstheme="minorHAnsi"/>
          <w:sz w:val="23"/>
          <w:szCs w:val="23"/>
        </w:rPr>
        <w:t xml:space="preserve">El 1813, les instàncies eclesiàstiques buscaven reiteradament la prohibició de “La Passió”, com ho demostra la disposició episcopal d’aquell any, que afortunadament Olesa no va escoltar i que així ha </w:t>
      </w:r>
      <w:r w:rsidR="00591936" w:rsidRPr="006F0818">
        <w:rPr>
          <w:rFonts w:cstheme="minorHAnsi"/>
          <w:sz w:val="23"/>
          <w:szCs w:val="23"/>
        </w:rPr>
        <w:t>pogut arribar als nostres dies.</w:t>
      </w:r>
    </w:p>
    <w:p w:rsidR="00F50CBD" w:rsidRPr="006F0818" w:rsidRDefault="00F50CBD" w:rsidP="002D637C">
      <w:pPr>
        <w:jc w:val="both"/>
        <w:rPr>
          <w:rFonts w:cstheme="minorHAnsi"/>
          <w:sz w:val="23"/>
          <w:szCs w:val="23"/>
        </w:rPr>
      </w:pPr>
      <w:r w:rsidRPr="006F0818">
        <w:rPr>
          <w:rFonts w:cstheme="minorHAnsi"/>
          <w:sz w:val="23"/>
          <w:szCs w:val="23"/>
        </w:rPr>
        <w:t>El segle XIX va ser per Olesa el segle de la implantació de la indústria al municipi. La indústria tèxtil fou la més important amb diferència. A principis del segle XIX la indústria tèxtil estava formada majoritàriament per empreses petites i amb maquinària manual que a poc a poc va anar canviant, apareixent indústries més grans (com per exemple la més important de l’època “Pagès-Barceló i Cia”).</w:t>
      </w:r>
    </w:p>
    <w:p w:rsidR="00F50CBD" w:rsidRPr="006F0818" w:rsidRDefault="00F50CBD" w:rsidP="002D637C">
      <w:pPr>
        <w:jc w:val="both"/>
        <w:rPr>
          <w:rFonts w:cstheme="minorHAnsi"/>
          <w:sz w:val="23"/>
          <w:szCs w:val="23"/>
        </w:rPr>
      </w:pPr>
      <w:r w:rsidRPr="006F0818">
        <w:rPr>
          <w:rFonts w:cstheme="minorHAnsi"/>
          <w:sz w:val="23"/>
          <w:szCs w:val="23"/>
        </w:rPr>
        <w:t>A partir de l’any 1860 començà una crisi econòmica que va durar fins aproximadament el 1880. Durant aquests anys quasi totes les empreses es van enfonsar; i la crisi va venir lligada a una emigració temporal cap a</w:t>
      </w:r>
      <w:r w:rsidR="00656926">
        <w:rPr>
          <w:rFonts w:cstheme="minorHAnsi"/>
          <w:sz w:val="23"/>
          <w:szCs w:val="23"/>
        </w:rPr>
        <w:t xml:space="preserve"> altres pobles de les rodalies. </w:t>
      </w:r>
      <w:r w:rsidRPr="006F0818">
        <w:rPr>
          <w:rFonts w:cstheme="minorHAnsi"/>
          <w:sz w:val="23"/>
          <w:szCs w:val="23"/>
        </w:rPr>
        <w:t xml:space="preserve">La crisis econòmica va ser de caràcter general de tot l’Estat, i no és pas casualitat, doncs, que durant aquests anys caigués la reina Isabel II i s’obrís un procés revolucionari el 1868 que culminaria amb la </w:t>
      </w:r>
      <w:r w:rsidR="00656926">
        <w:rPr>
          <w:rFonts w:cstheme="minorHAnsi"/>
          <w:sz w:val="23"/>
          <w:szCs w:val="23"/>
        </w:rPr>
        <w:t xml:space="preserve">proclamació de la 1a República. </w:t>
      </w:r>
      <w:r w:rsidRPr="006F0818">
        <w:rPr>
          <w:rFonts w:cstheme="minorHAnsi"/>
          <w:sz w:val="23"/>
          <w:szCs w:val="23"/>
        </w:rPr>
        <w:t>La recuperació de la indústria va començar a partir del 1880 amb l’aparició de les noves energies per a la indústria: l’electricitat i el vapor.</w:t>
      </w:r>
    </w:p>
    <w:p w:rsidR="00F50CBD" w:rsidRPr="006F0818" w:rsidRDefault="00F50CBD" w:rsidP="002D637C">
      <w:pPr>
        <w:pStyle w:val="Textoindependiente"/>
        <w:rPr>
          <w:rFonts w:asciiTheme="minorHAnsi" w:hAnsiTheme="minorHAnsi" w:cstheme="minorHAnsi"/>
          <w:szCs w:val="23"/>
        </w:rPr>
      </w:pPr>
      <w:r w:rsidRPr="006F0818">
        <w:rPr>
          <w:rFonts w:asciiTheme="minorHAnsi" w:hAnsiTheme="minorHAnsi" w:cstheme="minorHAnsi"/>
          <w:szCs w:val="23"/>
        </w:rPr>
        <w:t>El 1932 s’aprovà definitivament l’Eixample (urbanització en quadrícula que ampliarà el poble fins a la via dels Ferrocarrils Catalans). Entre els anys 1954 i 1956, es començaren a edificar els barris de St. Bernat. Separat de la vila hi ha el Raval de la Indústria: agrupació d’habitatges al llarg d’un carrer. El 1975 es començà a edificar al Collet de Sant Joan i el 1981 a les Planes. Durant els darrers anys s’han construït diverses urbanitzacions prop del poble a la part de llevant: Oasi, Llumbreres i Ribes Blaves.</w:t>
      </w:r>
    </w:p>
    <w:p w:rsidR="00F50CBD" w:rsidRPr="00825E34" w:rsidRDefault="00F50CBD" w:rsidP="002D637C">
      <w:pPr>
        <w:jc w:val="both"/>
        <w:rPr>
          <w:rFonts w:cstheme="minorHAnsi"/>
          <w:sz w:val="24"/>
          <w:szCs w:val="24"/>
        </w:rPr>
      </w:pPr>
    </w:p>
    <w:p w:rsidR="00F50CBD" w:rsidRPr="00825E34" w:rsidRDefault="00225F41" w:rsidP="00E54008">
      <w:pPr>
        <w:pStyle w:val="Ttulo3"/>
        <w:numPr>
          <w:ilvl w:val="2"/>
          <w:numId w:val="80"/>
        </w:numPr>
        <w:jc w:val="both"/>
        <w:rPr>
          <w:rStyle w:val="Ttulodellibro"/>
          <w:rFonts w:asciiTheme="minorHAnsi" w:hAnsiTheme="minorHAnsi" w:cstheme="minorHAnsi"/>
        </w:rPr>
      </w:pPr>
      <w:bookmarkStart w:id="42" w:name="_Toc523770050"/>
      <w:bookmarkStart w:id="43" w:name="_Toc523775298"/>
      <w:bookmarkStart w:id="44" w:name="_Toc526095429"/>
      <w:r w:rsidRPr="00825E34">
        <w:rPr>
          <w:rStyle w:val="Ttulodellibro"/>
          <w:rFonts w:asciiTheme="minorHAnsi" w:hAnsiTheme="minorHAnsi" w:cstheme="minorHAnsi"/>
        </w:rPr>
        <w:t>Situació en el territori</w:t>
      </w:r>
      <w:bookmarkEnd w:id="42"/>
      <w:bookmarkEnd w:id="43"/>
      <w:bookmarkEnd w:id="44"/>
    </w:p>
    <w:p w:rsidR="002D637C" w:rsidRPr="00825E34" w:rsidRDefault="002D637C" w:rsidP="002D637C">
      <w:pPr>
        <w:rPr>
          <w:rFonts w:cstheme="minorHAnsi"/>
        </w:rPr>
      </w:pPr>
    </w:p>
    <w:p w:rsidR="00591936" w:rsidRPr="004E6757" w:rsidRDefault="00225F41" w:rsidP="002D637C">
      <w:pPr>
        <w:jc w:val="both"/>
        <w:rPr>
          <w:rFonts w:cstheme="minorHAnsi"/>
          <w:sz w:val="23"/>
        </w:rPr>
      </w:pPr>
      <w:r w:rsidRPr="00825E34">
        <w:rPr>
          <w:rFonts w:cstheme="minorHAnsi"/>
          <w:sz w:val="23"/>
        </w:rPr>
        <w:t>El terme municipal d’Olesa de Montserrat, d’una extensió de 16,75 km</w:t>
      </w:r>
      <w:r w:rsidRPr="00825E34">
        <w:rPr>
          <w:rFonts w:cstheme="minorHAnsi"/>
          <w:sz w:val="23"/>
          <w:vertAlign w:val="superscript"/>
        </w:rPr>
        <w:t>2</w:t>
      </w:r>
      <w:r w:rsidRPr="00825E34">
        <w:rPr>
          <w:rFonts w:cstheme="minorHAnsi"/>
          <w:sz w:val="23"/>
        </w:rPr>
        <w:t>, està situat a la capçalera de la comarca del Baix Llobregat, al límit, a l’est, amb la del Vallès Occidental. A l’esquerra del Llobregat, aquest riu fa de límit a oest i sud-oest amb Esparreguera, des del torrent de Sant Salvador a l’antic balneari de la Puda de Montserrat, a la sortida del congost del Cairat, fins a la roca de la Mona, on coincideix també amb el terme d’Abrera; el límit meridional prossegueix després per la riera de la Mona fins al coll de les Barones; i pel torrent de Sant Jaume, a llevan</w:t>
      </w:r>
      <w:r w:rsidR="001A6329">
        <w:rPr>
          <w:rFonts w:cstheme="minorHAnsi"/>
          <w:sz w:val="23"/>
        </w:rPr>
        <w:t xml:space="preserve">t, confronta amb Viladecavalls. </w:t>
      </w:r>
      <w:r w:rsidRPr="00825E34">
        <w:rPr>
          <w:rFonts w:cstheme="minorHAnsi"/>
          <w:sz w:val="23"/>
        </w:rPr>
        <w:t>El terme comprèn la caseria i la capella de Sant Jaume, la capella de Sant Pere Sacama, on hi ha les restes de l’antic castell de Sacama, i el santuari de Sant Salvador de les Espases, just al límit amb Esparreguera. El santuari, des de 1868,</w:t>
      </w:r>
      <w:r w:rsidR="004E6757">
        <w:rPr>
          <w:rFonts w:cstheme="minorHAnsi"/>
          <w:sz w:val="23"/>
        </w:rPr>
        <w:t xml:space="preserve"> depèn de la parròquia d’Olesa.</w:t>
      </w:r>
      <w:sdt>
        <w:sdtPr>
          <w:rPr>
            <w:rFonts w:cstheme="minorHAnsi"/>
            <w:sz w:val="23"/>
          </w:rPr>
          <w:id w:val="-1407223917"/>
          <w:citation/>
        </w:sdtPr>
        <w:sdtEndPr/>
        <w:sdtContent>
          <w:r w:rsidR="001A6329">
            <w:rPr>
              <w:rFonts w:cstheme="minorHAnsi"/>
              <w:sz w:val="23"/>
            </w:rPr>
            <w:fldChar w:fldCharType="begin"/>
          </w:r>
          <w:r w:rsidR="001A6329">
            <w:rPr>
              <w:rFonts w:cstheme="minorHAnsi"/>
              <w:sz w:val="23"/>
              <w:lang w:val="es-ES"/>
            </w:rPr>
            <w:instrText xml:space="preserve"> CITATION Àng97 \l 3082 </w:instrText>
          </w:r>
          <w:r w:rsidR="001A6329">
            <w:rPr>
              <w:rFonts w:cstheme="minorHAnsi"/>
              <w:sz w:val="23"/>
            </w:rPr>
            <w:fldChar w:fldCharType="separate"/>
          </w:r>
          <w:r w:rsidR="001A6329">
            <w:rPr>
              <w:rFonts w:cstheme="minorHAnsi"/>
              <w:noProof/>
              <w:sz w:val="23"/>
              <w:lang w:val="es-ES"/>
            </w:rPr>
            <w:t xml:space="preserve"> </w:t>
          </w:r>
          <w:r w:rsidR="001A6329" w:rsidRPr="001A6329">
            <w:rPr>
              <w:rFonts w:cstheme="minorHAnsi"/>
              <w:noProof/>
              <w:sz w:val="23"/>
              <w:lang w:val="es-ES"/>
            </w:rPr>
            <w:t>(Cardona, 1997)</w:t>
          </w:r>
          <w:r w:rsidR="001A6329">
            <w:rPr>
              <w:rFonts w:cstheme="minorHAnsi"/>
              <w:sz w:val="23"/>
            </w:rPr>
            <w:fldChar w:fldCharType="end"/>
          </w:r>
        </w:sdtContent>
      </w:sdt>
    </w:p>
    <w:p w:rsidR="009B0677" w:rsidRPr="00825E34" w:rsidRDefault="00225F41" w:rsidP="002D637C">
      <w:pPr>
        <w:jc w:val="both"/>
        <w:rPr>
          <w:rFonts w:cstheme="minorHAnsi"/>
          <w:sz w:val="23"/>
        </w:rPr>
      </w:pPr>
      <w:r w:rsidRPr="00825E34">
        <w:rPr>
          <w:rFonts w:cstheme="minorHAnsi"/>
          <w:sz w:val="23"/>
        </w:rPr>
        <w:lastRenderedPageBreak/>
        <w:t>P</w:t>
      </w:r>
      <w:r w:rsidR="001A6329">
        <w:rPr>
          <w:rFonts w:cstheme="minorHAnsi"/>
          <w:sz w:val="23"/>
        </w:rPr>
        <w:t xml:space="preserve">el terme d’Olesa passa la C-55 que enllaça amb la A-2 i la N-II </w:t>
      </w:r>
      <w:r w:rsidRPr="00825E34">
        <w:rPr>
          <w:rFonts w:cstheme="minorHAnsi"/>
          <w:sz w:val="23"/>
        </w:rPr>
        <w:t xml:space="preserve"> en el terme d’Abrera. També hi ha dues carreteres locals que travessen el municipi d’Olesa de Montserrat, que són la B-120 i la BV-1201.</w:t>
      </w:r>
      <w:r w:rsidR="001A6329">
        <w:rPr>
          <w:rFonts w:cstheme="minorHAnsi"/>
          <w:sz w:val="23"/>
        </w:rPr>
        <w:t xml:space="preserve"> </w:t>
      </w:r>
      <w:r w:rsidRPr="00825E34">
        <w:rPr>
          <w:rFonts w:cstheme="minorHAnsi"/>
          <w:sz w:val="23"/>
        </w:rPr>
        <w:t>També es troba al municipi una estació dels Ferrocarrils de la Generalitat de Catalunya</w:t>
      </w:r>
      <w:r w:rsidR="00591936" w:rsidRPr="00825E34">
        <w:rPr>
          <w:rFonts w:cstheme="minorHAnsi"/>
          <w:sz w:val="23"/>
        </w:rPr>
        <w:t xml:space="preserve"> de la línia Barcelona-Manresa.</w:t>
      </w:r>
      <w:r w:rsidR="004E6757">
        <w:rPr>
          <w:rFonts w:cstheme="minorHAnsi"/>
          <w:sz w:val="23"/>
        </w:rPr>
        <w:t xml:space="preserve"> </w:t>
      </w:r>
    </w:p>
    <w:p w:rsidR="00591936" w:rsidRPr="00825E34" w:rsidRDefault="00591936" w:rsidP="002D637C">
      <w:pPr>
        <w:jc w:val="both"/>
        <w:rPr>
          <w:rFonts w:cstheme="minorHAnsi"/>
          <w:sz w:val="23"/>
        </w:rPr>
      </w:pPr>
    </w:p>
    <w:p w:rsidR="00225F41" w:rsidRPr="00825E34" w:rsidRDefault="00225F41" w:rsidP="00E54008">
      <w:pPr>
        <w:pStyle w:val="Ttulo3"/>
        <w:numPr>
          <w:ilvl w:val="2"/>
          <w:numId w:val="80"/>
        </w:numPr>
        <w:jc w:val="both"/>
        <w:rPr>
          <w:rStyle w:val="Ttulodellibro"/>
          <w:rFonts w:asciiTheme="minorHAnsi" w:hAnsiTheme="minorHAnsi" w:cstheme="minorHAnsi"/>
        </w:rPr>
      </w:pPr>
      <w:bookmarkStart w:id="45" w:name="_Toc523770051"/>
      <w:bookmarkStart w:id="46" w:name="_Toc523775299"/>
      <w:bookmarkStart w:id="47" w:name="_Toc526095430"/>
      <w:r w:rsidRPr="00825E34">
        <w:rPr>
          <w:rStyle w:val="Ttulodellibro"/>
          <w:rFonts w:asciiTheme="minorHAnsi" w:hAnsiTheme="minorHAnsi" w:cstheme="minorHAnsi"/>
        </w:rPr>
        <w:t xml:space="preserve">Patrimoni </w:t>
      </w:r>
      <w:r w:rsidR="002D637C" w:rsidRPr="00825E34">
        <w:rPr>
          <w:rStyle w:val="Ttulodellibro"/>
          <w:rFonts w:asciiTheme="minorHAnsi" w:hAnsiTheme="minorHAnsi" w:cstheme="minorHAnsi"/>
        </w:rPr>
        <w:t>historicoartístic</w:t>
      </w:r>
      <w:bookmarkEnd w:id="45"/>
      <w:bookmarkEnd w:id="46"/>
      <w:bookmarkEnd w:id="47"/>
    </w:p>
    <w:p w:rsidR="002D637C" w:rsidRPr="00825E34" w:rsidRDefault="002D637C" w:rsidP="002D637C">
      <w:pPr>
        <w:rPr>
          <w:rFonts w:cstheme="minorHAnsi"/>
        </w:rPr>
      </w:pPr>
    </w:p>
    <w:p w:rsidR="00225F41" w:rsidRPr="00825E34" w:rsidRDefault="00225F41" w:rsidP="002D637C">
      <w:pPr>
        <w:jc w:val="both"/>
        <w:rPr>
          <w:rFonts w:cstheme="minorHAnsi"/>
          <w:sz w:val="24"/>
          <w:szCs w:val="24"/>
        </w:rPr>
      </w:pPr>
      <w:r w:rsidRPr="00825E34">
        <w:rPr>
          <w:rFonts w:cstheme="minorHAnsi"/>
          <w:sz w:val="24"/>
          <w:szCs w:val="24"/>
        </w:rPr>
        <w:t>El casc antic d’Olesa de Montserrat està catalogat per la Generalitat de Catalunya com a patrimoni historicoartístic, així com diverses edificacions del municipi. A continuació fem un llistat d’aquestes edificacions catalogades del patrimoni olesà:</w:t>
      </w:r>
    </w:p>
    <w:p w:rsidR="00225F41" w:rsidRPr="00825E34" w:rsidRDefault="00225F41" w:rsidP="005D6139">
      <w:pPr>
        <w:numPr>
          <w:ilvl w:val="0"/>
          <w:numId w:val="3"/>
        </w:numPr>
        <w:spacing w:after="0" w:line="240" w:lineRule="auto"/>
        <w:jc w:val="both"/>
        <w:rPr>
          <w:rFonts w:cstheme="minorHAnsi"/>
          <w:sz w:val="24"/>
          <w:szCs w:val="24"/>
        </w:rPr>
      </w:pPr>
      <w:r w:rsidRPr="00825E34">
        <w:rPr>
          <w:rFonts w:cstheme="minorHAnsi"/>
          <w:sz w:val="24"/>
          <w:szCs w:val="24"/>
        </w:rPr>
        <w:t>La Torre del Rellotge</w:t>
      </w:r>
    </w:p>
    <w:p w:rsidR="00225F41" w:rsidRPr="00825E34" w:rsidRDefault="00225F41" w:rsidP="005D6139">
      <w:pPr>
        <w:numPr>
          <w:ilvl w:val="0"/>
          <w:numId w:val="3"/>
        </w:numPr>
        <w:spacing w:after="0" w:line="240" w:lineRule="auto"/>
        <w:jc w:val="both"/>
        <w:rPr>
          <w:rFonts w:cstheme="minorHAnsi"/>
          <w:sz w:val="24"/>
          <w:szCs w:val="24"/>
        </w:rPr>
      </w:pPr>
      <w:r w:rsidRPr="00825E34">
        <w:rPr>
          <w:rFonts w:cstheme="minorHAnsi"/>
          <w:sz w:val="24"/>
          <w:szCs w:val="24"/>
        </w:rPr>
        <w:t>L’ermita de Sant Pere Sacama</w:t>
      </w:r>
    </w:p>
    <w:p w:rsidR="00225F41" w:rsidRPr="00825E34" w:rsidRDefault="00225F41" w:rsidP="005D6139">
      <w:pPr>
        <w:numPr>
          <w:ilvl w:val="0"/>
          <w:numId w:val="3"/>
        </w:numPr>
        <w:spacing w:after="0" w:line="240" w:lineRule="auto"/>
        <w:jc w:val="both"/>
        <w:rPr>
          <w:rFonts w:cstheme="minorHAnsi"/>
          <w:sz w:val="24"/>
          <w:szCs w:val="24"/>
        </w:rPr>
      </w:pPr>
      <w:r w:rsidRPr="00825E34">
        <w:rPr>
          <w:rFonts w:cstheme="minorHAnsi"/>
          <w:sz w:val="24"/>
          <w:szCs w:val="24"/>
        </w:rPr>
        <w:t>L’ermita de Sant Jaume</w:t>
      </w:r>
    </w:p>
    <w:p w:rsidR="00225F41" w:rsidRPr="00825E34" w:rsidRDefault="00225F41" w:rsidP="005D6139">
      <w:pPr>
        <w:numPr>
          <w:ilvl w:val="0"/>
          <w:numId w:val="3"/>
        </w:numPr>
        <w:spacing w:after="0" w:line="240" w:lineRule="auto"/>
        <w:jc w:val="both"/>
        <w:rPr>
          <w:rFonts w:cstheme="minorHAnsi"/>
          <w:sz w:val="24"/>
          <w:szCs w:val="24"/>
        </w:rPr>
      </w:pPr>
      <w:r w:rsidRPr="00825E34">
        <w:rPr>
          <w:rFonts w:cstheme="minorHAnsi"/>
          <w:sz w:val="24"/>
          <w:szCs w:val="24"/>
        </w:rPr>
        <w:t>Sant Salvador de les Espases</w:t>
      </w:r>
    </w:p>
    <w:p w:rsidR="00225F41" w:rsidRPr="00825E34" w:rsidRDefault="00225F41" w:rsidP="005D6139">
      <w:pPr>
        <w:numPr>
          <w:ilvl w:val="0"/>
          <w:numId w:val="3"/>
        </w:numPr>
        <w:spacing w:after="0" w:line="240" w:lineRule="auto"/>
        <w:jc w:val="both"/>
        <w:rPr>
          <w:rFonts w:cstheme="minorHAnsi"/>
          <w:sz w:val="24"/>
          <w:szCs w:val="24"/>
        </w:rPr>
      </w:pPr>
      <w:r w:rsidRPr="00825E34">
        <w:rPr>
          <w:rFonts w:cstheme="minorHAnsi"/>
          <w:sz w:val="24"/>
          <w:szCs w:val="24"/>
        </w:rPr>
        <w:t>Torre Margarit</w:t>
      </w:r>
    </w:p>
    <w:p w:rsidR="00225F41" w:rsidRPr="00825E34" w:rsidRDefault="00225F41" w:rsidP="005D6139">
      <w:pPr>
        <w:numPr>
          <w:ilvl w:val="0"/>
          <w:numId w:val="3"/>
        </w:numPr>
        <w:spacing w:after="0" w:line="240" w:lineRule="auto"/>
        <w:jc w:val="both"/>
        <w:rPr>
          <w:rFonts w:cstheme="minorHAnsi"/>
          <w:sz w:val="24"/>
          <w:szCs w:val="24"/>
        </w:rPr>
      </w:pPr>
      <w:r w:rsidRPr="00825E34">
        <w:rPr>
          <w:rFonts w:cstheme="minorHAnsi"/>
          <w:sz w:val="24"/>
          <w:szCs w:val="24"/>
        </w:rPr>
        <w:t>L’Escorxador</w:t>
      </w:r>
    </w:p>
    <w:p w:rsidR="00225F41" w:rsidRPr="00825E34" w:rsidRDefault="00225F41" w:rsidP="005D6139">
      <w:pPr>
        <w:numPr>
          <w:ilvl w:val="0"/>
          <w:numId w:val="3"/>
        </w:numPr>
        <w:spacing w:after="0" w:line="240" w:lineRule="auto"/>
        <w:jc w:val="both"/>
        <w:rPr>
          <w:rFonts w:cstheme="minorHAnsi"/>
          <w:sz w:val="24"/>
          <w:szCs w:val="24"/>
        </w:rPr>
      </w:pPr>
      <w:r w:rsidRPr="00825E34">
        <w:rPr>
          <w:rFonts w:cstheme="minorHAnsi"/>
          <w:sz w:val="24"/>
          <w:szCs w:val="24"/>
        </w:rPr>
        <w:t>Les Escoles Nacionals</w:t>
      </w:r>
    </w:p>
    <w:p w:rsidR="00225F41" w:rsidRPr="00825E34" w:rsidRDefault="00225F41" w:rsidP="005D6139">
      <w:pPr>
        <w:numPr>
          <w:ilvl w:val="0"/>
          <w:numId w:val="3"/>
        </w:numPr>
        <w:spacing w:after="0" w:line="240" w:lineRule="auto"/>
        <w:jc w:val="both"/>
        <w:rPr>
          <w:rFonts w:cstheme="minorHAnsi"/>
          <w:sz w:val="24"/>
          <w:szCs w:val="24"/>
        </w:rPr>
      </w:pPr>
      <w:r w:rsidRPr="00825E34">
        <w:rPr>
          <w:rFonts w:cstheme="minorHAnsi"/>
          <w:sz w:val="24"/>
          <w:szCs w:val="24"/>
        </w:rPr>
        <w:t>L’hospital</w:t>
      </w:r>
    </w:p>
    <w:p w:rsidR="00225F41" w:rsidRPr="00825E34" w:rsidRDefault="00225F41" w:rsidP="005D6139">
      <w:pPr>
        <w:numPr>
          <w:ilvl w:val="0"/>
          <w:numId w:val="3"/>
        </w:numPr>
        <w:spacing w:after="0" w:line="240" w:lineRule="auto"/>
        <w:jc w:val="both"/>
        <w:rPr>
          <w:rFonts w:cstheme="minorHAnsi"/>
          <w:sz w:val="24"/>
          <w:szCs w:val="24"/>
        </w:rPr>
      </w:pPr>
      <w:r w:rsidRPr="00825E34">
        <w:rPr>
          <w:rFonts w:cstheme="minorHAnsi"/>
          <w:sz w:val="24"/>
          <w:szCs w:val="24"/>
        </w:rPr>
        <w:t>El polígon industrial El Molí (antiga indústria Cuspinera)</w:t>
      </w:r>
    </w:p>
    <w:p w:rsidR="001A6329" w:rsidRPr="001A6329" w:rsidRDefault="00225F41" w:rsidP="002D637C">
      <w:pPr>
        <w:numPr>
          <w:ilvl w:val="0"/>
          <w:numId w:val="3"/>
        </w:numPr>
        <w:spacing w:after="0" w:line="240" w:lineRule="auto"/>
        <w:jc w:val="both"/>
        <w:rPr>
          <w:rFonts w:cstheme="minorHAnsi"/>
          <w:sz w:val="24"/>
          <w:szCs w:val="24"/>
        </w:rPr>
      </w:pPr>
      <w:r w:rsidRPr="00825E34">
        <w:rPr>
          <w:rFonts w:cstheme="minorHAnsi"/>
          <w:sz w:val="24"/>
          <w:szCs w:val="24"/>
        </w:rPr>
        <w:t>Xemeneia d’Indústries Sánchez</w:t>
      </w:r>
    </w:p>
    <w:p w:rsidR="00C66830" w:rsidRPr="00825E34" w:rsidRDefault="00C66830" w:rsidP="002D637C">
      <w:pPr>
        <w:jc w:val="both"/>
        <w:rPr>
          <w:rFonts w:cstheme="minorHAnsi"/>
          <w:sz w:val="24"/>
          <w:szCs w:val="24"/>
        </w:rPr>
      </w:pPr>
    </w:p>
    <w:p w:rsidR="00AA03C4" w:rsidRPr="00825E34" w:rsidRDefault="00AA03C4" w:rsidP="00E54008">
      <w:pPr>
        <w:pStyle w:val="Ttulo2"/>
        <w:numPr>
          <w:ilvl w:val="1"/>
          <w:numId w:val="80"/>
        </w:numPr>
        <w:jc w:val="both"/>
        <w:rPr>
          <w:rFonts w:asciiTheme="minorHAnsi" w:hAnsiTheme="minorHAnsi" w:cstheme="minorHAnsi"/>
        </w:rPr>
      </w:pPr>
      <w:bookmarkStart w:id="48" w:name="_Toc523770052"/>
      <w:bookmarkStart w:id="49" w:name="_Toc523775300"/>
      <w:bookmarkStart w:id="50" w:name="_Toc526095431"/>
      <w:r w:rsidRPr="00825E34">
        <w:rPr>
          <w:rFonts w:asciiTheme="minorHAnsi" w:hAnsiTheme="minorHAnsi" w:cstheme="minorHAnsi"/>
        </w:rPr>
        <w:t>Entorn físic</w:t>
      </w:r>
      <w:bookmarkEnd w:id="48"/>
      <w:bookmarkEnd w:id="49"/>
      <w:bookmarkEnd w:id="50"/>
      <w:r w:rsidRPr="00825E34">
        <w:rPr>
          <w:rFonts w:asciiTheme="minorHAnsi" w:hAnsiTheme="minorHAnsi" w:cstheme="minorHAnsi"/>
        </w:rPr>
        <w:t xml:space="preserve"> </w:t>
      </w:r>
    </w:p>
    <w:p w:rsidR="00B7069C" w:rsidRPr="00825E34" w:rsidRDefault="00B7069C" w:rsidP="002D637C">
      <w:pPr>
        <w:ind w:left="2160" w:hanging="1080"/>
        <w:jc w:val="both"/>
        <w:rPr>
          <w:rFonts w:cstheme="minorHAnsi"/>
        </w:rPr>
      </w:pPr>
    </w:p>
    <w:p w:rsidR="00AA03C4" w:rsidRPr="00825E34" w:rsidRDefault="00AA03C4" w:rsidP="00E54008">
      <w:pPr>
        <w:pStyle w:val="Ttulo3"/>
        <w:numPr>
          <w:ilvl w:val="2"/>
          <w:numId w:val="80"/>
        </w:numPr>
        <w:jc w:val="both"/>
        <w:rPr>
          <w:rStyle w:val="Ttulodellibro"/>
          <w:rFonts w:asciiTheme="minorHAnsi" w:hAnsiTheme="minorHAnsi" w:cstheme="minorHAnsi"/>
        </w:rPr>
      </w:pPr>
      <w:bookmarkStart w:id="51" w:name="_Toc523770053"/>
      <w:bookmarkStart w:id="52" w:name="_Toc523775301"/>
      <w:bookmarkStart w:id="53" w:name="_Toc526095432"/>
      <w:r w:rsidRPr="00825E34">
        <w:rPr>
          <w:rStyle w:val="Ttulodellibro"/>
          <w:rFonts w:asciiTheme="minorHAnsi" w:hAnsiTheme="minorHAnsi" w:cstheme="minorHAnsi"/>
        </w:rPr>
        <w:t>Geologia</w:t>
      </w:r>
      <w:bookmarkEnd w:id="51"/>
      <w:bookmarkEnd w:id="52"/>
      <w:bookmarkEnd w:id="53"/>
    </w:p>
    <w:p w:rsidR="002D637C" w:rsidRPr="006F0818" w:rsidRDefault="002D637C" w:rsidP="002D637C">
      <w:pPr>
        <w:rPr>
          <w:rFonts w:cstheme="minorHAnsi"/>
          <w:sz w:val="23"/>
          <w:szCs w:val="23"/>
        </w:rPr>
      </w:pPr>
    </w:p>
    <w:p w:rsidR="00B7069C" w:rsidRPr="006F0818" w:rsidRDefault="00B7069C" w:rsidP="002D637C">
      <w:pPr>
        <w:jc w:val="both"/>
        <w:rPr>
          <w:rFonts w:cstheme="minorHAnsi"/>
          <w:sz w:val="23"/>
          <w:szCs w:val="23"/>
        </w:rPr>
      </w:pPr>
      <w:r w:rsidRPr="006F0818">
        <w:rPr>
          <w:rFonts w:cstheme="minorHAnsi"/>
          <w:sz w:val="23"/>
          <w:szCs w:val="23"/>
        </w:rPr>
        <w:t>A Olesa es poden distingir tres grans unitats geomorfològiques diferenciades: les muntanyes de la Serralada Prelitoral, els relleus situats a l’est de la vila i a la plana fluvial.</w:t>
      </w:r>
    </w:p>
    <w:p w:rsidR="00864A71" w:rsidRPr="00864A71" w:rsidRDefault="00864A71" w:rsidP="00864A71">
      <w:pPr>
        <w:spacing w:after="0" w:line="240" w:lineRule="auto"/>
        <w:jc w:val="both"/>
        <w:rPr>
          <w:rFonts w:cstheme="minorHAnsi"/>
          <w:sz w:val="23"/>
          <w:szCs w:val="23"/>
        </w:rPr>
      </w:pPr>
    </w:p>
    <w:p w:rsidR="00B7069C" w:rsidRPr="001A6329" w:rsidRDefault="00B54639" w:rsidP="00687B8C">
      <w:pPr>
        <w:numPr>
          <w:ilvl w:val="0"/>
          <w:numId w:val="4"/>
        </w:numPr>
        <w:spacing w:after="0" w:line="240" w:lineRule="auto"/>
        <w:ind w:left="426"/>
        <w:jc w:val="both"/>
        <w:rPr>
          <w:rFonts w:cstheme="minorHAnsi"/>
          <w:sz w:val="23"/>
          <w:szCs w:val="23"/>
        </w:rPr>
      </w:pPr>
      <w:r>
        <w:rPr>
          <w:noProof/>
          <w:lang w:val="es-ES" w:eastAsia="es-ES"/>
        </w:rPr>
        <w:lastRenderedPageBreak/>
        <mc:AlternateContent>
          <mc:Choice Requires="wps">
            <w:drawing>
              <wp:anchor distT="0" distB="0" distL="114300" distR="114300" simplePos="0" relativeHeight="251993088" behindDoc="0" locked="0" layoutInCell="1" allowOverlap="1" wp14:anchorId="3DF45388" wp14:editId="61355150">
                <wp:simplePos x="0" y="0"/>
                <wp:positionH relativeFrom="column">
                  <wp:posOffset>2635430</wp:posOffset>
                </wp:positionH>
                <wp:positionV relativeFrom="paragraph">
                  <wp:posOffset>4830026</wp:posOffset>
                </wp:positionV>
                <wp:extent cx="3321050" cy="635"/>
                <wp:effectExtent l="0" t="0" r="0" b="0"/>
                <wp:wrapSquare wrapText="bothSides"/>
                <wp:docPr id="77" name="Cuadro de texto 77"/>
                <wp:cNvGraphicFramePr/>
                <a:graphic xmlns:a="http://schemas.openxmlformats.org/drawingml/2006/main">
                  <a:graphicData uri="http://schemas.microsoft.com/office/word/2010/wordprocessingShape">
                    <wps:wsp>
                      <wps:cNvSpPr txBox="1"/>
                      <wps:spPr>
                        <a:xfrm>
                          <a:off x="0" y="0"/>
                          <a:ext cx="3321050" cy="635"/>
                        </a:xfrm>
                        <a:prstGeom prst="rect">
                          <a:avLst/>
                        </a:prstGeom>
                        <a:solidFill>
                          <a:prstClr val="white"/>
                        </a:solidFill>
                        <a:ln>
                          <a:noFill/>
                        </a:ln>
                      </wps:spPr>
                      <wps:txbx>
                        <w:txbxContent>
                          <w:p w:rsidR="001A2492" w:rsidRPr="00BF1AFF" w:rsidRDefault="001A2492" w:rsidP="00B54639">
                            <w:pPr>
                              <w:pStyle w:val="Descripcin"/>
                              <w:rPr>
                                <w:rFonts w:cstheme="minorHAnsi"/>
                                <w:noProof/>
                                <w:sz w:val="23"/>
                                <w:szCs w:val="23"/>
                              </w:rPr>
                            </w:pPr>
                            <w:bookmarkStart w:id="54" w:name="_Toc525662908"/>
                            <w:r>
                              <w:t xml:space="preserve">Il·lustració </w:t>
                            </w:r>
                            <w:r>
                              <w:fldChar w:fldCharType="begin"/>
                            </w:r>
                            <w:r>
                              <w:instrText xml:space="preserve"> SEQ Il·lustració \* ARABIC </w:instrText>
                            </w:r>
                            <w:r>
                              <w:fldChar w:fldCharType="separate"/>
                            </w:r>
                            <w:r>
                              <w:rPr>
                                <w:noProof/>
                              </w:rPr>
                              <w:t>1</w:t>
                            </w:r>
                            <w:r>
                              <w:fldChar w:fldCharType="end"/>
                            </w:r>
                            <w:r>
                              <w:t xml:space="preserve"> </w:t>
                            </w:r>
                            <w:r w:rsidRPr="008374A5">
                              <w:t>Mapa geològic d'Olesa.</w:t>
                            </w:r>
                            <w:bookmarkEnd w:id="54"/>
                            <w:r>
                              <w:t xml:space="preserve"> FONT: </w:t>
                            </w:r>
                            <w:sdt>
                              <w:sdtPr>
                                <w:id w:val="443049489"/>
                                <w:citation/>
                              </w:sdtPr>
                              <w:sdtEndPr/>
                              <w:sdtContent>
                                <w:r>
                                  <w:fldChar w:fldCharType="begin"/>
                                </w:r>
                                <w:r>
                                  <w:rPr>
                                    <w:lang w:val="es-ES"/>
                                  </w:rPr>
                                  <w:instrText xml:space="preserve"> CITATION Àng97 \l 3082 </w:instrText>
                                </w:r>
                                <w:r>
                                  <w:fldChar w:fldCharType="separate"/>
                                </w:r>
                                <w:r w:rsidRPr="004C3759">
                                  <w:rPr>
                                    <w:noProof/>
                                    <w:lang w:val="es-ES"/>
                                  </w:rPr>
                                  <w:t>(Cardona, 1997)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076C1E" id="Cuadro de texto 77" o:spid="_x0000_s1027" type="#_x0000_t202" style="position:absolute;left:0;text-align:left;margin-left:207.5pt;margin-top:380.3pt;width:261.5pt;height:.0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" stroked="f">
                <v:textbox style="mso-fit-shape-to-text:t" inset="0,0,0,0">
                  <w:txbxContent>
                    <w:p w:rsidR="001A2492" w:rsidRPr="00BF1AFF" w:rsidRDefault="001A2492" w:rsidP="00B54639">
                      <w:pPr>
                        <w:pStyle w:val="Descripcin"/>
                        <w:rPr>
                          <w:rFonts w:cstheme="minorHAnsi"/>
                          <w:noProof/>
                          <w:sz w:val="23"/>
                          <w:szCs w:val="23"/>
                        </w:rPr>
                      </w:pPr>
                      <w:bookmarkStart w:id="54" w:name="_Toc525662908"/>
                      <w:r>
                        <w:t xml:space="preserve">Il·lustració </w:t>
                      </w:r>
                      <w:r>
                        <w:fldChar w:fldCharType="begin"/>
                      </w:r>
                      <w:r>
                        <w:instrText xml:space="preserve"> SEQ Il·lustració \* ARABIC </w:instrText>
                      </w:r>
                      <w:r>
                        <w:fldChar w:fldCharType="separate"/>
                      </w:r>
                      <w:r>
                        <w:rPr>
                          <w:noProof/>
                        </w:rPr>
                        <w:t>1</w:t>
                      </w:r>
                      <w:r>
                        <w:fldChar w:fldCharType="end"/>
                      </w:r>
                      <w:r>
                        <w:t xml:space="preserve"> </w:t>
                      </w:r>
                      <w:r w:rsidRPr="008374A5">
                        <w:t>Mapa geològic d'Olesa.</w:t>
                      </w:r>
                      <w:bookmarkEnd w:id="54"/>
                      <w:r>
                        <w:t xml:space="preserve"> FONT: </w:t>
                      </w:r>
                      <w:sdt>
                        <w:sdtPr>
                          <w:id w:val="443049489"/>
                          <w:citation/>
                        </w:sdtPr>
                        <w:sdtContent>
                          <w:r>
                            <w:fldChar w:fldCharType="begin"/>
                          </w:r>
                          <w:r>
                            <w:rPr>
                              <w:lang w:val="es-ES"/>
                            </w:rPr>
                            <w:instrText xml:space="preserve"> CITATION Àng97 \l 3082 </w:instrText>
                          </w:r>
                          <w:r>
                            <w:fldChar w:fldCharType="separate"/>
                          </w:r>
                          <w:r w:rsidRPr="004C3759">
                            <w:rPr>
                              <w:noProof/>
                              <w:lang w:val="es-ES"/>
                            </w:rPr>
                            <w:t>(Cardona, 1997)</w:t>
                          </w:r>
                          <w:r>
                            <w:fldChar w:fldCharType="end"/>
                          </w:r>
                        </w:sdtContent>
                      </w:sdt>
                    </w:p>
                  </w:txbxContent>
                </v:textbox>
                <w10:wrap type="square"/>
              </v:shape>
            </w:pict>
          </mc:Fallback>
        </mc:AlternateContent>
      </w:r>
      <w:r w:rsidR="00864A71">
        <w:rPr>
          <w:rFonts w:cstheme="minorHAnsi"/>
          <w:noProof/>
          <w:sz w:val="23"/>
          <w:szCs w:val="23"/>
          <w:lang w:val="es-ES" w:eastAsia="es-ES"/>
        </w:rPr>
        <w:drawing>
          <wp:anchor distT="0" distB="0" distL="114300" distR="114300" simplePos="0" relativeHeight="251943936" behindDoc="0" locked="0" layoutInCell="1" allowOverlap="1" wp14:anchorId="557D4540" wp14:editId="41D68443">
            <wp:simplePos x="0" y="0"/>
            <wp:positionH relativeFrom="margin">
              <wp:posOffset>2620010</wp:posOffset>
            </wp:positionH>
            <wp:positionV relativeFrom="paragraph">
              <wp:posOffset>12700</wp:posOffset>
            </wp:positionV>
            <wp:extent cx="3321050" cy="4779010"/>
            <wp:effectExtent l="0" t="0" r="0" b="254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80924_162335.jpg"/>
                    <pic:cNvPicPr/>
                  </pic:nvPicPr>
                  <pic:blipFill rotWithShape="1">
                    <a:blip r:embed="rId55" cstate="print">
                      <a:extLst>
                        <a:ext uri="{28A0092B-C50C-407E-A947-70E740481C1C}">
                          <a14:useLocalDpi xmlns:a14="http://schemas.microsoft.com/office/drawing/2010/main" val="0"/>
                        </a:ext>
                      </a:extLst>
                    </a:blip>
                    <a:srcRect t="-1" b="18769"/>
                    <a:stretch/>
                  </pic:blipFill>
                  <pic:spPr bwMode="auto">
                    <a:xfrm>
                      <a:off x="0" y="0"/>
                      <a:ext cx="3321050" cy="477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69C" w:rsidRPr="001A6329">
        <w:rPr>
          <w:rFonts w:cstheme="minorHAnsi"/>
          <w:sz w:val="23"/>
          <w:szCs w:val="23"/>
        </w:rPr>
        <w:t>La serralada Prelitoral Catalana comprèn el territori situat a l'extrem nord del municipi. Es tracta de terrenys del paleozoic (concretament de l’ordovicià), constituïts principalment per pissarres afectades pel metamorfisme regional; entre aquestes pissarres destaca la licorella, els esquists i les fil·lites. Formen part d'aquest sistema el turó de la Plana d'en Bou, el turó de la Gronya, el Puig de Tiumar i el turó de Llumbreres. D'altra banda, durant el buntsanstein (triàsic) es dipositaren materials conglomerats (de tipus quarsós), gresos i argilites. Els conglomerats, per fenòmens erosius, donaren lloc a formes anomenades agulles o espases: a Olesa destaquen les agulles de Sant Pere Sacama, les Espases de Dalt (o agulles del Petintó) i les Espases de Baix (o Espases de la Reguera). Els gresos i les argil·lites, en canvi, de naturalesa menys consistent, donaren lloc a la vall que queda entre el Puig Ventós i Sant Pere Sacama i també als colls de Puig Ventós i de les Espases. Dins d'aquest sistema també destaquen les masses calcàries i dolomies del Puig Ventós i del</w:t>
      </w:r>
      <w:r w:rsidR="001A6329">
        <w:rPr>
          <w:rFonts w:cstheme="minorHAnsi"/>
          <w:sz w:val="23"/>
          <w:szCs w:val="23"/>
        </w:rPr>
        <w:t xml:space="preserve"> Puig Cendrós. </w:t>
      </w:r>
      <w:r w:rsidR="00B7069C" w:rsidRPr="001A6329">
        <w:rPr>
          <w:rFonts w:cstheme="minorHAnsi"/>
          <w:sz w:val="23"/>
          <w:szCs w:val="23"/>
        </w:rPr>
        <w:t>Finalment, durant l'eocè (terciari) es constituïren els conglomerats que configuren relleus relativament importants: el turó de Sant Salvador de les Espases, el turó del Duc, serra de l’Orpina, carena de Torrella, turó de la Soc</w:t>
      </w:r>
      <w:r w:rsidR="00591936" w:rsidRPr="001A6329">
        <w:rPr>
          <w:rFonts w:cstheme="minorHAnsi"/>
          <w:sz w:val="23"/>
          <w:szCs w:val="23"/>
        </w:rPr>
        <w:t>arrada, puig de l’Hospici, etc.</w:t>
      </w:r>
      <w:r w:rsidR="00656926" w:rsidRPr="001A6329">
        <w:rPr>
          <w:rFonts w:cstheme="minorHAnsi"/>
          <w:sz w:val="23"/>
          <w:szCs w:val="23"/>
        </w:rPr>
        <w:t xml:space="preserve"> </w:t>
      </w:r>
      <w:sdt>
        <w:sdtPr>
          <w:rPr>
            <w:rFonts w:cstheme="minorHAnsi"/>
            <w:sz w:val="23"/>
            <w:szCs w:val="23"/>
          </w:rPr>
          <w:id w:val="-403683707"/>
          <w:citation/>
        </w:sdtPr>
        <w:sdtEndPr/>
        <w:sdtContent>
          <w:r w:rsidR="00656926" w:rsidRPr="001A6329">
            <w:rPr>
              <w:rFonts w:cstheme="minorHAnsi"/>
              <w:sz w:val="23"/>
              <w:szCs w:val="23"/>
            </w:rPr>
            <w:fldChar w:fldCharType="begin"/>
          </w:r>
          <w:r w:rsidR="00656926" w:rsidRPr="001A6329">
            <w:rPr>
              <w:rFonts w:cstheme="minorHAnsi"/>
              <w:sz w:val="23"/>
              <w:szCs w:val="23"/>
            </w:rPr>
            <w:instrText xml:space="preserve"> CITATION Val81 \l 3082 </w:instrText>
          </w:r>
          <w:r w:rsidR="00656926" w:rsidRPr="001A6329">
            <w:rPr>
              <w:rFonts w:cstheme="minorHAnsi"/>
              <w:sz w:val="23"/>
              <w:szCs w:val="23"/>
            </w:rPr>
            <w:fldChar w:fldCharType="separate"/>
          </w:r>
          <w:r w:rsidR="00656926" w:rsidRPr="001A6329">
            <w:rPr>
              <w:rFonts w:cstheme="minorHAnsi"/>
              <w:noProof/>
              <w:sz w:val="23"/>
              <w:szCs w:val="23"/>
            </w:rPr>
            <w:t>(Masachs, 1981)</w:t>
          </w:r>
          <w:r w:rsidR="00656926" w:rsidRPr="001A6329">
            <w:rPr>
              <w:rFonts w:cstheme="minorHAnsi"/>
              <w:sz w:val="23"/>
              <w:szCs w:val="23"/>
            </w:rPr>
            <w:fldChar w:fldCharType="end"/>
          </w:r>
        </w:sdtContent>
      </w:sdt>
    </w:p>
    <w:p w:rsidR="00B7069C" w:rsidRPr="006120E7" w:rsidRDefault="00B7069C" w:rsidP="005D6139">
      <w:pPr>
        <w:numPr>
          <w:ilvl w:val="0"/>
          <w:numId w:val="5"/>
        </w:numPr>
        <w:spacing w:after="0" w:line="240" w:lineRule="auto"/>
        <w:jc w:val="both"/>
        <w:rPr>
          <w:rFonts w:cstheme="minorHAnsi"/>
          <w:sz w:val="23"/>
          <w:szCs w:val="23"/>
        </w:rPr>
      </w:pPr>
      <w:r w:rsidRPr="006120E7">
        <w:rPr>
          <w:rFonts w:cstheme="minorHAnsi"/>
          <w:sz w:val="23"/>
          <w:szCs w:val="23"/>
        </w:rPr>
        <w:t>Els relleus situats a l'est del municipi, al sud de la falla que delimita la fossa del Vallès-Penedès es disposa una depressió tectònica que es va formar en l'etapa de distensió de l'orogènia alpina; a mesura que s'anava enfonsant, la fossa es reblia amb els sediments procedents de les serralades Prelitoral i Litoral. Per això, en aquesta part es troben conglomerats miocènics (neògen, terciari) que constitueixen el nucli muntanyós de Canyamassos.</w:t>
      </w:r>
    </w:p>
    <w:p w:rsidR="00B7069C" w:rsidRPr="006120E7" w:rsidRDefault="00B7069C" w:rsidP="002D637C">
      <w:pPr>
        <w:jc w:val="both"/>
        <w:rPr>
          <w:rFonts w:cstheme="minorHAnsi"/>
          <w:sz w:val="23"/>
          <w:szCs w:val="23"/>
        </w:rPr>
      </w:pPr>
    </w:p>
    <w:p w:rsidR="00B7069C" w:rsidRDefault="00B7069C" w:rsidP="005D6139">
      <w:pPr>
        <w:numPr>
          <w:ilvl w:val="0"/>
          <w:numId w:val="6"/>
        </w:numPr>
        <w:spacing w:after="0" w:line="240" w:lineRule="auto"/>
        <w:jc w:val="both"/>
        <w:rPr>
          <w:rFonts w:cstheme="minorHAnsi"/>
          <w:sz w:val="23"/>
          <w:szCs w:val="23"/>
        </w:rPr>
      </w:pPr>
      <w:r w:rsidRPr="006120E7">
        <w:rPr>
          <w:rFonts w:cstheme="minorHAnsi"/>
          <w:sz w:val="23"/>
          <w:szCs w:val="23"/>
        </w:rPr>
        <w:t>La plana fluvial, comprèn els terrenys sobre els quals s'ha establert la vila. En aquesta plana s'observen molt bé tres terrasses fluvials, originades per la successió de glaciacions</w:t>
      </w:r>
      <w:r w:rsidRPr="006F0818">
        <w:rPr>
          <w:rFonts w:cstheme="minorHAnsi"/>
          <w:sz w:val="23"/>
          <w:szCs w:val="23"/>
        </w:rPr>
        <w:t xml:space="preserve"> i períodes interglacials durant el quaternari, sobretot en variar el nivell del mar. Dins d'aquesta unitat geològica es distingeixen dues subunitats: el peudemont recent, corresponent a la zona de conreus d'oliveres, i la zona de travertins, ocupada pel nucli urbà i els polígons industrials propers al riu.</w:t>
      </w:r>
      <w:r w:rsidR="00956B70">
        <w:rPr>
          <w:rFonts w:cstheme="minorHAnsi"/>
          <w:sz w:val="23"/>
          <w:szCs w:val="23"/>
        </w:rPr>
        <w:t xml:space="preserve"> </w:t>
      </w:r>
      <w:sdt>
        <w:sdtPr>
          <w:rPr>
            <w:rFonts w:cstheme="minorHAnsi"/>
            <w:sz w:val="23"/>
            <w:szCs w:val="23"/>
          </w:rPr>
          <w:id w:val="-406298161"/>
          <w:citation/>
        </w:sdtPr>
        <w:sdtEndPr/>
        <w:sdtContent>
          <w:r w:rsidR="00956B70">
            <w:rPr>
              <w:rFonts w:cstheme="minorHAnsi"/>
              <w:sz w:val="23"/>
              <w:szCs w:val="23"/>
            </w:rPr>
            <w:fldChar w:fldCharType="begin"/>
          </w:r>
          <w:r w:rsidR="00956B70">
            <w:rPr>
              <w:rFonts w:cstheme="minorHAnsi"/>
              <w:sz w:val="23"/>
              <w:szCs w:val="23"/>
              <w:lang w:val="es-ES"/>
            </w:rPr>
            <w:instrText xml:space="preserve"> CITATION Cen92 \l 3082 </w:instrText>
          </w:r>
          <w:r w:rsidR="00956B70">
            <w:rPr>
              <w:rFonts w:cstheme="minorHAnsi"/>
              <w:sz w:val="23"/>
              <w:szCs w:val="23"/>
            </w:rPr>
            <w:fldChar w:fldCharType="separate"/>
          </w:r>
          <w:r w:rsidR="00956B70" w:rsidRPr="00956B70">
            <w:rPr>
              <w:rFonts w:cstheme="minorHAnsi"/>
              <w:noProof/>
              <w:sz w:val="23"/>
              <w:szCs w:val="23"/>
              <w:lang w:val="es-ES"/>
            </w:rPr>
            <w:t>(Olesà, 1992)</w:t>
          </w:r>
          <w:r w:rsidR="00956B70">
            <w:rPr>
              <w:rFonts w:cstheme="minorHAnsi"/>
              <w:sz w:val="23"/>
              <w:szCs w:val="23"/>
            </w:rPr>
            <w:fldChar w:fldCharType="end"/>
          </w:r>
        </w:sdtContent>
      </w:sdt>
    </w:p>
    <w:p w:rsidR="006F0818" w:rsidRDefault="006F0818" w:rsidP="006F0818">
      <w:pPr>
        <w:spacing w:after="0" w:line="240" w:lineRule="auto"/>
        <w:jc w:val="both"/>
        <w:rPr>
          <w:rFonts w:cstheme="minorHAnsi"/>
          <w:sz w:val="23"/>
          <w:szCs w:val="23"/>
        </w:rPr>
      </w:pPr>
    </w:p>
    <w:p w:rsidR="00B7069C" w:rsidRPr="00825E34" w:rsidRDefault="00B7069C" w:rsidP="002D637C">
      <w:pPr>
        <w:spacing w:after="0" w:line="240" w:lineRule="auto"/>
        <w:jc w:val="both"/>
        <w:rPr>
          <w:rFonts w:cstheme="minorHAnsi"/>
          <w:sz w:val="24"/>
          <w:szCs w:val="24"/>
        </w:rPr>
      </w:pPr>
    </w:p>
    <w:p w:rsidR="00B7069C" w:rsidRPr="00825E34" w:rsidRDefault="00B7069C" w:rsidP="00E54008">
      <w:pPr>
        <w:pStyle w:val="Ttulo3"/>
        <w:numPr>
          <w:ilvl w:val="2"/>
          <w:numId w:val="80"/>
        </w:numPr>
        <w:jc w:val="both"/>
        <w:rPr>
          <w:rStyle w:val="Ttulodellibro"/>
          <w:rFonts w:asciiTheme="minorHAnsi" w:hAnsiTheme="minorHAnsi" w:cstheme="minorHAnsi"/>
        </w:rPr>
      </w:pPr>
      <w:bookmarkStart w:id="55" w:name="_Toc523770054"/>
      <w:bookmarkStart w:id="56" w:name="_Toc523775302"/>
      <w:bookmarkStart w:id="57" w:name="_Toc526095433"/>
      <w:r w:rsidRPr="00825E34">
        <w:rPr>
          <w:rStyle w:val="Ttulodellibro"/>
          <w:rFonts w:asciiTheme="minorHAnsi" w:hAnsiTheme="minorHAnsi" w:cstheme="minorHAnsi"/>
        </w:rPr>
        <w:lastRenderedPageBreak/>
        <w:t>Hidrologia</w:t>
      </w:r>
      <w:bookmarkEnd w:id="55"/>
      <w:bookmarkEnd w:id="56"/>
      <w:bookmarkEnd w:id="57"/>
      <w:r w:rsidRPr="00825E34">
        <w:rPr>
          <w:rStyle w:val="Ttulodellibro"/>
          <w:rFonts w:asciiTheme="minorHAnsi" w:hAnsiTheme="minorHAnsi" w:cstheme="minorHAnsi"/>
        </w:rPr>
        <w:t xml:space="preserve"> </w:t>
      </w:r>
    </w:p>
    <w:p w:rsidR="00B7069C" w:rsidRPr="00825E34" w:rsidRDefault="00B7069C" w:rsidP="002D637C">
      <w:pPr>
        <w:spacing w:after="0" w:line="240" w:lineRule="auto"/>
        <w:jc w:val="both"/>
        <w:rPr>
          <w:rFonts w:cstheme="minorHAnsi"/>
          <w:sz w:val="24"/>
          <w:szCs w:val="24"/>
        </w:rPr>
      </w:pPr>
    </w:p>
    <w:p w:rsidR="00B7069C" w:rsidRPr="006F0818" w:rsidRDefault="00B7069C" w:rsidP="002D637C">
      <w:pPr>
        <w:pStyle w:val="Textoindependiente"/>
        <w:rPr>
          <w:rFonts w:asciiTheme="minorHAnsi" w:hAnsiTheme="minorHAnsi" w:cstheme="minorHAnsi"/>
          <w:szCs w:val="23"/>
        </w:rPr>
      </w:pPr>
      <w:r w:rsidRPr="006F0818">
        <w:rPr>
          <w:rFonts w:asciiTheme="minorHAnsi" w:hAnsiTheme="minorHAnsi" w:cstheme="minorHAnsi"/>
          <w:szCs w:val="23"/>
        </w:rPr>
        <w:t>Olesa de Montserrat es troba en un lloc privilegiat quant a un recurs bàsic: l’aigua. Per les característiques dels materials geològics presents en el municipi es poden trobar aqüífers que subministren aigua abundant. A més, els rius que creuen el terme municipal també donen un important cabal d’aigua. El riu més important que hi ha a Olesa és el Llobregat, encara que l'estat de les seves aigües només permet extreure aigua del freàtic.</w:t>
      </w:r>
    </w:p>
    <w:p w:rsidR="00B7069C" w:rsidRPr="006F0818" w:rsidRDefault="00B7069C" w:rsidP="002D637C">
      <w:pPr>
        <w:pStyle w:val="Textoindependiente"/>
        <w:rPr>
          <w:rFonts w:asciiTheme="minorHAnsi" w:hAnsiTheme="minorHAnsi" w:cstheme="minorHAnsi"/>
          <w:sz w:val="24"/>
          <w:szCs w:val="24"/>
        </w:rPr>
      </w:pPr>
    </w:p>
    <w:p w:rsidR="00B7069C" w:rsidRPr="006F0818" w:rsidRDefault="00B7069C" w:rsidP="00E54008">
      <w:pPr>
        <w:pStyle w:val="Textoindependiente"/>
        <w:numPr>
          <w:ilvl w:val="3"/>
          <w:numId w:val="80"/>
        </w:numPr>
        <w:rPr>
          <w:rFonts w:asciiTheme="minorHAnsi" w:hAnsiTheme="minorHAnsi" w:cstheme="minorHAnsi"/>
          <w:sz w:val="24"/>
          <w:szCs w:val="24"/>
        </w:rPr>
      </w:pPr>
      <w:r w:rsidRPr="006F0818">
        <w:rPr>
          <w:rFonts w:asciiTheme="minorHAnsi" w:hAnsiTheme="minorHAnsi" w:cstheme="minorHAnsi"/>
          <w:sz w:val="24"/>
          <w:szCs w:val="24"/>
        </w:rPr>
        <w:t>Les aigües superficials</w:t>
      </w:r>
    </w:p>
    <w:p w:rsidR="00B7069C" w:rsidRPr="006F0818" w:rsidRDefault="00B7069C" w:rsidP="002D637C">
      <w:pPr>
        <w:pStyle w:val="Textoindependiente"/>
        <w:rPr>
          <w:rFonts w:asciiTheme="minorHAnsi" w:hAnsiTheme="minorHAnsi" w:cstheme="minorHAnsi"/>
          <w:szCs w:val="23"/>
        </w:rPr>
      </w:pPr>
    </w:p>
    <w:p w:rsidR="00B7069C" w:rsidRPr="006F0818" w:rsidRDefault="00B7069C" w:rsidP="002D637C">
      <w:pPr>
        <w:jc w:val="both"/>
        <w:rPr>
          <w:rFonts w:cstheme="minorHAnsi"/>
          <w:sz w:val="23"/>
          <w:szCs w:val="23"/>
        </w:rPr>
      </w:pPr>
      <w:r w:rsidRPr="006F0818">
        <w:rPr>
          <w:rFonts w:cstheme="minorHAnsi"/>
          <w:sz w:val="23"/>
          <w:szCs w:val="23"/>
        </w:rPr>
        <w:t>Dins el terme municipal existeixen diversos torrents de curs intermitent, els quals solquen el terme de NE a SW i desguassen directament o indirectament al riu Llobregat. Els principals cursos d’aigua són els següents:</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El torrent de l'Afrau.</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El torrent de la Creu de Beca.</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La riera d'Oromir.</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La riera de Bellver (o torrent de les Parellades).</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El torrent de Canyamassos.</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 xml:space="preserve">El torrent del Reganer. </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El torrent de Ribes Blaves.</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El torrent de la Font de Pedra</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El torrent de les Canaletes.</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El torrent de les Mones.</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El torrent de la Roca de la Mona.</w:t>
      </w:r>
    </w:p>
    <w:p w:rsidR="00B7069C" w:rsidRPr="006F0818" w:rsidRDefault="00B7069C" w:rsidP="005D6139">
      <w:pPr>
        <w:numPr>
          <w:ilvl w:val="0"/>
          <w:numId w:val="7"/>
        </w:numPr>
        <w:spacing w:after="0" w:line="240" w:lineRule="auto"/>
        <w:jc w:val="both"/>
        <w:rPr>
          <w:rFonts w:cstheme="minorHAnsi"/>
          <w:sz w:val="23"/>
          <w:szCs w:val="23"/>
        </w:rPr>
      </w:pPr>
      <w:r w:rsidRPr="006F0818">
        <w:rPr>
          <w:rFonts w:cstheme="minorHAnsi"/>
          <w:sz w:val="23"/>
          <w:szCs w:val="23"/>
        </w:rPr>
        <w:t>El torrent de Sant Jaume.</w:t>
      </w:r>
    </w:p>
    <w:p w:rsidR="002D637C" w:rsidRPr="006F0818" w:rsidRDefault="002D637C" w:rsidP="002D637C">
      <w:pPr>
        <w:spacing w:after="0" w:line="240" w:lineRule="auto"/>
        <w:jc w:val="both"/>
        <w:rPr>
          <w:rFonts w:cstheme="minorHAnsi"/>
          <w:sz w:val="23"/>
          <w:szCs w:val="23"/>
        </w:rPr>
      </w:pPr>
    </w:p>
    <w:p w:rsidR="00B7069C" w:rsidRPr="006F0818" w:rsidRDefault="00B7069C" w:rsidP="002D637C">
      <w:pPr>
        <w:pStyle w:val="Textoindependiente"/>
        <w:rPr>
          <w:rFonts w:asciiTheme="minorHAnsi" w:hAnsiTheme="minorHAnsi" w:cstheme="minorHAnsi"/>
          <w:szCs w:val="23"/>
        </w:rPr>
      </w:pPr>
    </w:p>
    <w:p w:rsidR="00B7069C" w:rsidRPr="006F0818" w:rsidRDefault="00B7069C" w:rsidP="00E54008">
      <w:pPr>
        <w:pStyle w:val="Textoindependiente"/>
        <w:numPr>
          <w:ilvl w:val="3"/>
          <w:numId w:val="80"/>
        </w:numPr>
        <w:rPr>
          <w:rFonts w:asciiTheme="minorHAnsi" w:hAnsiTheme="minorHAnsi" w:cstheme="minorHAnsi"/>
          <w:sz w:val="24"/>
          <w:szCs w:val="24"/>
        </w:rPr>
      </w:pPr>
      <w:r w:rsidRPr="006F0818">
        <w:rPr>
          <w:rFonts w:asciiTheme="minorHAnsi" w:hAnsiTheme="minorHAnsi" w:cstheme="minorHAnsi"/>
          <w:sz w:val="24"/>
          <w:szCs w:val="24"/>
        </w:rPr>
        <w:t>Les aigües subterrànies</w:t>
      </w:r>
    </w:p>
    <w:p w:rsidR="00B7069C" w:rsidRPr="006F0818" w:rsidRDefault="00B7069C" w:rsidP="002D637C">
      <w:pPr>
        <w:pStyle w:val="Textoindependiente"/>
        <w:rPr>
          <w:rFonts w:asciiTheme="minorHAnsi" w:hAnsiTheme="minorHAnsi" w:cstheme="minorHAnsi"/>
          <w:szCs w:val="23"/>
        </w:rPr>
      </w:pPr>
    </w:p>
    <w:p w:rsidR="00B7069C" w:rsidRPr="006F0818" w:rsidRDefault="00B7069C" w:rsidP="002D637C">
      <w:pPr>
        <w:jc w:val="both"/>
        <w:rPr>
          <w:rFonts w:cstheme="minorHAnsi"/>
          <w:sz w:val="23"/>
          <w:szCs w:val="23"/>
        </w:rPr>
      </w:pPr>
      <w:r w:rsidRPr="006F0818">
        <w:rPr>
          <w:rFonts w:cstheme="minorHAnsi"/>
          <w:sz w:val="23"/>
          <w:szCs w:val="23"/>
        </w:rPr>
        <w:t>El terme municipal d’Olesa està constituït per terrenys de diferents edats i característiques geològiques, fet que condiciona l’existència de diversos aqüífers. En funció de la naturalesa geològica dels terrenys es distingeixen diferents tipus d’aqüífers.</w:t>
      </w:r>
    </w:p>
    <w:p w:rsidR="00B7069C" w:rsidRPr="006F0818" w:rsidRDefault="00B7069C" w:rsidP="002D637C">
      <w:pPr>
        <w:jc w:val="both"/>
        <w:rPr>
          <w:rFonts w:cstheme="minorHAnsi"/>
          <w:sz w:val="23"/>
          <w:szCs w:val="23"/>
        </w:rPr>
      </w:pPr>
      <w:r w:rsidRPr="006F0818">
        <w:rPr>
          <w:rFonts w:cstheme="minorHAnsi"/>
          <w:sz w:val="23"/>
          <w:szCs w:val="23"/>
        </w:rPr>
        <w:t>Es comenten, a continuació els aqüífers existents dins el terme municipal:</w:t>
      </w:r>
    </w:p>
    <w:p w:rsidR="00D67FD5" w:rsidRPr="006F0818" w:rsidRDefault="00D67FD5" w:rsidP="005D6139">
      <w:pPr>
        <w:numPr>
          <w:ilvl w:val="0"/>
          <w:numId w:val="8"/>
        </w:numPr>
        <w:spacing w:after="0" w:line="240" w:lineRule="auto"/>
        <w:jc w:val="both"/>
        <w:rPr>
          <w:rFonts w:cstheme="minorHAnsi"/>
          <w:sz w:val="23"/>
          <w:szCs w:val="23"/>
        </w:rPr>
      </w:pPr>
      <w:r w:rsidRPr="006F0818">
        <w:rPr>
          <w:rFonts w:cstheme="minorHAnsi"/>
          <w:sz w:val="23"/>
          <w:szCs w:val="23"/>
        </w:rPr>
        <w:t>Aqüífer paleozoic (Pz). Està relacionat amb els materials que conformen la serralada Prelitoral Catalana, per la qual cosa es troba a la zona nord del terme municipal. Les àrees de recàrrega són petites i abundants, fet que provoca la formació de  diverses bosses d’aigua.</w:t>
      </w:r>
    </w:p>
    <w:p w:rsidR="00D67FD5" w:rsidRPr="006F0818" w:rsidRDefault="00D67FD5" w:rsidP="005D6139">
      <w:pPr>
        <w:numPr>
          <w:ilvl w:val="0"/>
          <w:numId w:val="9"/>
        </w:numPr>
        <w:spacing w:after="0" w:line="240" w:lineRule="auto"/>
        <w:jc w:val="both"/>
        <w:rPr>
          <w:rFonts w:cstheme="minorHAnsi"/>
          <w:sz w:val="23"/>
          <w:szCs w:val="23"/>
        </w:rPr>
      </w:pPr>
      <w:r w:rsidRPr="006F0818">
        <w:rPr>
          <w:rFonts w:cstheme="minorHAnsi"/>
          <w:sz w:val="23"/>
          <w:szCs w:val="23"/>
        </w:rPr>
        <w:t>Aqüífer triàsic (T). Aquest aqüífer també forma part de la serralada Prelitoral Catalana, i té el seu origen en els processos de fissuració i carstificació de materials. S'alimenta per la infiltració de l'aigua de pluja, si bé disposa d'una àrea de recàrrega escassa.</w:t>
      </w:r>
    </w:p>
    <w:p w:rsidR="00D67FD5" w:rsidRPr="006F0818" w:rsidRDefault="00D67FD5" w:rsidP="005D6139">
      <w:pPr>
        <w:numPr>
          <w:ilvl w:val="0"/>
          <w:numId w:val="10"/>
        </w:numPr>
        <w:spacing w:after="0" w:line="240" w:lineRule="auto"/>
        <w:jc w:val="both"/>
        <w:rPr>
          <w:rFonts w:cstheme="minorHAnsi"/>
          <w:sz w:val="23"/>
          <w:szCs w:val="23"/>
        </w:rPr>
      </w:pPr>
      <w:r w:rsidRPr="006F0818">
        <w:rPr>
          <w:rFonts w:cstheme="minorHAnsi"/>
          <w:sz w:val="23"/>
          <w:szCs w:val="23"/>
          <w:lang w:val="fr-FR"/>
        </w:rPr>
        <w:t xml:space="preserve">Aqüífer miocènic (M). La importància d'aquest aqüífer és molt minsa. </w:t>
      </w:r>
      <w:r w:rsidRPr="006F0818">
        <w:rPr>
          <w:rFonts w:cstheme="minorHAnsi"/>
          <w:sz w:val="23"/>
          <w:szCs w:val="23"/>
        </w:rPr>
        <w:t>Les fonts associades són de petit cabal i pateixen una important variació temporal.</w:t>
      </w:r>
    </w:p>
    <w:p w:rsidR="00D67FD5" w:rsidRPr="006F0818" w:rsidRDefault="00D67FD5" w:rsidP="005D6139">
      <w:pPr>
        <w:numPr>
          <w:ilvl w:val="0"/>
          <w:numId w:val="11"/>
        </w:numPr>
        <w:spacing w:after="0" w:line="240" w:lineRule="auto"/>
        <w:jc w:val="both"/>
        <w:rPr>
          <w:rFonts w:cstheme="minorHAnsi"/>
          <w:sz w:val="23"/>
          <w:szCs w:val="23"/>
        </w:rPr>
      </w:pPr>
      <w:r w:rsidRPr="006F0818">
        <w:rPr>
          <w:rFonts w:cstheme="minorHAnsi"/>
          <w:sz w:val="23"/>
          <w:szCs w:val="23"/>
        </w:rPr>
        <w:t xml:space="preserve">Aqüífer de peudemont (Pd). Aquest aqüífer es desenvolupa al peu de la serralada Prelitoral Catalana, i està relacionat hidràulicament amb l’aqüífer de la terrassa mitjana del riu Llobregat. </w:t>
      </w:r>
    </w:p>
    <w:p w:rsidR="00D67FD5" w:rsidRPr="006F0818" w:rsidRDefault="00D67FD5" w:rsidP="005D6139">
      <w:pPr>
        <w:numPr>
          <w:ilvl w:val="0"/>
          <w:numId w:val="12"/>
        </w:numPr>
        <w:spacing w:after="0" w:line="240" w:lineRule="auto"/>
        <w:jc w:val="both"/>
        <w:rPr>
          <w:rFonts w:cstheme="minorHAnsi"/>
          <w:sz w:val="23"/>
          <w:szCs w:val="23"/>
        </w:rPr>
      </w:pPr>
      <w:r w:rsidRPr="006F0818">
        <w:rPr>
          <w:rFonts w:cstheme="minorHAnsi"/>
          <w:sz w:val="23"/>
          <w:szCs w:val="23"/>
        </w:rPr>
        <w:lastRenderedPageBreak/>
        <w:t>Aqüífer de la terrassa alta i mitjana del riu Llobregat (Tm). Aquest aqüífer està format pels materials al·luvials de les terrasses alta i mitjana del riu Llobregat. La major acumulació d'aigua subterrània es produeix a uns 25 m de fondària. Es calcula una superfície de 2,4 km</w:t>
      </w:r>
      <w:r w:rsidRPr="006F0818">
        <w:rPr>
          <w:rFonts w:cstheme="minorHAnsi"/>
          <w:sz w:val="23"/>
          <w:szCs w:val="23"/>
          <w:vertAlign w:val="superscript"/>
        </w:rPr>
        <w:t>2</w:t>
      </w:r>
      <w:r w:rsidRPr="006F0818">
        <w:rPr>
          <w:rFonts w:cstheme="minorHAnsi"/>
          <w:sz w:val="23"/>
          <w:szCs w:val="23"/>
        </w:rPr>
        <w:t>, un volum de 29 hm</w:t>
      </w:r>
      <w:r w:rsidRPr="006F0818">
        <w:rPr>
          <w:rFonts w:cstheme="minorHAnsi"/>
          <w:sz w:val="23"/>
          <w:szCs w:val="23"/>
          <w:vertAlign w:val="superscript"/>
        </w:rPr>
        <w:t>3</w:t>
      </w:r>
      <w:r w:rsidRPr="006F0818">
        <w:rPr>
          <w:rFonts w:cstheme="minorHAnsi"/>
          <w:sz w:val="23"/>
          <w:szCs w:val="23"/>
        </w:rPr>
        <w:t>, i un volum màxim d'embassament de 2,3 hm</w:t>
      </w:r>
      <w:r w:rsidRPr="006F0818">
        <w:rPr>
          <w:rFonts w:cstheme="minorHAnsi"/>
          <w:sz w:val="23"/>
          <w:szCs w:val="23"/>
          <w:vertAlign w:val="superscript"/>
        </w:rPr>
        <w:t>3</w:t>
      </w:r>
      <w:r w:rsidRPr="006F0818">
        <w:rPr>
          <w:rFonts w:cstheme="minorHAnsi"/>
          <w:sz w:val="23"/>
          <w:szCs w:val="23"/>
        </w:rPr>
        <w:t xml:space="preserve">. La recàrrega d’aquest aqüífer es produeix majoritàriament per la infiltració de l’aigua de pluja. Les àrees de descàrrega són importants, però els cabals no superen els 100 l/m. Les variacions de cabal existeixen, encara que no són gaire apreciables a la vista. El temps de permanència i regulació és important. </w:t>
      </w:r>
    </w:p>
    <w:p w:rsidR="00D67FD5" w:rsidRPr="006F0818" w:rsidRDefault="00D67FD5" w:rsidP="005D6139">
      <w:pPr>
        <w:numPr>
          <w:ilvl w:val="0"/>
          <w:numId w:val="13"/>
        </w:numPr>
        <w:spacing w:after="0" w:line="240" w:lineRule="auto"/>
        <w:jc w:val="both"/>
        <w:rPr>
          <w:rFonts w:cstheme="minorHAnsi"/>
          <w:sz w:val="23"/>
          <w:szCs w:val="23"/>
        </w:rPr>
      </w:pPr>
      <w:r w:rsidRPr="006F0818">
        <w:rPr>
          <w:rFonts w:cstheme="minorHAnsi"/>
          <w:sz w:val="23"/>
          <w:szCs w:val="23"/>
        </w:rPr>
        <w:t>Aqüífer de la terrassa inferior del riu Llobregat (Ti). Aquest aqüífer forma part del conjunt anomenat Cubeta d’Abrera, i dins el terme municipal d'Olesa té una extensió aproximada d’1,5 km</w:t>
      </w:r>
      <w:r w:rsidRPr="006F0818">
        <w:rPr>
          <w:rFonts w:cstheme="minorHAnsi"/>
          <w:sz w:val="23"/>
          <w:szCs w:val="23"/>
          <w:vertAlign w:val="superscript"/>
        </w:rPr>
        <w:t>2</w:t>
      </w:r>
      <w:r w:rsidRPr="006F0818">
        <w:rPr>
          <w:rFonts w:cstheme="minorHAnsi"/>
          <w:sz w:val="23"/>
          <w:szCs w:val="23"/>
        </w:rPr>
        <w:t xml:space="preserve"> i un gruix de 15 m. Presenta característiques hidrogeològiques d'elevada qualitat, per la qual cosa ha estat intensament explotat per a usos industrials, i també per a l'abastament de la població. En l'actualitat s'estima una extracció aproximada de 15,1 hm</w:t>
      </w:r>
      <w:r w:rsidRPr="006F0818">
        <w:rPr>
          <w:rFonts w:cstheme="minorHAnsi"/>
          <w:sz w:val="23"/>
          <w:szCs w:val="23"/>
          <w:vertAlign w:val="superscript"/>
        </w:rPr>
        <w:t>3</w:t>
      </w:r>
      <w:r w:rsidRPr="006F0818">
        <w:rPr>
          <w:rFonts w:cstheme="minorHAnsi"/>
          <w:sz w:val="23"/>
          <w:szCs w:val="23"/>
        </w:rPr>
        <w:t>/any, distribuïda entre els pous que pertanyen a la companyia d’Aigües de Terrassa (19,9 hm</w:t>
      </w:r>
      <w:r w:rsidRPr="006F0818">
        <w:rPr>
          <w:rFonts w:cstheme="minorHAnsi"/>
          <w:sz w:val="23"/>
          <w:szCs w:val="23"/>
          <w:vertAlign w:val="superscript"/>
        </w:rPr>
        <w:t>3</w:t>
      </w:r>
      <w:r w:rsidR="00266A57">
        <w:rPr>
          <w:rFonts w:cstheme="minorHAnsi"/>
          <w:sz w:val="23"/>
          <w:szCs w:val="23"/>
        </w:rPr>
        <w:t>/any) i altres pous privats.</w:t>
      </w:r>
    </w:p>
    <w:p w:rsidR="00D67FD5" w:rsidRPr="006F0818" w:rsidRDefault="00D67FD5" w:rsidP="002D637C">
      <w:pPr>
        <w:jc w:val="both"/>
        <w:rPr>
          <w:rFonts w:cstheme="minorHAnsi"/>
          <w:sz w:val="23"/>
          <w:szCs w:val="23"/>
        </w:rPr>
      </w:pPr>
    </w:p>
    <w:p w:rsidR="00D67FD5" w:rsidRPr="006F0818" w:rsidRDefault="00D67FD5" w:rsidP="002E10F6">
      <w:pPr>
        <w:jc w:val="both"/>
        <w:rPr>
          <w:rFonts w:cstheme="minorHAnsi"/>
          <w:sz w:val="23"/>
          <w:szCs w:val="23"/>
        </w:rPr>
      </w:pPr>
      <w:r w:rsidRPr="006F0818">
        <w:rPr>
          <w:rFonts w:cstheme="minorHAnsi"/>
          <w:sz w:val="23"/>
          <w:szCs w:val="23"/>
        </w:rPr>
        <w:t>Per aprofitar aquest recurs que la natura ha dotat a Olesa, des de fa molt temps s’han construït mines per extreure l’aigua. Les m</w:t>
      </w:r>
      <w:r w:rsidR="002E10F6" w:rsidRPr="006F0818">
        <w:rPr>
          <w:rFonts w:cstheme="minorHAnsi"/>
          <w:sz w:val="23"/>
          <w:szCs w:val="23"/>
        </w:rPr>
        <w:t>és importants són les següents:</w:t>
      </w:r>
    </w:p>
    <w:p w:rsidR="00D67FD5" w:rsidRPr="006F0818" w:rsidRDefault="00D67FD5" w:rsidP="005D6139">
      <w:pPr>
        <w:pStyle w:val="Textoindependiente"/>
        <w:numPr>
          <w:ilvl w:val="0"/>
          <w:numId w:val="14"/>
        </w:numPr>
        <w:rPr>
          <w:rFonts w:asciiTheme="minorHAnsi" w:hAnsiTheme="minorHAnsi" w:cstheme="minorHAnsi"/>
          <w:szCs w:val="23"/>
        </w:rPr>
      </w:pPr>
      <w:r w:rsidRPr="006F0818">
        <w:rPr>
          <w:rFonts w:asciiTheme="minorHAnsi" w:hAnsiTheme="minorHAnsi" w:cstheme="minorHAnsi"/>
          <w:szCs w:val="23"/>
        </w:rPr>
        <w:t>Mina de les fonts de la plaça</w:t>
      </w:r>
    </w:p>
    <w:p w:rsidR="00D67FD5" w:rsidRPr="006F0818" w:rsidRDefault="00D67FD5" w:rsidP="005D6139">
      <w:pPr>
        <w:pStyle w:val="Textoindependiente"/>
        <w:numPr>
          <w:ilvl w:val="0"/>
          <w:numId w:val="14"/>
        </w:numPr>
        <w:rPr>
          <w:rFonts w:asciiTheme="minorHAnsi" w:hAnsiTheme="minorHAnsi" w:cstheme="minorHAnsi"/>
          <w:szCs w:val="23"/>
        </w:rPr>
      </w:pPr>
      <w:r w:rsidRPr="006F0818">
        <w:rPr>
          <w:rFonts w:asciiTheme="minorHAnsi" w:hAnsiTheme="minorHAnsi" w:cstheme="minorHAnsi"/>
          <w:szCs w:val="23"/>
        </w:rPr>
        <w:t>Mina de Vilapou</w:t>
      </w:r>
    </w:p>
    <w:p w:rsidR="00D67FD5" w:rsidRPr="006F0818" w:rsidRDefault="00D67FD5" w:rsidP="005D6139">
      <w:pPr>
        <w:pStyle w:val="Textoindependiente"/>
        <w:numPr>
          <w:ilvl w:val="0"/>
          <w:numId w:val="14"/>
        </w:numPr>
        <w:rPr>
          <w:rFonts w:asciiTheme="minorHAnsi" w:hAnsiTheme="minorHAnsi" w:cstheme="minorHAnsi"/>
          <w:szCs w:val="23"/>
        </w:rPr>
      </w:pPr>
      <w:r w:rsidRPr="006F0818">
        <w:rPr>
          <w:rFonts w:asciiTheme="minorHAnsi" w:hAnsiTheme="minorHAnsi" w:cstheme="minorHAnsi"/>
          <w:szCs w:val="23"/>
        </w:rPr>
        <w:t>Mina de Can Carreres</w:t>
      </w:r>
    </w:p>
    <w:p w:rsidR="00D67FD5" w:rsidRPr="006F0818" w:rsidRDefault="00D67FD5" w:rsidP="005D6139">
      <w:pPr>
        <w:pStyle w:val="Textoindependiente"/>
        <w:numPr>
          <w:ilvl w:val="0"/>
          <w:numId w:val="14"/>
        </w:numPr>
        <w:rPr>
          <w:rFonts w:asciiTheme="minorHAnsi" w:hAnsiTheme="minorHAnsi" w:cstheme="minorHAnsi"/>
          <w:szCs w:val="23"/>
        </w:rPr>
      </w:pPr>
      <w:r w:rsidRPr="006F0818">
        <w:rPr>
          <w:rFonts w:asciiTheme="minorHAnsi" w:hAnsiTheme="minorHAnsi" w:cstheme="minorHAnsi"/>
          <w:szCs w:val="23"/>
        </w:rPr>
        <w:t>Mina de la Creu de Beca</w:t>
      </w:r>
    </w:p>
    <w:p w:rsidR="00D67FD5" w:rsidRPr="006F0818" w:rsidRDefault="00D67FD5" w:rsidP="005D6139">
      <w:pPr>
        <w:pStyle w:val="Textoindependiente"/>
        <w:numPr>
          <w:ilvl w:val="0"/>
          <w:numId w:val="14"/>
        </w:numPr>
        <w:rPr>
          <w:rFonts w:asciiTheme="minorHAnsi" w:hAnsiTheme="minorHAnsi" w:cstheme="minorHAnsi"/>
          <w:szCs w:val="23"/>
        </w:rPr>
      </w:pPr>
      <w:r w:rsidRPr="006F0818">
        <w:rPr>
          <w:rFonts w:asciiTheme="minorHAnsi" w:hAnsiTheme="minorHAnsi" w:cstheme="minorHAnsi"/>
          <w:szCs w:val="23"/>
        </w:rPr>
        <w:t>Mina de la Colonia Sedó</w:t>
      </w:r>
    </w:p>
    <w:p w:rsidR="00D67FD5" w:rsidRPr="00825E34" w:rsidRDefault="00D67FD5" w:rsidP="002D637C">
      <w:pPr>
        <w:jc w:val="both"/>
        <w:rPr>
          <w:rFonts w:cstheme="minorHAnsi"/>
          <w:sz w:val="24"/>
          <w:szCs w:val="24"/>
        </w:rPr>
      </w:pPr>
    </w:p>
    <w:p w:rsidR="00F50CBD" w:rsidRPr="00825E34" w:rsidRDefault="00D67FD5" w:rsidP="00E54008">
      <w:pPr>
        <w:pStyle w:val="Ttulo3"/>
        <w:numPr>
          <w:ilvl w:val="2"/>
          <w:numId w:val="80"/>
        </w:numPr>
        <w:jc w:val="both"/>
        <w:rPr>
          <w:rStyle w:val="Ttulodellibro"/>
          <w:rFonts w:asciiTheme="minorHAnsi" w:hAnsiTheme="minorHAnsi" w:cstheme="minorHAnsi"/>
        </w:rPr>
      </w:pPr>
      <w:bookmarkStart w:id="58" w:name="_Toc523770055"/>
      <w:bookmarkStart w:id="59" w:name="_Toc523775303"/>
      <w:bookmarkStart w:id="60" w:name="_Toc526095434"/>
      <w:r w:rsidRPr="00825E34">
        <w:rPr>
          <w:rStyle w:val="Ttulodellibro"/>
          <w:rFonts w:asciiTheme="minorHAnsi" w:hAnsiTheme="minorHAnsi" w:cstheme="minorHAnsi"/>
        </w:rPr>
        <w:t>Climatologia</w:t>
      </w:r>
      <w:bookmarkEnd w:id="58"/>
      <w:bookmarkEnd w:id="59"/>
      <w:bookmarkEnd w:id="60"/>
    </w:p>
    <w:p w:rsidR="002D637C" w:rsidRPr="00825E34" w:rsidRDefault="002D637C" w:rsidP="002D637C">
      <w:pPr>
        <w:rPr>
          <w:rFonts w:cstheme="minorHAnsi"/>
        </w:rPr>
      </w:pPr>
    </w:p>
    <w:p w:rsidR="0014375B" w:rsidRPr="006F0818" w:rsidRDefault="0014375B" w:rsidP="002D637C">
      <w:pPr>
        <w:pStyle w:val="Textoindependiente"/>
        <w:rPr>
          <w:rFonts w:asciiTheme="minorHAnsi" w:hAnsiTheme="minorHAnsi" w:cstheme="minorHAnsi"/>
          <w:szCs w:val="23"/>
        </w:rPr>
      </w:pPr>
      <w:r w:rsidRPr="006F0818">
        <w:rPr>
          <w:rFonts w:asciiTheme="minorHAnsi" w:hAnsiTheme="minorHAnsi" w:cstheme="minorHAnsi"/>
          <w:szCs w:val="23"/>
        </w:rPr>
        <w:t>Al Baix Llobregat domina un clima mediterrani típic, situat en el límit entre els climes humits de l’Europa atlàntica i els subàrids. De la tardor a la primavera hi predominen les masses d’aire polar que originen un tipus de climes temperats i humits, però a l’estiu els anticiclons subtropicals impedeixen l’arribada d’aquest aire polar, i s’estableix una situació molt estable de temps assolellat i sec de característiques gairebé saharianes, que dura fins a la tardor, quan irrompen una altra vegada les depressions atlàntiques amb les típiques tempestes de tardor.</w:t>
      </w:r>
    </w:p>
    <w:p w:rsidR="0014375B" w:rsidRPr="006F0818" w:rsidRDefault="0014375B" w:rsidP="002D637C">
      <w:pPr>
        <w:pStyle w:val="Textoindependiente"/>
        <w:ind w:left="360"/>
        <w:rPr>
          <w:rFonts w:asciiTheme="minorHAnsi" w:hAnsiTheme="minorHAnsi" w:cstheme="minorHAnsi"/>
          <w:szCs w:val="23"/>
        </w:rPr>
      </w:pPr>
    </w:p>
    <w:p w:rsidR="0014375B" w:rsidRPr="006F0818" w:rsidRDefault="0014375B" w:rsidP="002D637C">
      <w:pPr>
        <w:pStyle w:val="Textoindependiente"/>
        <w:rPr>
          <w:rFonts w:asciiTheme="minorHAnsi" w:hAnsiTheme="minorHAnsi" w:cstheme="minorHAnsi"/>
          <w:szCs w:val="23"/>
        </w:rPr>
      </w:pPr>
      <w:r w:rsidRPr="006F0818">
        <w:rPr>
          <w:rFonts w:asciiTheme="minorHAnsi" w:hAnsiTheme="minorHAnsi" w:cstheme="minorHAnsi"/>
          <w:szCs w:val="23"/>
        </w:rPr>
        <w:t>El Baix Llobregat presenta una gradació climàtica de la costa cap a l’interior. A Olesa de Montserrat existeix un grau més d’amplitud tèrmica que als municipis de la costa. Els estius són secs i calents i els hiverns suaus amb uns màxims pluviomètrics a principi de tardor i alguna vegada a la primavera.</w:t>
      </w:r>
    </w:p>
    <w:p w:rsidR="00922ABA" w:rsidRPr="00825E34" w:rsidRDefault="00922ABA" w:rsidP="002D637C">
      <w:pPr>
        <w:pStyle w:val="Textoindependiente"/>
        <w:rPr>
          <w:rFonts w:asciiTheme="minorHAnsi" w:hAnsiTheme="minorHAnsi" w:cstheme="minorHAnsi"/>
          <w:sz w:val="24"/>
          <w:szCs w:val="24"/>
        </w:rPr>
      </w:pPr>
    </w:p>
    <w:p w:rsidR="002D637C" w:rsidRDefault="0014375B" w:rsidP="002D637C">
      <w:pPr>
        <w:pStyle w:val="Ttulo3"/>
        <w:numPr>
          <w:ilvl w:val="2"/>
          <w:numId w:val="80"/>
        </w:numPr>
        <w:jc w:val="both"/>
        <w:rPr>
          <w:rStyle w:val="Ttulodellibro"/>
          <w:rFonts w:asciiTheme="minorHAnsi" w:hAnsiTheme="minorHAnsi" w:cstheme="minorHAnsi"/>
        </w:rPr>
      </w:pPr>
      <w:bookmarkStart w:id="61" w:name="_Toc523770056"/>
      <w:bookmarkStart w:id="62" w:name="_Toc523775304"/>
      <w:bookmarkStart w:id="63" w:name="_Toc526095435"/>
      <w:r w:rsidRPr="00825E34">
        <w:rPr>
          <w:rStyle w:val="Ttulodellibro"/>
          <w:rFonts w:asciiTheme="minorHAnsi" w:hAnsiTheme="minorHAnsi" w:cstheme="minorHAnsi"/>
        </w:rPr>
        <w:t>Sòl</w:t>
      </w:r>
      <w:bookmarkEnd w:id="61"/>
      <w:bookmarkEnd w:id="62"/>
      <w:bookmarkEnd w:id="63"/>
      <w:r w:rsidRPr="00825E34">
        <w:rPr>
          <w:rStyle w:val="Ttulodellibro"/>
          <w:rFonts w:asciiTheme="minorHAnsi" w:hAnsiTheme="minorHAnsi" w:cstheme="minorHAnsi"/>
        </w:rPr>
        <w:t xml:space="preserve"> </w:t>
      </w:r>
    </w:p>
    <w:p w:rsidR="00864A71" w:rsidRPr="00864A71" w:rsidRDefault="00864A71" w:rsidP="00864A71"/>
    <w:p w:rsidR="000722AF" w:rsidRPr="00825E34" w:rsidRDefault="0014375B" w:rsidP="002D637C">
      <w:pPr>
        <w:jc w:val="both"/>
        <w:rPr>
          <w:rFonts w:cstheme="minorHAnsi"/>
          <w:sz w:val="23"/>
        </w:rPr>
      </w:pPr>
      <w:r w:rsidRPr="00825E34">
        <w:rPr>
          <w:rFonts w:cstheme="minorHAnsi"/>
          <w:sz w:val="23"/>
        </w:rPr>
        <w:t>A Olesa trobem un tipus de sòl anomenat Inceptisòl, segons la classificació USDA. Aquests sòls són àmpliament representats als Països Catalans.</w:t>
      </w:r>
      <w:r w:rsidR="000722AF" w:rsidRPr="00825E34">
        <w:rPr>
          <w:rFonts w:cstheme="minorHAnsi"/>
          <w:sz w:val="23"/>
        </w:rPr>
        <w:t xml:space="preserve"> </w:t>
      </w:r>
      <w:r w:rsidRPr="00825E34">
        <w:rPr>
          <w:rFonts w:cstheme="minorHAnsi"/>
          <w:sz w:val="23"/>
        </w:rPr>
        <w:t xml:space="preserve">De les categories d’Inceptisòls són els sòls Ocrepts els que es troben a la pràctica totalitat del municipi. </w:t>
      </w:r>
    </w:p>
    <w:p w:rsidR="00591936" w:rsidRPr="00825E34" w:rsidRDefault="0014375B" w:rsidP="002D637C">
      <w:pPr>
        <w:jc w:val="both"/>
        <w:rPr>
          <w:rFonts w:cstheme="minorHAnsi"/>
          <w:sz w:val="23"/>
        </w:rPr>
      </w:pPr>
      <w:r w:rsidRPr="00825E34">
        <w:rPr>
          <w:rFonts w:cstheme="minorHAnsi"/>
          <w:sz w:val="23"/>
        </w:rPr>
        <w:lastRenderedPageBreak/>
        <w:t>Els Ocrepts són sòls de colors clars, amb un epipedió òcric o, fins i tot, amb un epipedió úmbric, o un de tendència mòl·lica insuficientment desenvolupat. Són sòls ben drenats, que es troben en posicions geomorfològiques diverses.</w:t>
      </w:r>
    </w:p>
    <w:p w:rsidR="00591936" w:rsidRPr="00825E34" w:rsidRDefault="00591936" w:rsidP="002D637C">
      <w:pPr>
        <w:jc w:val="both"/>
        <w:rPr>
          <w:rFonts w:cstheme="minorHAnsi"/>
          <w:sz w:val="23"/>
        </w:rPr>
      </w:pPr>
    </w:p>
    <w:p w:rsidR="00591936" w:rsidRPr="00825E34" w:rsidRDefault="000722AF" w:rsidP="00E54008">
      <w:pPr>
        <w:pStyle w:val="Ttulo2"/>
        <w:numPr>
          <w:ilvl w:val="1"/>
          <w:numId w:val="80"/>
        </w:numPr>
        <w:jc w:val="both"/>
        <w:rPr>
          <w:rFonts w:asciiTheme="minorHAnsi" w:hAnsiTheme="minorHAnsi" w:cstheme="minorHAnsi"/>
        </w:rPr>
      </w:pPr>
      <w:bookmarkStart w:id="64" w:name="_Toc523770057"/>
      <w:bookmarkStart w:id="65" w:name="_Toc523775305"/>
      <w:bookmarkStart w:id="66" w:name="_Toc526095436"/>
      <w:r w:rsidRPr="00825E34">
        <w:rPr>
          <w:rFonts w:asciiTheme="minorHAnsi" w:hAnsiTheme="minorHAnsi" w:cstheme="minorHAnsi"/>
        </w:rPr>
        <w:t>Aspectes socioeconòmics</w:t>
      </w:r>
      <w:bookmarkEnd w:id="64"/>
      <w:bookmarkEnd w:id="65"/>
      <w:bookmarkEnd w:id="66"/>
    </w:p>
    <w:p w:rsidR="00591936" w:rsidRPr="00825E34" w:rsidRDefault="00591936" w:rsidP="00591936">
      <w:pPr>
        <w:rPr>
          <w:lang w:val="es-ES"/>
        </w:rPr>
      </w:pPr>
    </w:p>
    <w:p w:rsidR="000722AF" w:rsidRPr="00825E34" w:rsidRDefault="000722AF" w:rsidP="00E54008">
      <w:pPr>
        <w:pStyle w:val="Ttulo3"/>
        <w:numPr>
          <w:ilvl w:val="2"/>
          <w:numId w:val="80"/>
        </w:numPr>
        <w:jc w:val="both"/>
        <w:rPr>
          <w:rStyle w:val="Ttulodellibro"/>
          <w:rFonts w:asciiTheme="minorHAnsi" w:hAnsiTheme="minorHAnsi" w:cstheme="minorHAnsi"/>
        </w:rPr>
      </w:pPr>
      <w:bookmarkStart w:id="67" w:name="_Toc523770058"/>
      <w:bookmarkStart w:id="68" w:name="_Toc523775306"/>
      <w:bookmarkStart w:id="69" w:name="_Toc526095437"/>
      <w:r w:rsidRPr="00825E34">
        <w:rPr>
          <w:rStyle w:val="Ttulodellibro"/>
          <w:rFonts w:asciiTheme="minorHAnsi" w:hAnsiTheme="minorHAnsi" w:cstheme="minorHAnsi"/>
        </w:rPr>
        <w:t>La Població</w:t>
      </w:r>
      <w:bookmarkEnd w:id="67"/>
      <w:bookmarkEnd w:id="68"/>
      <w:bookmarkEnd w:id="69"/>
      <w:r w:rsidRPr="00825E34">
        <w:rPr>
          <w:rStyle w:val="Ttulodellibro"/>
          <w:rFonts w:asciiTheme="minorHAnsi" w:hAnsiTheme="minorHAnsi" w:cstheme="minorHAnsi"/>
        </w:rPr>
        <w:t xml:space="preserve"> </w:t>
      </w:r>
    </w:p>
    <w:p w:rsidR="002D637C" w:rsidRPr="00825E34" w:rsidRDefault="002D637C" w:rsidP="002D637C">
      <w:pPr>
        <w:rPr>
          <w:rFonts w:cstheme="minorHAnsi"/>
        </w:rPr>
      </w:pPr>
    </w:p>
    <w:p w:rsidR="000722AF" w:rsidRPr="00825E34" w:rsidRDefault="000722AF" w:rsidP="002D637C">
      <w:pPr>
        <w:jc w:val="both"/>
        <w:rPr>
          <w:rFonts w:cstheme="minorHAnsi"/>
          <w:sz w:val="23"/>
        </w:rPr>
      </w:pPr>
      <w:r w:rsidRPr="00825E34">
        <w:rPr>
          <w:rFonts w:cstheme="minorHAnsi"/>
          <w:sz w:val="23"/>
        </w:rPr>
        <w:t>L'estudi del factor demogràfic és molt important per a l’anàlisi del problema ambiental dins del municipi. Molts dels problemes actuals de qualsevol municipi tenen el seu origen en com ha evolucionat la població en el passat, per aquesta raó és indispensable un estudi d'aquesta evolució i de les seves causes per poder predir el desenvolupament futur.</w:t>
      </w:r>
    </w:p>
    <w:p w:rsidR="000722AF" w:rsidRPr="00825E34" w:rsidRDefault="000722AF" w:rsidP="00E54008">
      <w:pPr>
        <w:pStyle w:val="Ttulo3"/>
        <w:numPr>
          <w:ilvl w:val="2"/>
          <w:numId w:val="80"/>
        </w:numPr>
        <w:jc w:val="both"/>
        <w:rPr>
          <w:rStyle w:val="Ttulodellibro"/>
          <w:rFonts w:asciiTheme="minorHAnsi" w:hAnsiTheme="minorHAnsi" w:cstheme="minorHAnsi"/>
        </w:rPr>
      </w:pPr>
      <w:bookmarkStart w:id="70" w:name="_Toc523770059"/>
      <w:bookmarkStart w:id="71" w:name="_Toc523775307"/>
      <w:bookmarkStart w:id="72" w:name="_Toc526095438"/>
      <w:r w:rsidRPr="00825E34">
        <w:rPr>
          <w:rStyle w:val="Ttulodellibro"/>
          <w:rFonts w:asciiTheme="minorHAnsi" w:hAnsiTheme="minorHAnsi" w:cstheme="minorHAnsi"/>
        </w:rPr>
        <w:t>Estructura de la població</w:t>
      </w:r>
      <w:bookmarkEnd w:id="70"/>
      <w:bookmarkEnd w:id="71"/>
      <w:bookmarkEnd w:id="72"/>
      <w:r w:rsidRPr="00825E34">
        <w:rPr>
          <w:rStyle w:val="Ttulodellibro"/>
          <w:rFonts w:asciiTheme="minorHAnsi" w:hAnsiTheme="minorHAnsi" w:cstheme="minorHAnsi"/>
        </w:rPr>
        <w:t xml:space="preserve"> </w:t>
      </w:r>
    </w:p>
    <w:p w:rsidR="002D637C" w:rsidRPr="00825E34" w:rsidRDefault="002D637C" w:rsidP="002D637C">
      <w:pPr>
        <w:rPr>
          <w:rFonts w:cstheme="minorHAnsi"/>
        </w:rPr>
      </w:pPr>
    </w:p>
    <w:p w:rsidR="002D637C" w:rsidRPr="00825E34" w:rsidRDefault="000E3B22" w:rsidP="002D637C">
      <w:pPr>
        <w:jc w:val="both"/>
        <w:rPr>
          <w:rFonts w:cstheme="minorHAnsi"/>
          <w:sz w:val="23"/>
        </w:rPr>
      </w:pPr>
      <w:r w:rsidRPr="00825E34">
        <w:rPr>
          <w:rFonts w:cstheme="minorHAnsi"/>
          <w:sz w:val="23"/>
        </w:rPr>
        <w:t xml:space="preserve">L’estructura de la població a Olesa de Montserrat és molt similar a la de la resta de la comarca del Baix Llobregat i de Catalunya. Com es pot observar en la figura </w:t>
      </w:r>
      <w:r w:rsidRPr="00825E34">
        <w:rPr>
          <w:rFonts w:cstheme="minorHAnsi"/>
          <w:color w:val="000000"/>
          <w:sz w:val="23"/>
        </w:rPr>
        <w:t>1</w:t>
      </w:r>
      <w:r w:rsidRPr="00825E34">
        <w:rPr>
          <w:rFonts w:cstheme="minorHAnsi"/>
          <w:sz w:val="23"/>
        </w:rPr>
        <w:t xml:space="preserve">, el percentatge corresponent als </w:t>
      </w:r>
      <w:r w:rsidR="00B828F3" w:rsidRPr="00825E34">
        <w:rPr>
          <w:rFonts w:cstheme="minorHAnsi"/>
          <w:sz w:val="23"/>
        </w:rPr>
        <w:t>infants (0 a 14 anys) és de 18,71</w:t>
      </w:r>
      <w:r w:rsidRPr="00825E34">
        <w:rPr>
          <w:rFonts w:cstheme="minorHAnsi"/>
          <w:sz w:val="23"/>
        </w:rPr>
        <w:t>% en el municipi d’Olesa de Montserrat,</w:t>
      </w:r>
      <w:r w:rsidR="00B828F3" w:rsidRPr="00825E34">
        <w:rPr>
          <w:rFonts w:cstheme="minorHAnsi"/>
          <w:sz w:val="23"/>
        </w:rPr>
        <w:t xml:space="preserve"> semblant al Baix Llobregat (16,85</w:t>
      </w:r>
      <w:r w:rsidRPr="00825E34">
        <w:rPr>
          <w:rFonts w:cstheme="minorHAnsi"/>
          <w:sz w:val="23"/>
        </w:rPr>
        <w:t xml:space="preserve">%), </w:t>
      </w:r>
      <w:r w:rsidR="00B828F3" w:rsidRPr="00825E34">
        <w:rPr>
          <w:rFonts w:cstheme="minorHAnsi"/>
          <w:sz w:val="23"/>
        </w:rPr>
        <w:t>i més que a Catalunya (16</w:t>
      </w:r>
      <w:r w:rsidRPr="00825E34">
        <w:rPr>
          <w:rFonts w:cstheme="minorHAnsi"/>
          <w:sz w:val="23"/>
        </w:rPr>
        <w:t xml:space="preserve">%). </w:t>
      </w:r>
    </w:p>
    <w:p w:rsidR="000E3B22" w:rsidRPr="00825E34" w:rsidRDefault="000E3B22" w:rsidP="002D637C">
      <w:pPr>
        <w:jc w:val="both"/>
        <w:rPr>
          <w:rFonts w:cstheme="minorHAnsi"/>
          <w:sz w:val="23"/>
        </w:rPr>
      </w:pPr>
      <w:r w:rsidRPr="00825E34">
        <w:rPr>
          <w:rFonts w:cstheme="minorHAnsi"/>
          <w:sz w:val="23"/>
        </w:rPr>
        <w:t>En canvi, la població d'adults es manté pràcticam</w:t>
      </w:r>
      <w:r w:rsidR="00B828F3" w:rsidRPr="00825E34">
        <w:rPr>
          <w:rFonts w:cstheme="minorHAnsi"/>
          <w:sz w:val="23"/>
        </w:rPr>
        <w:t>ent igual tant al municipi (65,76</w:t>
      </w:r>
      <w:r w:rsidRPr="00825E34">
        <w:rPr>
          <w:rFonts w:cstheme="minorHAnsi"/>
          <w:sz w:val="23"/>
        </w:rPr>
        <w:t>%) com a C</w:t>
      </w:r>
      <w:r w:rsidR="00B828F3" w:rsidRPr="00825E34">
        <w:rPr>
          <w:rFonts w:cstheme="minorHAnsi"/>
          <w:sz w:val="23"/>
        </w:rPr>
        <w:t>atalunya (65,86</w:t>
      </w:r>
      <w:r w:rsidRPr="00825E34">
        <w:rPr>
          <w:rFonts w:cstheme="minorHAnsi"/>
          <w:sz w:val="23"/>
        </w:rPr>
        <w:t>%), es</w:t>
      </w:r>
      <w:r w:rsidR="00B828F3" w:rsidRPr="00825E34">
        <w:rPr>
          <w:rFonts w:cstheme="minorHAnsi"/>
          <w:sz w:val="23"/>
        </w:rPr>
        <w:t>sent superior a la comarca (66,06</w:t>
      </w:r>
      <w:r w:rsidRPr="00825E34">
        <w:rPr>
          <w:rFonts w:cstheme="minorHAnsi"/>
          <w:sz w:val="23"/>
        </w:rPr>
        <w:t xml:space="preserve">%). </w:t>
      </w:r>
      <w:r w:rsidR="00B828F3" w:rsidRPr="00825E34">
        <w:rPr>
          <w:rFonts w:cstheme="minorHAnsi"/>
          <w:sz w:val="23"/>
        </w:rPr>
        <w:t>I de igual manera</w:t>
      </w:r>
      <w:r w:rsidRPr="00825E34">
        <w:rPr>
          <w:rFonts w:cstheme="minorHAnsi"/>
          <w:sz w:val="23"/>
        </w:rPr>
        <w:t xml:space="preserve"> la població de persones majors de 6</w:t>
      </w:r>
      <w:r w:rsidR="00B828F3" w:rsidRPr="00825E34">
        <w:rPr>
          <w:rFonts w:cstheme="minorHAnsi"/>
          <w:sz w:val="23"/>
        </w:rPr>
        <w:t>5 anys segueix els patrons de la població mitjana, sent 13,09%</w:t>
      </w:r>
      <w:r w:rsidRPr="00825E34">
        <w:rPr>
          <w:rFonts w:cstheme="minorHAnsi"/>
          <w:sz w:val="23"/>
        </w:rPr>
        <w:t xml:space="preserve"> </w:t>
      </w:r>
      <w:r w:rsidR="00B828F3" w:rsidRPr="00825E34">
        <w:rPr>
          <w:rFonts w:cstheme="minorHAnsi"/>
          <w:sz w:val="23"/>
        </w:rPr>
        <w:t>a Olesa, a la resta de Catalunya el 15,49% i a la comarca 14,81%</w:t>
      </w:r>
      <w:r w:rsidRPr="00825E34">
        <w:rPr>
          <w:rFonts w:cstheme="minorHAnsi"/>
          <w:sz w:val="23"/>
        </w:rPr>
        <w:t xml:space="preserve"> com a resultat principalment de la migració. </w:t>
      </w:r>
      <w:sdt>
        <w:sdtPr>
          <w:rPr>
            <w:rFonts w:cstheme="minorHAnsi"/>
            <w:sz w:val="23"/>
          </w:rPr>
          <w:id w:val="-2086754665"/>
          <w:citation/>
        </w:sdtPr>
        <w:sdtEndPr/>
        <w:sdtContent>
          <w:r w:rsidR="00F7330D">
            <w:rPr>
              <w:rFonts w:cstheme="minorHAnsi"/>
              <w:sz w:val="23"/>
            </w:rPr>
            <w:fldChar w:fldCharType="begin"/>
          </w:r>
          <w:r w:rsidR="00F7330D">
            <w:rPr>
              <w:rFonts w:cstheme="minorHAnsi"/>
              <w:sz w:val="23"/>
              <w:lang w:val="es-ES"/>
            </w:rPr>
            <w:instrText xml:space="preserve"> CITATION Ins17 \l 3082 </w:instrText>
          </w:r>
          <w:r w:rsidR="00F7330D">
            <w:rPr>
              <w:rFonts w:cstheme="minorHAnsi"/>
              <w:sz w:val="23"/>
            </w:rPr>
            <w:fldChar w:fldCharType="separate"/>
          </w:r>
          <w:r w:rsidR="00F7330D" w:rsidRPr="00F7330D">
            <w:rPr>
              <w:rFonts w:cstheme="minorHAnsi"/>
              <w:noProof/>
              <w:sz w:val="23"/>
              <w:lang w:val="es-ES"/>
            </w:rPr>
            <w:t>(Catalunya, 2017)</w:t>
          </w:r>
          <w:r w:rsidR="00F7330D">
            <w:rPr>
              <w:rFonts w:cstheme="minorHAnsi"/>
              <w:sz w:val="23"/>
            </w:rPr>
            <w:fldChar w:fldCharType="end"/>
          </w:r>
        </w:sdtContent>
      </w:sdt>
    </w:p>
    <w:p w:rsidR="000E3B22" w:rsidRDefault="00B54639" w:rsidP="002D637C">
      <w:pPr>
        <w:jc w:val="both"/>
        <w:rPr>
          <w:rFonts w:cstheme="minorHAnsi"/>
          <w:noProof/>
          <w:sz w:val="23"/>
          <w:lang w:val="es-ES" w:eastAsia="es-ES"/>
        </w:rPr>
      </w:pPr>
      <w:r>
        <w:rPr>
          <w:noProof/>
          <w:lang w:val="es-ES" w:eastAsia="es-ES"/>
        </w:rPr>
        <mc:AlternateContent>
          <mc:Choice Requires="wps">
            <w:drawing>
              <wp:anchor distT="0" distB="0" distL="114300" distR="114300" simplePos="0" relativeHeight="251995136" behindDoc="0" locked="0" layoutInCell="1" allowOverlap="1" wp14:anchorId="5D9CDA46" wp14:editId="656EAAC2">
                <wp:simplePos x="0" y="0"/>
                <wp:positionH relativeFrom="column">
                  <wp:posOffset>144145</wp:posOffset>
                </wp:positionH>
                <wp:positionV relativeFrom="paragraph">
                  <wp:posOffset>3119120</wp:posOffset>
                </wp:positionV>
                <wp:extent cx="4916805" cy="635"/>
                <wp:effectExtent l="0" t="0" r="0" b="0"/>
                <wp:wrapSquare wrapText="bothSides"/>
                <wp:docPr id="78" name="Cuadro de texto 78"/>
                <wp:cNvGraphicFramePr/>
                <a:graphic xmlns:a="http://schemas.openxmlformats.org/drawingml/2006/main">
                  <a:graphicData uri="http://schemas.microsoft.com/office/word/2010/wordprocessingShape">
                    <wps:wsp>
                      <wps:cNvSpPr txBox="1"/>
                      <wps:spPr>
                        <a:xfrm>
                          <a:off x="0" y="0"/>
                          <a:ext cx="4916805" cy="635"/>
                        </a:xfrm>
                        <a:prstGeom prst="rect">
                          <a:avLst/>
                        </a:prstGeom>
                        <a:solidFill>
                          <a:prstClr val="white"/>
                        </a:solidFill>
                        <a:ln>
                          <a:noFill/>
                        </a:ln>
                      </wps:spPr>
                      <wps:txbx>
                        <w:txbxContent>
                          <w:p w:rsidR="001A2492" w:rsidRPr="00CA73F5" w:rsidRDefault="001A2492" w:rsidP="00B54639">
                            <w:pPr>
                              <w:pStyle w:val="Descripcin"/>
                              <w:rPr>
                                <w:rFonts w:cstheme="minorHAnsi"/>
                                <w:noProof/>
                                <w:sz w:val="23"/>
                              </w:rPr>
                            </w:pPr>
                            <w:bookmarkStart w:id="73" w:name="_Toc525662909"/>
                            <w:r>
                              <w:t xml:space="preserve">Il·lustració </w:t>
                            </w:r>
                            <w:r>
                              <w:fldChar w:fldCharType="begin"/>
                            </w:r>
                            <w:r>
                              <w:instrText xml:space="preserve"> SEQ Il·lustració \* ARABIC </w:instrText>
                            </w:r>
                            <w:r>
                              <w:fldChar w:fldCharType="separate"/>
                            </w:r>
                            <w:r>
                              <w:rPr>
                                <w:noProof/>
                              </w:rPr>
                              <w:t>2</w:t>
                            </w:r>
                            <w:r>
                              <w:fldChar w:fldCharType="end"/>
                            </w:r>
                            <w:r>
                              <w:t xml:space="preserve"> </w:t>
                            </w:r>
                            <w:r w:rsidRPr="007A1911">
                              <w:t>Gràfica de la estructura de la població. Elaboració pròpia a partir de dades de l’Institut d'Estadística de Catalunya.</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E1B7E" id="Cuadro de texto 78" o:spid="_x0000_s1028" type="#_x0000_t202" style="position:absolute;left:0;text-align:left;margin-left:11.35pt;margin-top:245.6pt;width:387.15pt;height:.0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" stroked="f">
                <v:textbox style="mso-fit-shape-to-text:t" inset="0,0,0,0">
                  <w:txbxContent>
                    <w:p w:rsidR="001A2492" w:rsidRPr="00CA73F5" w:rsidRDefault="001A2492" w:rsidP="00B54639">
                      <w:pPr>
                        <w:pStyle w:val="Descripcin"/>
                        <w:rPr>
                          <w:rFonts w:cstheme="minorHAnsi"/>
                          <w:noProof/>
                          <w:sz w:val="23"/>
                        </w:rPr>
                      </w:pPr>
                      <w:bookmarkStart w:id="74" w:name="_Toc525662909"/>
                      <w:r>
                        <w:t xml:space="preserve">Il·lustració </w:t>
                      </w:r>
                      <w:r>
                        <w:fldChar w:fldCharType="begin"/>
                      </w:r>
                      <w:r>
                        <w:instrText xml:space="preserve"> SEQ Il·lustració \* ARABIC </w:instrText>
                      </w:r>
                      <w:r>
                        <w:fldChar w:fldCharType="separate"/>
                      </w:r>
                      <w:r>
                        <w:rPr>
                          <w:noProof/>
                        </w:rPr>
                        <w:t>2</w:t>
                      </w:r>
                      <w:r>
                        <w:fldChar w:fldCharType="end"/>
                      </w:r>
                      <w:r>
                        <w:t xml:space="preserve"> </w:t>
                      </w:r>
                      <w:r w:rsidRPr="007A1911">
                        <w:t>Gràfica de la estructura de la població. Elaboració pròpia a partir de dades de l’Institut d'Estadística de Catalunya.</w:t>
                      </w:r>
                      <w:bookmarkEnd w:id="74"/>
                    </w:p>
                  </w:txbxContent>
                </v:textbox>
                <w10:wrap type="square"/>
              </v:shape>
            </w:pict>
          </mc:Fallback>
        </mc:AlternateContent>
      </w:r>
      <w:r w:rsidR="00864A71" w:rsidRPr="00825E34">
        <w:rPr>
          <w:rFonts w:cstheme="minorHAnsi"/>
          <w:noProof/>
          <w:sz w:val="23"/>
          <w:lang w:val="es-ES" w:eastAsia="es-ES"/>
        </w:rPr>
        <w:drawing>
          <wp:anchor distT="0" distB="0" distL="114300" distR="114300" simplePos="0" relativeHeight="251658240" behindDoc="0" locked="0" layoutInCell="1" allowOverlap="1" wp14:anchorId="6199D3EE" wp14:editId="65642A2D">
            <wp:simplePos x="0" y="0"/>
            <wp:positionH relativeFrom="column">
              <wp:posOffset>144193</wp:posOffset>
            </wp:positionH>
            <wp:positionV relativeFrom="paragraph">
              <wp:posOffset>448669</wp:posOffset>
            </wp:positionV>
            <wp:extent cx="4916805" cy="2613660"/>
            <wp:effectExtent l="0" t="0" r="17145" b="1524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620C3E" w:rsidRPr="00825E34">
        <w:rPr>
          <w:rFonts w:cstheme="minorHAnsi"/>
          <w:sz w:val="23"/>
        </w:rPr>
        <w:t>A Olesa es concentra el 2,89 % de la població de tota la comarca del Baix Llobregat, un valor que no s’allunya del 2.5 % de</w:t>
      </w:r>
      <w:r w:rsidR="00B828F3" w:rsidRPr="00825E34">
        <w:rPr>
          <w:rFonts w:cstheme="minorHAnsi"/>
          <w:sz w:val="23"/>
        </w:rPr>
        <w:t>l</w:t>
      </w:r>
      <w:r w:rsidR="00620C3E" w:rsidRPr="00825E34">
        <w:rPr>
          <w:rFonts w:cstheme="minorHAnsi"/>
          <w:sz w:val="23"/>
        </w:rPr>
        <w:t xml:space="preserve"> 1981.</w:t>
      </w:r>
      <w:r w:rsidR="00B828F3" w:rsidRPr="00825E34">
        <w:rPr>
          <w:rFonts w:cstheme="minorHAnsi"/>
          <w:noProof/>
          <w:sz w:val="23"/>
          <w:lang w:val="es-ES" w:eastAsia="es-ES"/>
        </w:rPr>
        <w:t xml:space="preserve"> </w:t>
      </w:r>
    </w:p>
    <w:p w:rsidR="00A25848" w:rsidRPr="006F0818" w:rsidRDefault="00A25848" w:rsidP="002D637C">
      <w:pPr>
        <w:jc w:val="both"/>
        <w:rPr>
          <w:rFonts w:cstheme="minorHAnsi"/>
          <w:sz w:val="23"/>
          <w:lang w:val="es-ES"/>
        </w:rPr>
      </w:pPr>
    </w:p>
    <w:p w:rsidR="00F06848" w:rsidRPr="00825E34" w:rsidRDefault="00F06848" w:rsidP="00E54008">
      <w:pPr>
        <w:pStyle w:val="Ttulo3"/>
        <w:numPr>
          <w:ilvl w:val="2"/>
          <w:numId w:val="80"/>
        </w:numPr>
        <w:jc w:val="both"/>
        <w:rPr>
          <w:rStyle w:val="Ttulodellibro"/>
          <w:rFonts w:asciiTheme="minorHAnsi" w:hAnsiTheme="minorHAnsi" w:cstheme="minorHAnsi"/>
        </w:rPr>
      </w:pPr>
      <w:bookmarkStart w:id="74" w:name="_Toc523770060"/>
      <w:bookmarkStart w:id="75" w:name="_Toc523775308"/>
      <w:bookmarkStart w:id="76" w:name="_Toc526095439"/>
      <w:r w:rsidRPr="00825E34">
        <w:rPr>
          <w:rStyle w:val="Ttulodellibro"/>
          <w:rFonts w:asciiTheme="minorHAnsi" w:hAnsiTheme="minorHAnsi" w:cstheme="minorHAnsi"/>
        </w:rPr>
        <w:t>Creixement de la població</w:t>
      </w:r>
      <w:bookmarkEnd w:id="74"/>
      <w:bookmarkEnd w:id="75"/>
      <w:bookmarkEnd w:id="76"/>
    </w:p>
    <w:p w:rsidR="00684A48" w:rsidRPr="00825E34" w:rsidRDefault="00684A48" w:rsidP="00684A48">
      <w:pPr>
        <w:rPr>
          <w:rFonts w:cstheme="minorHAnsi"/>
        </w:rPr>
      </w:pPr>
    </w:p>
    <w:p w:rsidR="00F06848" w:rsidRPr="006F0818" w:rsidRDefault="00B54639" w:rsidP="002D637C">
      <w:pPr>
        <w:jc w:val="both"/>
        <w:rPr>
          <w:rFonts w:cstheme="minorHAnsi"/>
          <w:sz w:val="23"/>
          <w:szCs w:val="23"/>
        </w:rPr>
      </w:pPr>
      <w:r>
        <w:rPr>
          <w:noProof/>
          <w:lang w:val="es-ES" w:eastAsia="es-ES"/>
        </w:rPr>
        <mc:AlternateContent>
          <mc:Choice Requires="wps">
            <w:drawing>
              <wp:anchor distT="0" distB="0" distL="114300" distR="114300" simplePos="0" relativeHeight="251999232" behindDoc="0" locked="0" layoutInCell="1" allowOverlap="1" wp14:anchorId="4EB2DC95" wp14:editId="3EC530F9">
                <wp:simplePos x="0" y="0"/>
                <wp:positionH relativeFrom="column">
                  <wp:posOffset>-424180</wp:posOffset>
                </wp:positionH>
                <wp:positionV relativeFrom="paragraph">
                  <wp:posOffset>7774305</wp:posOffset>
                </wp:positionV>
                <wp:extent cx="6248400" cy="635"/>
                <wp:effectExtent l="0" t="0" r="0" b="0"/>
                <wp:wrapTopAndBottom/>
                <wp:docPr id="80" name="Cuadro de texto 80"/>
                <wp:cNvGraphicFramePr/>
                <a:graphic xmlns:a="http://schemas.openxmlformats.org/drawingml/2006/main">
                  <a:graphicData uri="http://schemas.microsoft.com/office/word/2010/wordprocessingShape">
                    <wps:wsp>
                      <wps:cNvSpPr txBox="1"/>
                      <wps:spPr>
                        <a:xfrm>
                          <a:off x="0" y="0"/>
                          <a:ext cx="6248400" cy="635"/>
                        </a:xfrm>
                        <a:prstGeom prst="rect">
                          <a:avLst/>
                        </a:prstGeom>
                        <a:solidFill>
                          <a:prstClr val="white"/>
                        </a:solidFill>
                        <a:ln>
                          <a:noFill/>
                        </a:ln>
                      </wps:spPr>
                      <wps:txbx>
                        <w:txbxContent>
                          <w:p w:rsidR="001A2492" w:rsidRPr="002A77A2" w:rsidRDefault="001A2492" w:rsidP="00B54639">
                            <w:pPr>
                              <w:pStyle w:val="Descripcin"/>
                              <w:rPr>
                                <w:rFonts w:cstheme="minorHAnsi"/>
                                <w:noProof/>
                                <w:sz w:val="24"/>
                                <w:szCs w:val="24"/>
                              </w:rPr>
                            </w:pPr>
                            <w:bookmarkStart w:id="77" w:name="_Toc525662910"/>
                            <w:r>
                              <w:t>Il·lustració 4 Padró municipal des del 1998.</w:t>
                            </w:r>
                            <w:bookmarkEnd w:id="77"/>
                            <w:r>
                              <w:t xml:space="preserve"> Font: </w:t>
                            </w:r>
                            <w:sdt>
                              <w:sdtPr>
                                <w:id w:val="1995061252"/>
                                <w:citation/>
                              </w:sdtPr>
                              <w:sdtEndPr/>
                              <w:sdtContent>
                                <w:r>
                                  <w:fldChar w:fldCharType="begin"/>
                                </w:r>
                                <w:r w:rsidRPr="006D2D42">
                                  <w:rPr>
                                    <w:lang w:val="fr-FR"/>
                                  </w:rPr>
                                  <w:instrText xml:space="preserve"> CITATION Ins \l 3082 </w:instrText>
                                </w:r>
                                <w:r>
                                  <w:fldChar w:fldCharType="separate"/>
                                </w:r>
                                <w:r w:rsidRPr="006D2D42">
                                  <w:rPr>
                                    <w:noProof/>
                                    <w:lang w:val="fr-FR"/>
                                  </w:rPr>
                                  <w:t>(Catalunya I. d., s.f.)</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8A5D43" id="Cuadro de texto 80" o:spid="_x0000_s1029" type="#_x0000_t202" style="position:absolute;left:0;text-align:left;margin-left:-33.4pt;margin-top:612.15pt;width:492pt;height:.0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" stroked="f">
                <v:textbox style="mso-fit-shape-to-text:t" inset="0,0,0,0">
                  <w:txbxContent>
                    <w:p w:rsidR="001A2492" w:rsidRPr="002A77A2" w:rsidRDefault="001A2492" w:rsidP="00B54639">
                      <w:pPr>
                        <w:pStyle w:val="Descripcin"/>
                        <w:rPr>
                          <w:rFonts w:cstheme="minorHAnsi"/>
                          <w:noProof/>
                          <w:sz w:val="24"/>
                          <w:szCs w:val="24"/>
                        </w:rPr>
                      </w:pPr>
                      <w:bookmarkStart w:id="79" w:name="_Toc525662910"/>
                      <w:r>
                        <w:t>Il·lustració 4 Padró municipal des del 1998.</w:t>
                      </w:r>
                      <w:bookmarkEnd w:id="79"/>
                      <w:r>
                        <w:t xml:space="preserve"> Font: </w:t>
                      </w:r>
                      <w:sdt>
                        <w:sdtPr>
                          <w:id w:val="1995061252"/>
                          <w:citation/>
                        </w:sdtPr>
                        <w:sdtContent>
                          <w:r>
                            <w:fldChar w:fldCharType="begin"/>
                          </w:r>
                          <w:r w:rsidRPr="006D2D42">
                            <w:rPr>
                              <w:lang w:val="fr-FR"/>
                            </w:rPr>
                            <w:instrText xml:space="preserve"> CITATION Ins \l 3082 </w:instrText>
                          </w:r>
                          <w:r>
                            <w:fldChar w:fldCharType="separate"/>
                          </w:r>
                          <w:r w:rsidRPr="006D2D42">
                            <w:rPr>
                              <w:noProof/>
                              <w:lang w:val="fr-FR"/>
                            </w:rPr>
                            <w:t>(Catalunya I. d., s.f.)</w:t>
                          </w:r>
                          <w:r>
                            <w:fldChar w:fldCharType="end"/>
                          </w:r>
                        </w:sdtContent>
                      </w:sdt>
                    </w:p>
                  </w:txbxContent>
                </v:textbox>
                <w10:wrap type="topAndBottom"/>
              </v:shape>
            </w:pict>
          </mc:Fallback>
        </mc:AlternateContent>
      </w:r>
      <w:r w:rsidR="0051342F" w:rsidRPr="00825E34">
        <w:rPr>
          <w:rFonts w:cstheme="minorHAnsi"/>
          <w:noProof/>
          <w:sz w:val="24"/>
          <w:szCs w:val="24"/>
          <w:lang w:val="es-ES" w:eastAsia="es-ES"/>
        </w:rPr>
        <w:drawing>
          <wp:anchor distT="0" distB="0" distL="114300" distR="114300" simplePos="0" relativeHeight="251661312" behindDoc="0" locked="0" layoutInCell="1" allowOverlap="1" wp14:anchorId="2DF48910" wp14:editId="193B0507">
            <wp:simplePos x="0" y="0"/>
            <wp:positionH relativeFrom="margin">
              <wp:align>center</wp:align>
            </wp:positionH>
            <wp:positionV relativeFrom="paragraph">
              <wp:posOffset>4243429</wp:posOffset>
            </wp:positionV>
            <wp:extent cx="6248400" cy="3502660"/>
            <wp:effectExtent l="0" t="0" r="0" b="254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blacio olesa.jpg"/>
                    <pic:cNvPicPr/>
                  </pic:nvPicPr>
                  <pic:blipFill>
                    <a:blip r:embed="rId57">
                      <a:extLst>
                        <a:ext uri="{28A0092B-C50C-407E-A947-70E740481C1C}">
                          <a14:useLocalDpi xmlns:a14="http://schemas.microsoft.com/office/drawing/2010/main" val="0"/>
                        </a:ext>
                      </a:extLst>
                    </a:blip>
                    <a:stretch>
                      <a:fillRect/>
                    </a:stretch>
                  </pic:blipFill>
                  <pic:spPr>
                    <a:xfrm>
                      <a:off x="0" y="0"/>
                      <a:ext cx="6248400" cy="350266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997184" behindDoc="0" locked="0" layoutInCell="1" allowOverlap="1" wp14:anchorId="083CABB2" wp14:editId="1A939073">
                <wp:simplePos x="0" y="0"/>
                <wp:positionH relativeFrom="column">
                  <wp:posOffset>-346710</wp:posOffset>
                </wp:positionH>
                <wp:positionV relativeFrom="paragraph">
                  <wp:posOffset>3975100</wp:posOffset>
                </wp:positionV>
                <wp:extent cx="6390640" cy="635"/>
                <wp:effectExtent l="0" t="0" r="0" b="0"/>
                <wp:wrapTopAndBottom/>
                <wp:docPr id="79" name="Cuadro de texto 79"/>
                <wp:cNvGraphicFramePr/>
                <a:graphic xmlns:a="http://schemas.openxmlformats.org/drawingml/2006/main">
                  <a:graphicData uri="http://schemas.microsoft.com/office/word/2010/wordprocessingShape">
                    <wps:wsp>
                      <wps:cNvSpPr txBox="1"/>
                      <wps:spPr>
                        <a:xfrm>
                          <a:off x="0" y="0"/>
                          <a:ext cx="6390640" cy="635"/>
                        </a:xfrm>
                        <a:prstGeom prst="rect">
                          <a:avLst/>
                        </a:prstGeom>
                        <a:solidFill>
                          <a:prstClr val="white"/>
                        </a:solidFill>
                        <a:ln>
                          <a:noFill/>
                        </a:ln>
                      </wps:spPr>
                      <wps:txbx>
                        <w:txbxContent>
                          <w:p w:rsidR="001A2492" w:rsidRPr="00904676" w:rsidRDefault="001A2492" w:rsidP="00B54639">
                            <w:pPr>
                              <w:pStyle w:val="Descripcin"/>
                              <w:rPr>
                                <w:rFonts w:cstheme="minorHAnsi"/>
                                <w:noProof/>
                                <w:sz w:val="24"/>
                                <w:szCs w:val="24"/>
                              </w:rPr>
                            </w:pPr>
                            <w:bookmarkStart w:id="78" w:name="_Toc525662911"/>
                            <w:r>
                              <w:t xml:space="preserve">Il·lustració 3 </w:t>
                            </w:r>
                            <w:r w:rsidRPr="00D97FE2">
                              <w:t>Piràmide de la població d'Olesa de Montserrat al 1996</w:t>
                            </w:r>
                            <w:r>
                              <w:t xml:space="preserve"> Font: Institut d’estadística de Catalunya.</w:t>
                            </w:r>
                            <w:r w:rsidRPr="00D97FE2">
                              <w:t>.</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5F44C" id="Cuadro de texto 79" o:spid="_x0000_s1030" type="#_x0000_t202" style="position:absolute;left:0;text-align:left;margin-left:-27.3pt;margin-top:313pt;width:503.2pt;height:.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" stroked="f">
                <v:textbox style="mso-fit-shape-to-text:t" inset="0,0,0,0">
                  <w:txbxContent>
                    <w:p w:rsidR="001A2492" w:rsidRPr="00904676" w:rsidRDefault="001A2492" w:rsidP="00B54639">
                      <w:pPr>
                        <w:pStyle w:val="Descripcin"/>
                        <w:rPr>
                          <w:rFonts w:cstheme="minorHAnsi"/>
                          <w:noProof/>
                          <w:sz w:val="24"/>
                          <w:szCs w:val="24"/>
                        </w:rPr>
                      </w:pPr>
                      <w:bookmarkStart w:id="81" w:name="_Toc525662911"/>
                      <w:r>
                        <w:t xml:space="preserve">Il·lustració 3 </w:t>
                      </w:r>
                      <w:r w:rsidRPr="00D97FE2">
                        <w:t>Piràmide de la població d'Olesa de Montserrat al 1996</w:t>
                      </w:r>
                      <w:r>
                        <w:t xml:space="preserve"> Font: Institut d’estadística de Catalunya.</w:t>
                      </w:r>
                      <w:r w:rsidRPr="00D97FE2">
                        <w:t>.</w:t>
                      </w:r>
                      <w:bookmarkEnd w:id="81"/>
                    </w:p>
                  </w:txbxContent>
                </v:textbox>
                <w10:wrap type="topAndBottom"/>
              </v:shape>
            </w:pict>
          </mc:Fallback>
        </mc:AlternateContent>
      </w:r>
      <w:r w:rsidR="006F0818" w:rsidRPr="00825E34">
        <w:rPr>
          <w:rFonts w:cstheme="minorHAnsi"/>
          <w:noProof/>
          <w:sz w:val="18"/>
          <w:lang w:val="es-ES" w:eastAsia="es-ES"/>
        </w:rPr>
        <w:drawing>
          <wp:anchor distT="0" distB="0" distL="114300" distR="114300" simplePos="0" relativeHeight="251659264" behindDoc="0" locked="0" layoutInCell="1" allowOverlap="1" wp14:anchorId="2A195BE1" wp14:editId="29E680E2">
            <wp:simplePos x="0" y="0"/>
            <wp:positionH relativeFrom="margin">
              <wp:posOffset>-346710</wp:posOffset>
            </wp:positionH>
            <wp:positionV relativeFrom="paragraph">
              <wp:posOffset>1041400</wp:posOffset>
            </wp:positionV>
            <wp:extent cx="6390640" cy="2876550"/>
            <wp:effectExtent l="0" t="0" r="0" b="0"/>
            <wp:wrapTopAndBottom/>
            <wp:docPr id="1" name="Imagen 1" descr="pi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ami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064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8F3" w:rsidRPr="006F0818">
        <w:rPr>
          <w:rFonts w:cstheme="minorHAnsi"/>
          <w:sz w:val="23"/>
          <w:szCs w:val="23"/>
        </w:rPr>
        <w:t xml:space="preserve">La població actual d’Olesa de Montserrat és de 23.552 habitants, </w:t>
      </w:r>
      <w:r w:rsidR="0090674E" w:rsidRPr="006F0818">
        <w:rPr>
          <w:rFonts w:cstheme="minorHAnsi"/>
          <w:sz w:val="23"/>
          <w:szCs w:val="23"/>
        </w:rPr>
        <w:t>segons el cens de l’Institut d’Estadística de Catalunya.</w:t>
      </w:r>
      <w:r w:rsidR="00F06848" w:rsidRPr="006F0818">
        <w:rPr>
          <w:rFonts w:cstheme="minorHAnsi"/>
          <w:sz w:val="23"/>
          <w:szCs w:val="23"/>
        </w:rPr>
        <w:t xml:space="preserve"> La població d’Olesa de Montserrat era de 610 habitants el 1860. La prosperitat de la vila féu augmentar la població a 3.781 el 1910 i a 5.500 el 1930. Des d’aleshores, l’augment demogràfic h</w:t>
      </w:r>
      <w:r w:rsidR="00591936" w:rsidRPr="006F0818">
        <w:rPr>
          <w:rFonts w:cstheme="minorHAnsi"/>
          <w:sz w:val="23"/>
          <w:szCs w:val="23"/>
        </w:rPr>
        <w:t xml:space="preserve">a estat constant i progressiu. </w:t>
      </w:r>
    </w:p>
    <w:p w:rsidR="00922ABA" w:rsidRPr="006F0818" w:rsidRDefault="00B54639" w:rsidP="002D637C">
      <w:pPr>
        <w:jc w:val="both"/>
        <w:rPr>
          <w:rFonts w:cstheme="minorHAnsi"/>
          <w:sz w:val="23"/>
          <w:szCs w:val="23"/>
        </w:rPr>
      </w:pPr>
      <w:r>
        <w:rPr>
          <w:noProof/>
          <w:lang w:val="es-ES" w:eastAsia="es-ES"/>
        </w:rPr>
        <w:lastRenderedPageBreak/>
        <mc:AlternateContent>
          <mc:Choice Requires="wps">
            <w:drawing>
              <wp:anchor distT="0" distB="0" distL="114300" distR="114300" simplePos="0" relativeHeight="252001280" behindDoc="0" locked="0" layoutInCell="1" allowOverlap="1" wp14:anchorId="0AEB3625" wp14:editId="7C88ED53">
                <wp:simplePos x="0" y="0"/>
                <wp:positionH relativeFrom="column">
                  <wp:posOffset>-262255</wp:posOffset>
                </wp:positionH>
                <wp:positionV relativeFrom="paragraph">
                  <wp:posOffset>3290570</wp:posOffset>
                </wp:positionV>
                <wp:extent cx="6057900" cy="635"/>
                <wp:effectExtent l="0" t="0" r="0" b="0"/>
                <wp:wrapTopAndBottom/>
                <wp:docPr id="81" name="Cuadro de texto 81"/>
                <wp:cNvGraphicFramePr/>
                <a:graphic xmlns:a="http://schemas.openxmlformats.org/drawingml/2006/main">
                  <a:graphicData uri="http://schemas.microsoft.com/office/word/2010/wordprocessingShape">
                    <wps:wsp>
                      <wps:cNvSpPr txBox="1"/>
                      <wps:spPr>
                        <a:xfrm>
                          <a:off x="0" y="0"/>
                          <a:ext cx="6057900" cy="635"/>
                        </a:xfrm>
                        <a:prstGeom prst="rect">
                          <a:avLst/>
                        </a:prstGeom>
                        <a:solidFill>
                          <a:prstClr val="white"/>
                        </a:solidFill>
                        <a:ln>
                          <a:noFill/>
                        </a:ln>
                      </wps:spPr>
                      <wps:txbx>
                        <w:txbxContent>
                          <w:p w:rsidR="001A2492" w:rsidRPr="008F073A" w:rsidRDefault="001A2492" w:rsidP="00B54639">
                            <w:pPr>
                              <w:pStyle w:val="Descripcin"/>
                              <w:rPr>
                                <w:rFonts w:cstheme="minorHAnsi"/>
                                <w:noProof/>
                                <w:sz w:val="24"/>
                                <w:szCs w:val="24"/>
                              </w:rPr>
                            </w:pPr>
                            <w:bookmarkStart w:id="79" w:name="_Toc525662912"/>
                            <w:r>
                              <w:t xml:space="preserve">Il·lustració </w:t>
                            </w:r>
                            <w:r>
                              <w:fldChar w:fldCharType="begin"/>
                            </w:r>
                            <w:r>
                              <w:instrText xml:space="preserve"> SEQ Il·lustració \* ARABIC </w:instrText>
                            </w:r>
                            <w:r>
                              <w:fldChar w:fldCharType="separate"/>
                            </w:r>
                            <w:r>
                              <w:rPr>
                                <w:noProof/>
                              </w:rPr>
                              <w:t>5</w:t>
                            </w:r>
                            <w:r>
                              <w:fldChar w:fldCharType="end"/>
                            </w:r>
                            <w:r>
                              <w:t xml:space="preserve"> </w:t>
                            </w:r>
                            <w:r w:rsidRPr="00683272">
                              <w:t>Piràmide de la població d'Olesa de Montserrat al 2017.</w:t>
                            </w:r>
                            <w:bookmarkEnd w:id="79"/>
                            <w:r>
                              <w:t xml:space="preserve"> Font: </w:t>
                            </w:r>
                            <w:sdt>
                              <w:sdtPr>
                                <w:id w:val="-427118448"/>
                                <w:citation/>
                              </w:sdtPr>
                              <w:sdtEnd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D0BD2B" id="Cuadro de texto 81" o:spid="_x0000_s1031" type="#_x0000_t202" style="position:absolute;left:0;text-align:left;margin-left:-20.65pt;margin-top:259.1pt;width:477pt;height:.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" stroked="f">
                <v:textbox style="mso-fit-shape-to-text:t" inset="0,0,0,0">
                  <w:txbxContent>
                    <w:p w:rsidR="001A2492" w:rsidRPr="008F073A" w:rsidRDefault="001A2492" w:rsidP="00B54639">
                      <w:pPr>
                        <w:pStyle w:val="Descripcin"/>
                        <w:rPr>
                          <w:rFonts w:cstheme="minorHAnsi"/>
                          <w:noProof/>
                          <w:sz w:val="24"/>
                          <w:szCs w:val="24"/>
                        </w:rPr>
                      </w:pPr>
                      <w:bookmarkStart w:id="83" w:name="_Toc525662912"/>
                      <w:r>
                        <w:t xml:space="preserve">Il·lustració </w:t>
                      </w:r>
                      <w:r>
                        <w:fldChar w:fldCharType="begin"/>
                      </w:r>
                      <w:r>
                        <w:instrText xml:space="preserve"> SEQ Il·lustració \* ARABIC </w:instrText>
                      </w:r>
                      <w:r>
                        <w:fldChar w:fldCharType="separate"/>
                      </w:r>
                      <w:r>
                        <w:rPr>
                          <w:noProof/>
                        </w:rPr>
                        <w:t>5</w:t>
                      </w:r>
                      <w:r>
                        <w:fldChar w:fldCharType="end"/>
                      </w:r>
                      <w:r>
                        <w:t xml:space="preserve"> </w:t>
                      </w:r>
                      <w:r w:rsidRPr="00683272">
                        <w:t>Piràmide de la població d'Olesa de Montserrat al 2017.</w:t>
                      </w:r>
                      <w:bookmarkEnd w:id="83"/>
                      <w:r>
                        <w:t xml:space="preserve"> Font: </w:t>
                      </w:r>
                      <w:sdt>
                        <w:sdtPr>
                          <w:id w:val="-427118448"/>
                          <w:citation/>
                        </w:sdt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v:textbox>
                <w10:wrap type="topAndBottom"/>
              </v:shape>
            </w:pict>
          </mc:Fallback>
        </mc:AlternateContent>
      </w:r>
      <w:r w:rsidR="0051342F" w:rsidRPr="00825E34">
        <w:rPr>
          <w:rFonts w:cstheme="minorHAnsi"/>
          <w:noProof/>
          <w:sz w:val="24"/>
          <w:szCs w:val="24"/>
          <w:lang w:val="es-ES" w:eastAsia="es-ES"/>
        </w:rPr>
        <w:drawing>
          <wp:anchor distT="0" distB="0" distL="114300" distR="114300" simplePos="0" relativeHeight="251660288" behindDoc="0" locked="0" layoutInCell="1" allowOverlap="1" wp14:anchorId="2C0578B9" wp14:editId="68F51683">
            <wp:simplePos x="0" y="0"/>
            <wp:positionH relativeFrom="margin">
              <wp:posOffset>-262558</wp:posOffset>
            </wp:positionH>
            <wp:positionV relativeFrom="paragraph">
              <wp:posOffset>57675</wp:posOffset>
            </wp:positionV>
            <wp:extent cx="6057900" cy="3176270"/>
            <wp:effectExtent l="0" t="0" r="0" b="508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ramide olesa.jpg"/>
                    <pic:cNvPicPr/>
                  </pic:nvPicPr>
                  <pic:blipFill>
                    <a:blip r:embed="rId59">
                      <a:extLst>
                        <a:ext uri="{28A0092B-C50C-407E-A947-70E740481C1C}">
                          <a14:useLocalDpi xmlns:a14="http://schemas.microsoft.com/office/drawing/2010/main" val="0"/>
                        </a:ext>
                      </a:extLst>
                    </a:blip>
                    <a:stretch>
                      <a:fillRect/>
                    </a:stretch>
                  </pic:blipFill>
                  <pic:spPr>
                    <a:xfrm>
                      <a:off x="0" y="0"/>
                      <a:ext cx="6057900" cy="3176270"/>
                    </a:xfrm>
                    <a:prstGeom prst="rect">
                      <a:avLst/>
                    </a:prstGeom>
                  </pic:spPr>
                </pic:pic>
              </a:graphicData>
            </a:graphic>
            <wp14:sizeRelH relativeFrom="page">
              <wp14:pctWidth>0</wp14:pctWidth>
            </wp14:sizeRelH>
            <wp14:sizeRelV relativeFrom="page">
              <wp14:pctHeight>0</wp14:pctHeight>
            </wp14:sizeRelV>
          </wp:anchor>
        </w:drawing>
      </w:r>
      <w:r w:rsidR="00C66830">
        <w:rPr>
          <w:noProof/>
          <w:lang w:val="es-ES" w:eastAsia="es-ES"/>
        </w:rPr>
        <mc:AlternateContent>
          <mc:Choice Requires="wps">
            <w:drawing>
              <wp:anchor distT="0" distB="0" distL="114300" distR="114300" simplePos="0" relativeHeight="251860992" behindDoc="0" locked="0" layoutInCell="1" allowOverlap="1" wp14:anchorId="1D6DA078" wp14:editId="11B1DF42">
                <wp:simplePos x="0" y="0"/>
                <wp:positionH relativeFrom="column">
                  <wp:posOffset>-270510</wp:posOffset>
                </wp:positionH>
                <wp:positionV relativeFrom="paragraph">
                  <wp:posOffset>3354705</wp:posOffset>
                </wp:positionV>
                <wp:extent cx="6057900" cy="635"/>
                <wp:effectExtent l="0" t="0" r="0" b="0"/>
                <wp:wrapTopAndBottom/>
                <wp:docPr id="35" name="Cuadro de texto 35"/>
                <wp:cNvGraphicFramePr/>
                <a:graphic xmlns:a="http://schemas.openxmlformats.org/drawingml/2006/main">
                  <a:graphicData uri="http://schemas.microsoft.com/office/word/2010/wordprocessingShape">
                    <wps:wsp>
                      <wps:cNvSpPr txBox="1"/>
                      <wps:spPr>
                        <a:xfrm>
                          <a:off x="0" y="0"/>
                          <a:ext cx="6057900" cy="635"/>
                        </a:xfrm>
                        <a:prstGeom prst="rect">
                          <a:avLst/>
                        </a:prstGeom>
                        <a:solidFill>
                          <a:prstClr val="white"/>
                        </a:solidFill>
                        <a:ln>
                          <a:noFill/>
                        </a:ln>
                      </wps:spPr>
                      <wps:txbx>
                        <w:txbxContent>
                          <w:p w:rsidR="001A2492" w:rsidRPr="00887CB5" w:rsidRDefault="001A2492" w:rsidP="00C66830">
                            <w:pPr>
                              <w:pStyle w:val="Descripci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C8165F" id="Cuadro de texto 35" o:spid="_x0000_s1032" type="#_x0000_t202" style="position:absolute;left:0;text-align:left;margin-left:-21.3pt;margin-top:264.15pt;width:477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" stroked="f">
                <v:textbox style="mso-fit-shape-to-text:t" inset="0,0,0,0">
                  <w:txbxContent>
                    <w:p w:rsidR="001A2492" w:rsidRPr="00887CB5" w:rsidRDefault="001A2492" w:rsidP="00C66830">
                      <w:pPr>
                        <w:pStyle w:val="Descripcin"/>
                        <w:rPr>
                          <w:rFonts w:cstheme="minorHAnsi"/>
                          <w:noProof/>
                          <w:sz w:val="24"/>
                          <w:szCs w:val="24"/>
                        </w:rPr>
                      </w:pPr>
                    </w:p>
                  </w:txbxContent>
                </v:textbox>
                <w10:wrap type="topAndBottom"/>
              </v:shape>
            </w:pict>
          </mc:Fallback>
        </mc:AlternateContent>
      </w:r>
      <w:r w:rsidR="0090674E" w:rsidRPr="006F0818">
        <w:rPr>
          <w:rFonts w:cstheme="minorHAnsi"/>
          <w:sz w:val="23"/>
          <w:szCs w:val="23"/>
        </w:rPr>
        <w:t>Amb aquestes dues piràmides podem veure que al 1996 majoritàriament la població era jove, entre els 20 i 50 anys. Actualment trobem que el gran gruix de la població esta conc</w:t>
      </w:r>
      <w:r w:rsidR="00684A48" w:rsidRPr="006F0818">
        <w:rPr>
          <w:rFonts w:cstheme="minorHAnsi"/>
          <w:sz w:val="23"/>
          <w:szCs w:val="23"/>
        </w:rPr>
        <w:t xml:space="preserve">entrat entre els 40 i 60 anys. </w:t>
      </w:r>
    </w:p>
    <w:p w:rsidR="00684A48" w:rsidRPr="00825E34" w:rsidRDefault="00684A48" w:rsidP="002D637C">
      <w:pPr>
        <w:jc w:val="both"/>
        <w:rPr>
          <w:rFonts w:cstheme="minorHAnsi"/>
          <w:sz w:val="24"/>
          <w:szCs w:val="24"/>
        </w:rPr>
      </w:pPr>
    </w:p>
    <w:p w:rsidR="00F06848" w:rsidRPr="00825E34" w:rsidRDefault="00F372F6" w:rsidP="00E54008">
      <w:pPr>
        <w:pStyle w:val="Ttulo3"/>
        <w:numPr>
          <w:ilvl w:val="2"/>
          <w:numId w:val="80"/>
        </w:numPr>
        <w:jc w:val="both"/>
        <w:rPr>
          <w:rStyle w:val="Ttulodellibro"/>
          <w:rFonts w:asciiTheme="minorHAnsi" w:hAnsiTheme="minorHAnsi" w:cstheme="minorHAnsi"/>
        </w:rPr>
      </w:pPr>
      <w:bookmarkStart w:id="80" w:name="_Toc523770061"/>
      <w:bookmarkStart w:id="81" w:name="_Toc523775309"/>
      <w:bookmarkStart w:id="82" w:name="_Toc526095440"/>
      <w:r w:rsidRPr="00825E34">
        <w:rPr>
          <w:rStyle w:val="Ttulodellibro"/>
          <w:rFonts w:asciiTheme="minorHAnsi" w:hAnsiTheme="minorHAnsi" w:cstheme="minorHAnsi"/>
        </w:rPr>
        <w:t>El moviment migratori</w:t>
      </w:r>
      <w:bookmarkEnd w:id="80"/>
      <w:bookmarkEnd w:id="81"/>
      <w:bookmarkEnd w:id="82"/>
    </w:p>
    <w:p w:rsidR="00F372F6" w:rsidRPr="00825E34" w:rsidRDefault="00F372F6" w:rsidP="002D637C">
      <w:pPr>
        <w:jc w:val="both"/>
        <w:rPr>
          <w:rFonts w:cstheme="minorHAnsi"/>
          <w:sz w:val="24"/>
          <w:szCs w:val="24"/>
        </w:rPr>
      </w:pPr>
    </w:p>
    <w:p w:rsidR="00F372F6" w:rsidRPr="00825E34" w:rsidRDefault="00F372F6" w:rsidP="002D637C">
      <w:pPr>
        <w:jc w:val="both"/>
        <w:rPr>
          <w:rFonts w:cstheme="minorHAnsi"/>
          <w:sz w:val="23"/>
          <w:lang w:val="fr-FR"/>
        </w:rPr>
      </w:pPr>
      <w:r w:rsidRPr="00825E34">
        <w:rPr>
          <w:rFonts w:cstheme="minorHAnsi"/>
          <w:sz w:val="23"/>
        </w:rPr>
        <w:t xml:space="preserve">En l'àmbit de Catalunya el moviment migratori ha sofert un canvi en la direcció i les característiques en els darrers trenta anys respecte períodes precedents. </w:t>
      </w:r>
      <w:r w:rsidRPr="00825E34">
        <w:rPr>
          <w:rFonts w:cstheme="minorHAnsi"/>
          <w:sz w:val="23"/>
          <w:lang w:val="fr-FR"/>
        </w:rPr>
        <w:t>Els nuclis urbans de l'àrea metropolitana de Barcelona han passat de receptors d'immigrants a proveïdors d'emigrants, els quals s'han dirigit a municipis propers amb menys població.</w:t>
      </w:r>
    </w:p>
    <w:p w:rsidR="00591936" w:rsidRPr="00825E34" w:rsidRDefault="00EC3298" w:rsidP="002D637C">
      <w:pPr>
        <w:jc w:val="both"/>
        <w:rPr>
          <w:rFonts w:cstheme="minorHAnsi"/>
          <w:sz w:val="23"/>
        </w:rPr>
      </w:pPr>
      <w:r w:rsidRPr="00825E34">
        <w:rPr>
          <w:rFonts w:cstheme="minorHAnsi"/>
          <w:sz w:val="23"/>
        </w:rPr>
        <w:t>En els últims vint</w:t>
      </w:r>
      <w:r w:rsidR="00F372F6" w:rsidRPr="00825E34">
        <w:rPr>
          <w:rFonts w:cstheme="minorHAnsi"/>
          <w:sz w:val="23"/>
        </w:rPr>
        <w:t xml:space="preserve"> anys, el saldo migratori d’Olesa de Montserrat ha sofert alts i baixos</w:t>
      </w:r>
      <w:r w:rsidRPr="00825E34">
        <w:rPr>
          <w:rFonts w:cstheme="minorHAnsi"/>
          <w:sz w:val="23"/>
        </w:rPr>
        <w:t xml:space="preserve"> i avui dia continua patint els mateixos desnivells. Es pot observar a la figura</w:t>
      </w:r>
      <w:r w:rsidR="00F372F6" w:rsidRPr="00825E34">
        <w:rPr>
          <w:rFonts w:cstheme="minorHAnsi"/>
          <w:sz w:val="23"/>
        </w:rPr>
        <w:t xml:space="preserve"> com segueix un patró més o menys cíclic, és a dir, creix el saldo migratori fins a un màxim, i llavors cau fins a un mínim, on torna a augmentar per tornar a caure.</w:t>
      </w:r>
      <w:r w:rsidRPr="00825E34">
        <w:rPr>
          <w:rFonts w:cstheme="minorHAnsi"/>
          <w:sz w:val="23"/>
        </w:rPr>
        <w:t xml:space="preserve"> Hi ha hagut anys com al 2006 on aquests màxims o mínims són més accentuats.</w:t>
      </w:r>
      <w:sdt>
        <w:sdtPr>
          <w:rPr>
            <w:rFonts w:cstheme="minorHAnsi"/>
            <w:sz w:val="23"/>
          </w:rPr>
          <w:id w:val="-1361665132"/>
          <w:citation/>
        </w:sdtPr>
        <w:sdtEndPr/>
        <w:sdtContent>
          <w:r w:rsidR="00F7330D">
            <w:rPr>
              <w:rFonts w:cstheme="minorHAnsi"/>
              <w:sz w:val="23"/>
            </w:rPr>
            <w:fldChar w:fldCharType="begin"/>
          </w:r>
          <w:r w:rsidR="00F7330D">
            <w:rPr>
              <w:rFonts w:cstheme="minorHAnsi"/>
              <w:sz w:val="23"/>
              <w:lang w:val="es-ES"/>
            </w:rPr>
            <w:instrText xml:space="preserve"> CITATION Ins17 \l 3082 </w:instrText>
          </w:r>
          <w:r w:rsidR="00F7330D">
            <w:rPr>
              <w:rFonts w:cstheme="minorHAnsi"/>
              <w:sz w:val="23"/>
            </w:rPr>
            <w:fldChar w:fldCharType="separate"/>
          </w:r>
          <w:r w:rsidR="00F7330D">
            <w:rPr>
              <w:rFonts w:cstheme="minorHAnsi"/>
              <w:noProof/>
              <w:sz w:val="23"/>
              <w:lang w:val="es-ES"/>
            </w:rPr>
            <w:t xml:space="preserve"> </w:t>
          </w:r>
          <w:r w:rsidR="00F7330D" w:rsidRPr="00F7330D">
            <w:rPr>
              <w:rFonts w:cstheme="minorHAnsi"/>
              <w:noProof/>
              <w:sz w:val="23"/>
              <w:lang w:val="es-ES"/>
            </w:rPr>
            <w:t>(Catalunya, 2017)</w:t>
          </w:r>
          <w:r w:rsidR="00F7330D">
            <w:rPr>
              <w:rFonts w:cstheme="minorHAnsi"/>
              <w:sz w:val="23"/>
            </w:rPr>
            <w:fldChar w:fldCharType="end"/>
          </w:r>
        </w:sdtContent>
      </w:sdt>
    </w:p>
    <w:p w:rsidR="00EC3298" w:rsidRPr="00825E34" w:rsidRDefault="00B54639" w:rsidP="002D637C">
      <w:pPr>
        <w:jc w:val="both"/>
        <w:rPr>
          <w:rFonts w:cstheme="minorHAnsi"/>
          <w:sz w:val="23"/>
        </w:rPr>
      </w:pPr>
      <w:r>
        <w:rPr>
          <w:noProof/>
          <w:lang w:val="es-ES" w:eastAsia="es-ES"/>
        </w:rPr>
        <w:lastRenderedPageBreak/>
        <mc:AlternateContent>
          <mc:Choice Requires="wps">
            <w:drawing>
              <wp:anchor distT="0" distB="0" distL="114300" distR="114300" simplePos="0" relativeHeight="252003328" behindDoc="0" locked="0" layoutInCell="1" allowOverlap="1" wp14:anchorId="6FCE9B46" wp14:editId="6427C463">
                <wp:simplePos x="0" y="0"/>
                <wp:positionH relativeFrom="column">
                  <wp:posOffset>-527050</wp:posOffset>
                </wp:positionH>
                <wp:positionV relativeFrom="paragraph">
                  <wp:posOffset>3341370</wp:posOffset>
                </wp:positionV>
                <wp:extent cx="6563360" cy="635"/>
                <wp:effectExtent l="0" t="0" r="0" b="0"/>
                <wp:wrapSquare wrapText="bothSides"/>
                <wp:docPr id="82" name="Cuadro de texto 82"/>
                <wp:cNvGraphicFramePr/>
                <a:graphic xmlns:a="http://schemas.openxmlformats.org/drawingml/2006/main">
                  <a:graphicData uri="http://schemas.microsoft.com/office/word/2010/wordprocessingShape">
                    <wps:wsp>
                      <wps:cNvSpPr txBox="1"/>
                      <wps:spPr>
                        <a:xfrm>
                          <a:off x="0" y="0"/>
                          <a:ext cx="6563360" cy="635"/>
                        </a:xfrm>
                        <a:prstGeom prst="rect">
                          <a:avLst/>
                        </a:prstGeom>
                        <a:solidFill>
                          <a:prstClr val="white"/>
                        </a:solidFill>
                        <a:ln>
                          <a:noFill/>
                        </a:ln>
                      </wps:spPr>
                      <wps:txbx>
                        <w:txbxContent>
                          <w:p w:rsidR="001A2492" w:rsidRPr="0028688F" w:rsidRDefault="001A2492" w:rsidP="00B54639">
                            <w:pPr>
                              <w:pStyle w:val="Descripcin"/>
                              <w:rPr>
                                <w:rFonts w:cstheme="minorHAnsi"/>
                                <w:noProof/>
                                <w:sz w:val="23"/>
                              </w:rPr>
                            </w:pPr>
                            <w:bookmarkStart w:id="83" w:name="_Toc525662913"/>
                            <w:r>
                              <w:t xml:space="preserve">Il·lustració </w:t>
                            </w:r>
                            <w:r>
                              <w:fldChar w:fldCharType="begin"/>
                            </w:r>
                            <w:r>
                              <w:instrText xml:space="preserve"> SEQ Il·lustració \* ARABIC </w:instrText>
                            </w:r>
                            <w:r>
                              <w:fldChar w:fldCharType="separate"/>
                            </w:r>
                            <w:r>
                              <w:rPr>
                                <w:noProof/>
                              </w:rPr>
                              <w:t>6</w:t>
                            </w:r>
                            <w:r>
                              <w:fldChar w:fldCharType="end"/>
                            </w:r>
                            <w:r>
                              <w:t xml:space="preserve"> </w:t>
                            </w:r>
                            <w:r w:rsidRPr="006E78EB">
                              <w:t>Migracions d'Olesa de Montserrat.</w:t>
                            </w:r>
                            <w:bookmarkEnd w:id="83"/>
                            <w:r>
                              <w:t xml:space="preserve"> Font: </w:t>
                            </w:r>
                            <w:sdt>
                              <w:sdtPr>
                                <w:id w:val="1699657295"/>
                                <w:citation/>
                              </w:sdtPr>
                              <w:sdtEndPr/>
                              <w:sdtContent>
                                <w:r>
                                  <w:fldChar w:fldCharType="begin"/>
                                </w:r>
                                <w:r w:rsidRPr="006D2D42">
                                  <w:rPr>
                                    <w:lang w:val="fr-FR"/>
                                  </w:rPr>
                                  <w:instrText xml:space="preserve"> CITATION Ins \l 3082 </w:instrText>
                                </w:r>
                                <w:r>
                                  <w:fldChar w:fldCharType="separate"/>
                                </w:r>
                                <w:r w:rsidRPr="006D2D42">
                                  <w:rPr>
                                    <w:noProof/>
                                    <w:lang w:val="fr-FR"/>
                                  </w:rPr>
                                  <w:t>(Catalunya I. d., s.f.)</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93AE30" id="Cuadro de texto 82" o:spid="_x0000_s1033" type="#_x0000_t202" style="position:absolute;left:0;text-align:left;margin-left:-41.5pt;margin-top:263.1pt;width:516.8pt;height:.0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" stroked="f">
                <v:textbox style="mso-fit-shape-to-text:t" inset="0,0,0,0">
                  <w:txbxContent>
                    <w:p w:rsidR="001A2492" w:rsidRPr="0028688F" w:rsidRDefault="001A2492" w:rsidP="00B54639">
                      <w:pPr>
                        <w:pStyle w:val="Descripcin"/>
                        <w:rPr>
                          <w:rFonts w:cstheme="minorHAnsi"/>
                          <w:noProof/>
                          <w:sz w:val="23"/>
                        </w:rPr>
                      </w:pPr>
                      <w:bookmarkStart w:id="88" w:name="_Toc525662913"/>
                      <w:r>
                        <w:t xml:space="preserve">Il·lustració </w:t>
                      </w:r>
                      <w:r>
                        <w:fldChar w:fldCharType="begin"/>
                      </w:r>
                      <w:r>
                        <w:instrText xml:space="preserve"> SEQ Il·lustració \* ARABIC </w:instrText>
                      </w:r>
                      <w:r>
                        <w:fldChar w:fldCharType="separate"/>
                      </w:r>
                      <w:r>
                        <w:rPr>
                          <w:noProof/>
                        </w:rPr>
                        <w:t>6</w:t>
                      </w:r>
                      <w:r>
                        <w:fldChar w:fldCharType="end"/>
                      </w:r>
                      <w:r>
                        <w:t xml:space="preserve"> </w:t>
                      </w:r>
                      <w:r w:rsidRPr="006E78EB">
                        <w:t>Migracions d'Olesa de Montserrat.</w:t>
                      </w:r>
                      <w:bookmarkEnd w:id="88"/>
                      <w:r>
                        <w:t xml:space="preserve"> Font: </w:t>
                      </w:r>
                      <w:sdt>
                        <w:sdtPr>
                          <w:id w:val="1699657295"/>
                          <w:citation/>
                        </w:sdtPr>
                        <w:sdtContent>
                          <w:r>
                            <w:fldChar w:fldCharType="begin"/>
                          </w:r>
                          <w:r w:rsidRPr="006D2D42">
                            <w:rPr>
                              <w:lang w:val="fr-FR"/>
                            </w:rPr>
                            <w:instrText xml:space="preserve"> CITATION Ins \l 3082 </w:instrText>
                          </w:r>
                          <w:r>
                            <w:fldChar w:fldCharType="separate"/>
                          </w:r>
                          <w:r w:rsidRPr="006D2D42">
                            <w:rPr>
                              <w:noProof/>
                              <w:lang w:val="fr-FR"/>
                            </w:rPr>
                            <w:t>(Catalunya I. d., s.f.)</w:t>
                          </w:r>
                          <w:r>
                            <w:fldChar w:fldCharType="end"/>
                          </w:r>
                        </w:sdtContent>
                      </w:sdt>
                    </w:p>
                  </w:txbxContent>
                </v:textbox>
                <w10:wrap type="square"/>
              </v:shape>
            </w:pict>
          </mc:Fallback>
        </mc:AlternateContent>
      </w:r>
      <w:r w:rsidR="00591936" w:rsidRPr="00825E34">
        <w:rPr>
          <w:rFonts w:cstheme="minorHAnsi"/>
          <w:noProof/>
          <w:sz w:val="23"/>
          <w:lang w:val="es-ES" w:eastAsia="es-ES"/>
        </w:rPr>
        <w:drawing>
          <wp:anchor distT="0" distB="0" distL="114300" distR="114300" simplePos="0" relativeHeight="251662336" behindDoc="0" locked="0" layoutInCell="1" allowOverlap="1" wp14:anchorId="64A602D2" wp14:editId="4FC731F7">
            <wp:simplePos x="0" y="0"/>
            <wp:positionH relativeFrom="margin">
              <wp:posOffset>-527523</wp:posOffset>
            </wp:positionH>
            <wp:positionV relativeFrom="paragraph">
              <wp:posOffset>20542</wp:posOffset>
            </wp:positionV>
            <wp:extent cx="6563360" cy="326390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gracions olesa.jpg"/>
                    <pic:cNvPicPr/>
                  </pic:nvPicPr>
                  <pic:blipFill>
                    <a:blip r:embed="rId60">
                      <a:extLst>
                        <a:ext uri="{28A0092B-C50C-407E-A947-70E740481C1C}">
                          <a14:useLocalDpi xmlns:a14="http://schemas.microsoft.com/office/drawing/2010/main" val="0"/>
                        </a:ext>
                      </a:extLst>
                    </a:blip>
                    <a:stretch>
                      <a:fillRect/>
                    </a:stretch>
                  </pic:blipFill>
                  <pic:spPr>
                    <a:xfrm>
                      <a:off x="0" y="0"/>
                      <a:ext cx="6563360" cy="3263900"/>
                    </a:xfrm>
                    <a:prstGeom prst="rect">
                      <a:avLst/>
                    </a:prstGeom>
                  </pic:spPr>
                </pic:pic>
              </a:graphicData>
            </a:graphic>
            <wp14:sizeRelH relativeFrom="page">
              <wp14:pctWidth>0</wp14:pctWidth>
            </wp14:sizeRelH>
            <wp14:sizeRelV relativeFrom="page">
              <wp14:pctHeight>0</wp14:pctHeight>
            </wp14:sizeRelV>
          </wp:anchor>
        </w:drawing>
      </w:r>
    </w:p>
    <w:p w:rsidR="00EC3298" w:rsidRPr="00825E34" w:rsidRDefault="00B54639" w:rsidP="002D637C">
      <w:pPr>
        <w:jc w:val="both"/>
        <w:rPr>
          <w:rFonts w:cstheme="minorHAnsi"/>
          <w:sz w:val="24"/>
          <w:szCs w:val="24"/>
        </w:rPr>
      </w:pPr>
      <w:r>
        <w:rPr>
          <w:noProof/>
          <w:lang w:val="es-ES" w:eastAsia="es-ES"/>
        </w:rPr>
        <mc:AlternateContent>
          <mc:Choice Requires="wps">
            <w:drawing>
              <wp:anchor distT="0" distB="0" distL="114300" distR="114300" simplePos="0" relativeHeight="252005376" behindDoc="0" locked="0" layoutInCell="1" allowOverlap="1" wp14:anchorId="27D4BE5A" wp14:editId="27975292">
                <wp:simplePos x="0" y="0"/>
                <wp:positionH relativeFrom="column">
                  <wp:posOffset>0</wp:posOffset>
                </wp:positionH>
                <wp:positionV relativeFrom="paragraph">
                  <wp:posOffset>4652645</wp:posOffset>
                </wp:positionV>
                <wp:extent cx="5252085" cy="635"/>
                <wp:effectExtent l="0" t="0" r="0" b="0"/>
                <wp:wrapSquare wrapText="bothSides"/>
                <wp:docPr id="83" name="Cuadro de texto 83"/>
                <wp:cNvGraphicFramePr/>
                <a:graphic xmlns:a="http://schemas.openxmlformats.org/drawingml/2006/main">
                  <a:graphicData uri="http://schemas.microsoft.com/office/word/2010/wordprocessingShape">
                    <wps:wsp>
                      <wps:cNvSpPr txBox="1"/>
                      <wps:spPr>
                        <a:xfrm>
                          <a:off x="0" y="0"/>
                          <a:ext cx="5252085" cy="635"/>
                        </a:xfrm>
                        <a:prstGeom prst="rect">
                          <a:avLst/>
                        </a:prstGeom>
                        <a:solidFill>
                          <a:prstClr val="white"/>
                        </a:solidFill>
                        <a:ln>
                          <a:noFill/>
                        </a:ln>
                      </wps:spPr>
                      <wps:txbx>
                        <w:txbxContent>
                          <w:p w:rsidR="001A2492" w:rsidRPr="00E64621" w:rsidRDefault="001A2492" w:rsidP="00B54639">
                            <w:pPr>
                              <w:pStyle w:val="Descripcin"/>
                              <w:rPr>
                                <w:rFonts w:cstheme="minorHAnsi"/>
                                <w:noProof/>
                                <w:sz w:val="23"/>
                                <w:szCs w:val="23"/>
                              </w:rPr>
                            </w:pPr>
                            <w:bookmarkStart w:id="84" w:name="_Toc525662914"/>
                            <w:r>
                              <w:t xml:space="preserve">Il·lustració </w:t>
                            </w:r>
                            <w:r>
                              <w:fldChar w:fldCharType="begin"/>
                            </w:r>
                            <w:r>
                              <w:instrText xml:space="preserve"> SEQ Il·lustració \* ARABIC </w:instrText>
                            </w:r>
                            <w:r>
                              <w:fldChar w:fldCharType="separate"/>
                            </w:r>
                            <w:r>
                              <w:rPr>
                                <w:noProof/>
                              </w:rPr>
                              <w:t>7</w:t>
                            </w:r>
                            <w:r>
                              <w:fldChar w:fldCharType="end"/>
                            </w:r>
                            <w:r>
                              <w:t xml:space="preserve"> </w:t>
                            </w:r>
                            <w:r w:rsidRPr="000A11FB">
                              <w:t>Mapa amb els països principals de la immigració d'Olesa.</w:t>
                            </w:r>
                            <w:bookmarkEnd w:id="84"/>
                            <w:r>
                              <w:t xml:space="preserve"> Font: Institut d’estadística de Catalunya.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D254C1" id="Cuadro de texto 83" o:spid="_x0000_s1034" type="#_x0000_t202" style="position:absolute;left:0;text-align:left;margin-left:0;margin-top:366.35pt;width:413.55pt;height:.0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" stroked="f">
                <v:textbox style="mso-fit-shape-to-text:t" inset="0,0,0,0">
                  <w:txbxContent>
                    <w:p w:rsidR="001A2492" w:rsidRPr="00E64621" w:rsidRDefault="001A2492" w:rsidP="00B54639">
                      <w:pPr>
                        <w:pStyle w:val="Descripcin"/>
                        <w:rPr>
                          <w:rFonts w:cstheme="minorHAnsi"/>
                          <w:noProof/>
                          <w:sz w:val="23"/>
                          <w:szCs w:val="23"/>
                        </w:rPr>
                      </w:pPr>
                      <w:bookmarkStart w:id="90" w:name="_Toc525662914"/>
                      <w:r>
                        <w:t xml:space="preserve">Il·lustració </w:t>
                      </w:r>
                      <w:r>
                        <w:fldChar w:fldCharType="begin"/>
                      </w:r>
                      <w:r>
                        <w:instrText xml:space="preserve"> SEQ Il·lustració \* ARABIC </w:instrText>
                      </w:r>
                      <w:r>
                        <w:fldChar w:fldCharType="separate"/>
                      </w:r>
                      <w:r>
                        <w:rPr>
                          <w:noProof/>
                        </w:rPr>
                        <w:t>7</w:t>
                      </w:r>
                      <w:r>
                        <w:fldChar w:fldCharType="end"/>
                      </w:r>
                      <w:r>
                        <w:t xml:space="preserve"> </w:t>
                      </w:r>
                      <w:r w:rsidRPr="000A11FB">
                        <w:t>Mapa amb els països principals de la immigració d'Olesa.</w:t>
                      </w:r>
                      <w:bookmarkEnd w:id="90"/>
                      <w:r>
                        <w:t xml:space="preserve"> Font: Institut d’estadística de Catalunya.</w:t>
                      </w:r>
                    </w:p>
                  </w:txbxContent>
                </v:textbox>
                <w10:wrap type="square"/>
              </v:shape>
            </w:pict>
          </mc:Fallback>
        </mc:AlternateContent>
      </w:r>
      <w:r w:rsidR="00C66830" w:rsidRPr="00C66830">
        <w:rPr>
          <w:rFonts w:cstheme="minorHAnsi"/>
          <w:noProof/>
          <w:sz w:val="23"/>
          <w:szCs w:val="23"/>
          <w:lang w:val="es-ES" w:eastAsia="es-ES"/>
        </w:rPr>
        <w:drawing>
          <wp:anchor distT="0" distB="0" distL="114300" distR="114300" simplePos="0" relativeHeight="251668480" behindDoc="0" locked="0" layoutInCell="1" allowOverlap="1" wp14:anchorId="734776A4" wp14:editId="179F55FC">
            <wp:simplePos x="0" y="0"/>
            <wp:positionH relativeFrom="margin">
              <wp:align>left</wp:align>
            </wp:positionH>
            <wp:positionV relativeFrom="paragraph">
              <wp:posOffset>817245</wp:posOffset>
            </wp:positionV>
            <wp:extent cx="5252085" cy="3863340"/>
            <wp:effectExtent l="0" t="0" r="5715" b="381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igen immigrantes.jpg"/>
                    <pic:cNvPicPr/>
                  </pic:nvPicPr>
                  <pic:blipFill>
                    <a:blip r:embed="rId61">
                      <a:extLst>
                        <a:ext uri="{28A0092B-C50C-407E-A947-70E740481C1C}">
                          <a14:useLocalDpi xmlns:a14="http://schemas.microsoft.com/office/drawing/2010/main" val="0"/>
                        </a:ext>
                      </a:extLst>
                    </a:blip>
                    <a:stretch>
                      <a:fillRect/>
                    </a:stretch>
                  </pic:blipFill>
                  <pic:spPr>
                    <a:xfrm>
                      <a:off x="0" y="0"/>
                      <a:ext cx="5252085" cy="3863340"/>
                    </a:xfrm>
                    <a:prstGeom prst="rect">
                      <a:avLst/>
                    </a:prstGeom>
                  </pic:spPr>
                </pic:pic>
              </a:graphicData>
            </a:graphic>
            <wp14:sizeRelH relativeFrom="page">
              <wp14:pctWidth>0</wp14:pctWidth>
            </wp14:sizeRelH>
            <wp14:sizeRelV relativeFrom="page">
              <wp14:pctHeight>0</wp14:pctHeight>
            </wp14:sizeRelV>
          </wp:anchor>
        </w:drawing>
      </w:r>
      <w:r w:rsidR="00EC3298" w:rsidRPr="00C66830">
        <w:rPr>
          <w:rFonts w:cstheme="minorHAnsi"/>
          <w:sz w:val="23"/>
          <w:szCs w:val="23"/>
        </w:rPr>
        <w:t>En l’</w:t>
      </w:r>
      <w:r w:rsidR="00F43AD7" w:rsidRPr="00C66830">
        <w:rPr>
          <w:rFonts w:cstheme="minorHAnsi"/>
          <w:sz w:val="23"/>
          <w:szCs w:val="23"/>
        </w:rPr>
        <w:t xml:space="preserve">actualitat al poble d’Olesa hi ha </w:t>
      </w:r>
      <w:r w:rsidR="00EC3298" w:rsidRPr="00C66830">
        <w:rPr>
          <w:rFonts w:cstheme="minorHAnsi"/>
          <w:sz w:val="23"/>
          <w:szCs w:val="23"/>
        </w:rPr>
        <w:t>més emigració que immigrac</w:t>
      </w:r>
      <w:r w:rsidR="00F43AD7" w:rsidRPr="00C66830">
        <w:rPr>
          <w:rFonts w:cstheme="minorHAnsi"/>
          <w:sz w:val="23"/>
          <w:szCs w:val="23"/>
        </w:rPr>
        <w:t>ió. En els últims anys la gent</w:t>
      </w:r>
      <w:r w:rsidR="00EC3298" w:rsidRPr="00C66830">
        <w:rPr>
          <w:rFonts w:cstheme="minorHAnsi"/>
          <w:sz w:val="23"/>
          <w:szCs w:val="23"/>
        </w:rPr>
        <w:t xml:space="preserve"> ha emigrat majoritàriament a altres pobles o ciutats de Catalunya o fora de la comunitat autònoma. </w:t>
      </w:r>
      <w:r w:rsidR="00F43AD7" w:rsidRPr="00C66830">
        <w:rPr>
          <w:rFonts w:cstheme="minorHAnsi"/>
          <w:sz w:val="23"/>
          <w:szCs w:val="23"/>
        </w:rPr>
        <w:t>En la següent taula podrem veure com a Olesa les immigracions que hi ha són majoritàriament de fora de la UE, en concret de Marroc</w:t>
      </w:r>
      <w:r w:rsidR="00F43AD7" w:rsidRPr="00825E34">
        <w:rPr>
          <w:rFonts w:cstheme="minorHAnsi"/>
          <w:sz w:val="24"/>
          <w:szCs w:val="24"/>
        </w:rPr>
        <w:t>.</w:t>
      </w:r>
    </w:p>
    <w:p w:rsidR="00591936" w:rsidRPr="00825E34" w:rsidRDefault="007A067D" w:rsidP="002D637C">
      <w:pPr>
        <w:jc w:val="both"/>
        <w:rPr>
          <w:rFonts w:cstheme="minorHAnsi"/>
          <w:sz w:val="24"/>
          <w:szCs w:val="24"/>
        </w:rPr>
      </w:pPr>
      <w:r>
        <w:rPr>
          <w:noProof/>
          <w:lang w:val="es-ES" w:eastAsia="es-ES"/>
        </w:rPr>
        <w:lastRenderedPageBreak/>
        <mc:AlternateContent>
          <mc:Choice Requires="wps">
            <w:drawing>
              <wp:anchor distT="0" distB="0" distL="114300" distR="114300" simplePos="0" relativeHeight="251867136" behindDoc="0" locked="0" layoutInCell="1" allowOverlap="1" wp14:anchorId="56B2674F" wp14:editId="15321579">
                <wp:simplePos x="0" y="0"/>
                <wp:positionH relativeFrom="column">
                  <wp:posOffset>-634365</wp:posOffset>
                </wp:positionH>
                <wp:positionV relativeFrom="paragraph">
                  <wp:posOffset>2960011</wp:posOffset>
                </wp:positionV>
                <wp:extent cx="6668770" cy="635"/>
                <wp:effectExtent l="0" t="0" r="0" b="0"/>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6668770" cy="635"/>
                        </a:xfrm>
                        <a:prstGeom prst="rect">
                          <a:avLst/>
                        </a:prstGeom>
                        <a:solidFill>
                          <a:prstClr val="white"/>
                        </a:solidFill>
                        <a:ln>
                          <a:noFill/>
                        </a:ln>
                      </wps:spPr>
                      <wps:txbx>
                        <w:txbxContent>
                          <w:p w:rsidR="001A2492" w:rsidRPr="008C50E7" w:rsidRDefault="001A2492" w:rsidP="00C66830">
                            <w:pPr>
                              <w:pStyle w:val="Descripci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559B27" id="Cuadro de texto 112" o:spid="_x0000_s1035" type="#_x0000_t202" style="position:absolute;left:0;text-align:left;margin-left:-49.95pt;margin-top:233.05pt;width:525.1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" stroked="f">
                <v:textbox style="mso-fit-shape-to-text:t" inset="0,0,0,0">
                  <w:txbxContent>
                    <w:p w:rsidR="001A2492" w:rsidRPr="008C50E7" w:rsidRDefault="001A2492" w:rsidP="00C66830">
                      <w:pPr>
                        <w:pStyle w:val="Descripcin"/>
                        <w:rPr>
                          <w:rFonts w:cstheme="minorHAnsi"/>
                          <w:noProof/>
                          <w:sz w:val="24"/>
                          <w:szCs w:val="24"/>
                        </w:rPr>
                      </w:pPr>
                    </w:p>
                  </w:txbxContent>
                </v:textbox>
                <w10:wrap type="square"/>
              </v:shape>
            </w:pict>
          </mc:Fallback>
        </mc:AlternateContent>
      </w:r>
      <w:r w:rsidR="00D23ABA">
        <w:rPr>
          <w:noProof/>
          <w:lang w:val="es-ES" w:eastAsia="es-ES"/>
        </w:rPr>
        <mc:AlternateContent>
          <mc:Choice Requires="wps">
            <w:drawing>
              <wp:anchor distT="0" distB="0" distL="114300" distR="114300" simplePos="0" relativeHeight="251960320" behindDoc="0" locked="0" layoutInCell="1" allowOverlap="1" wp14:anchorId="3D6E7948" wp14:editId="522F8D15">
                <wp:simplePos x="0" y="0"/>
                <wp:positionH relativeFrom="column">
                  <wp:posOffset>-634365</wp:posOffset>
                </wp:positionH>
                <wp:positionV relativeFrom="paragraph">
                  <wp:posOffset>2882265</wp:posOffset>
                </wp:positionV>
                <wp:extent cx="6668770" cy="635"/>
                <wp:effectExtent l="0" t="0" r="0" b="0"/>
                <wp:wrapSquare wrapText="bothSides"/>
                <wp:docPr id="51" name="Cuadro de texto 51"/>
                <wp:cNvGraphicFramePr/>
                <a:graphic xmlns:a="http://schemas.openxmlformats.org/drawingml/2006/main">
                  <a:graphicData uri="http://schemas.microsoft.com/office/word/2010/wordprocessingShape">
                    <wps:wsp>
                      <wps:cNvSpPr txBox="1"/>
                      <wps:spPr>
                        <a:xfrm>
                          <a:off x="0" y="0"/>
                          <a:ext cx="6668770" cy="635"/>
                        </a:xfrm>
                        <a:prstGeom prst="rect">
                          <a:avLst/>
                        </a:prstGeom>
                        <a:solidFill>
                          <a:prstClr val="white"/>
                        </a:solidFill>
                        <a:ln>
                          <a:noFill/>
                        </a:ln>
                      </wps:spPr>
                      <wps:txbx>
                        <w:txbxContent>
                          <w:p w:rsidR="001A2492" w:rsidRPr="00BF2ED7" w:rsidRDefault="001A2492" w:rsidP="00D23ABA">
                            <w:pPr>
                              <w:pStyle w:val="Descripcin"/>
                              <w:rPr>
                                <w:noProof/>
                              </w:rPr>
                            </w:pPr>
                            <w:bookmarkStart w:id="85" w:name="_Toc525662949"/>
                            <w:r>
                              <w:t xml:space="preserve">Taula </w:t>
                            </w:r>
                            <w:r>
                              <w:fldChar w:fldCharType="begin"/>
                            </w:r>
                            <w:r>
                              <w:instrText xml:space="preserve"> SEQ Taula \* ARABIC </w:instrText>
                            </w:r>
                            <w:r>
                              <w:fldChar w:fldCharType="separate"/>
                            </w:r>
                            <w:r>
                              <w:rPr>
                                <w:noProof/>
                              </w:rPr>
                              <w:t>1</w:t>
                            </w:r>
                            <w:r>
                              <w:fldChar w:fldCharType="end"/>
                            </w:r>
                            <w:r>
                              <w:t xml:space="preserve"> </w:t>
                            </w:r>
                            <w:r w:rsidRPr="00AF2023">
                              <w:t>Recull de dades dels moviments migratoris a Olesa, a la comarca i a Catalunya.</w:t>
                            </w:r>
                            <w:bookmarkEnd w:id="85"/>
                            <w:r>
                              <w:t xml:space="preserve"> Font: </w:t>
                            </w:r>
                            <w:sdt>
                              <w:sdtPr>
                                <w:id w:val="27151545"/>
                                <w:citation/>
                              </w:sdtPr>
                              <w:sdtEnd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214DC" id="Cuadro de texto 51" o:spid="_x0000_s1036" type="#_x0000_t202" style="position:absolute;left:0;text-align:left;margin-left:-49.95pt;margin-top:226.95pt;width:525.1pt;height:.0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" stroked="f">
                <v:textbox style="mso-fit-shape-to-text:t" inset="0,0,0,0">
                  <w:txbxContent>
                    <w:p w:rsidR="001A2492" w:rsidRPr="00BF2ED7" w:rsidRDefault="001A2492" w:rsidP="00D23ABA">
                      <w:pPr>
                        <w:pStyle w:val="Descripcin"/>
                        <w:rPr>
                          <w:noProof/>
                        </w:rPr>
                      </w:pPr>
                      <w:bookmarkStart w:id="92" w:name="_Toc525662949"/>
                      <w:r>
                        <w:t xml:space="preserve">Taula </w:t>
                      </w:r>
                      <w:r>
                        <w:fldChar w:fldCharType="begin"/>
                      </w:r>
                      <w:r>
                        <w:instrText xml:space="preserve"> SEQ Taula \* ARABIC </w:instrText>
                      </w:r>
                      <w:r>
                        <w:fldChar w:fldCharType="separate"/>
                      </w:r>
                      <w:r>
                        <w:rPr>
                          <w:noProof/>
                        </w:rPr>
                        <w:t>1</w:t>
                      </w:r>
                      <w:r>
                        <w:fldChar w:fldCharType="end"/>
                      </w:r>
                      <w:r>
                        <w:t xml:space="preserve"> </w:t>
                      </w:r>
                      <w:r w:rsidRPr="00AF2023">
                        <w:t>Recull de dades dels moviments migratoris a Olesa, a la comarca i a Catalunya.</w:t>
                      </w:r>
                      <w:bookmarkEnd w:id="92"/>
                      <w:r>
                        <w:t xml:space="preserve"> Font: </w:t>
                      </w:r>
                      <w:sdt>
                        <w:sdtPr>
                          <w:id w:val="27151545"/>
                          <w:citation/>
                        </w:sdt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v:textbox>
                <w10:wrap type="square"/>
              </v:shape>
            </w:pict>
          </mc:Fallback>
        </mc:AlternateContent>
      </w:r>
      <w:r w:rsidRPr="00825E34">
        <w:rPr>
          <w:rFonts w:cstheme="minorHAnsi"/>
          <w:noProof/>
          <w:sz w:val="24"/>
          <w:szCs w:val="24"/>
          <w:lang w:val="es-ES" w:eastAsia="es-ES"/>
        </w:rPr>
        <w:drawing>
          <wp:anchor distT="0" distB="0" distL="114300" distR="114300" simplePos="0" relativeHeight="251663360" behindDoc="0" locked="0" layoutInCell="1" allowOverlap="1" wp14:anchorId="054434E0" wp14:editId="24AD2B7A">
            <wp:simplePos x="0" y="0"/>
            <wp:positionH relativeFrom="margin">
              <wp:posOffset>-634365</wp:posOffset>
            </wp:positionH>
            <wp:positionV relativeFrom="paragraph">
              <wp:posOffset>186163</wp:posOffset>
            </wp:positionV>
            <wp:extent cx="6668770" cy="2639060"/>
            <wp:effectExtent l="0" t="0" r="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ula migracions.jpg"/>
                    <pic:cNvPicPr/>
                  </pic:nvPicPr>
                  <pic:blipFill>
                    <a:blip r:embed="rId62">
                      <a:extLst>
                        <a:ext uri="{28A0092B-C50C-407E-A947-70E740481C1C}">
                          <a14:useLocalDpi xmlns:a14="http://schemas.microsoft.com/office/drawing/2010/main" val="0"/>
                        </a:ext>
                      </a:extLst>
                    </a:blip>
                    <a:stretch>
                      <a:fillRect/>
                    </a:stretch>
                  </pic:blipFill>
                  <pic:spPr>
                    <a:xfrm>
                      <a:off x="0" y="0"/>
                      <a:ext cx="6668770" cy="2639060"/>
                    </a:xfrm>
                    <a:prstGeom prst="rect">
                      <a:avLst/>
                    </a:prstGeom>
                  </pic:spPr>
                </pic:pic>
              </a:graphicData>
            </a:graphic>
            <wp14:sizeRelH relativeFrom="page">
              <wp14:pctWidth>0</wp14:pctWidth>
            </wp14:sizeRelH>
            <wp14:sizeRelV relativeFrom="page">
              <wp14:pctHeight>0</wp14:pctHeight>
            </wp14:sizeRelV>
          </wp:anchor>
        </w:drawing>
      </w:r>
    </w:p>
    <w:p w:rsidR="00F43AD7" w:rsidRPr="00825E34" w:rsidRDefault="00F43AD7" w:rsidP="002D637C">
      <w:pPr>
        <w:jc w:val="both"/>
        <w:rPr>
          <w:rFonts w:cstheme="minorHAnsi"/>
          <w:sz w:val="24"/>
          <w:szCs w:val="24"/>
        </w:rPr>
      </w:pPr>
    </w:p>
    <w:p w:rsidR="00F43AD7" w:rsidRPr="00825E34" w:rsidRDefault="00F43AD7" w:rsidP="00E54008">
      <w:pPr>
        <w:pStyle w:val="Ttulo3"/>
        <w:numPr>
          <w:ilvl w:val="2"/>
          <w:numId w:val="80"/>
        </w:numPr>
        <w:jc w:val="both"/>
        <w:rPr>
          <w:rStyle w:val="Ttulodellibro"/>
          <w:rFonts w:asciiTheme="minorHAnsi" w:hAnsiTheme="minorHAnsi" w:cstheme="minorHAnsi"/>
        </w:rPr>
      </w:pPr>
      <w:bookmarkStart w:id="86" w:name="_Toc523770062"/>
      <w:bookmarkStart w:id="87" w:name="_Toc523775310"/>
      <w:bookmarkStart w:id="88" w:name="_Toc526095441"/>
      <w:r w:rsidRPr="00825E34">
        <w:rPr>
          <w:rStyle w:val="Ttulodellibro"/>
          <w:rFonts w:asciiTheme="minorHAnsi" w:hAnsiTheme="minorHAnsi" w:cstheme="minorHAnsi"/>
        </w:rPr>
        <w:t>Densitat de població</w:t>
      </w:r>
      <w:bookmarkEnd w:id="86"/>
      <w:bookmarkEnd w:id="87"/>
      <w:bookmarkEnd w:id="88"/>
    </w:p>
    <w:p w:rsidR="00566F00" w:rsidRPr="00825E34" w:rsidRDefault="00566F00" w:rsidP="00566F00">
      <w:pPr>
        <w:rPr>
          <w:rFonts w:cstheme="minorHAnsi"/>
        </w:rPr>
      </w:pPr>
    </w:p>
    <w:p w:rsidR="00F43AD7" w:rsidRPr="00825E34" w:rsidRDefault="00F43AD7" w:rsidP="002D637C">
      <w:pPr>
        <w:jc w:val="both"/>
        <w:rPr>
          <w:rFonts w:cstheme="minorHAnsi"/>
          <w:sz w:val="23"/>
        </w:rPr>
      </w:pPr>
      <w:r w:rsidRPr="00825E34">
        <w:rPr>
          <w:rFonts w:cstheme="minorHAnsi"/>
          <w:sz w:val="23"/>
        </w:rPr>
        <w:t>La densitat de població al municipi d’Olesa de Montserrat depèn, evidentment, de la variació de població, pel fet que l'extensió del territori és constant. Així es pot observar que la densitat de població ha anat pujant fins que a l’actualitat (2018) és de 1416.2 habitants per quilòmetre quadrat, essent una mica inferior que a la resta de la comarca.</w:t>
      </w:r>
    </w:p>
    <w:p w:rsidR="001F5DD5" w:rsidRPr="00825E34" w:rsidRDefault="001F5DD5" w:rsidP="002D637C">
      <w:pPr>
        <w:jc w:val="both"/>
        <w:rPr>
          <w:rFonts w:cstheme="minorHAnsi"/>
          <w:sz w:val="23"/>
        </w:rPr>
      </w:pPr>
    </w:p>
    <w:tbl>
      <w:tblPr>
        <w:tblStyle w:val="Tablaconcuadrcula"/>
        <w:tblW w:w="0" w:type="auto"/>
        <w:tblInd w:w="-147" w:type="dxa"/>
        <w:tblLook w:val="04A0" w:firstRow="1" w:lastRow="0" w:firstColumn="1" w:lastColumn="0" w:noHBand="0" w:noVBand="1"/>
      </w:tblPr>
      <w:tblGrid>
        <w:gridCol w:w="2270"/>
        <w:gridCol w:w="2408"/>
        <w:gridCol w:w="1839"/>
        <w:gridCol w:w="2124"/>
      </w:tblGrid>
      <w:tr w:rsidR="00F43AD7" w:rsidRPr="00825E34" w:rsidTr="001F5DD5">
        <w:tc>
          <w:tcPr>
            <w:tcW w:w="2270" w:type="dxa"/>
          </w:tcPr>
          <w:p w:rsidR="00F43AD7" w:rsidRPr="00825E34" w:rsidRDefault="00F43AD7" w:rsidP="002D637C">
            <w:pPr>
              <w:jc w:val="both"/>
              <w:rPr>
                <w:rFonts w:cstheme="minorHAnsi"/>
                <w:sz w:val="24"/>
                <w:szCs w:val="24"/>
              </w:rPr>
            </w:pPr>
          </w:p>
        </w:tc>
        <w:tc>
          <w:tcPr>
            <w:tcW w:w="2408" w:type="dxa"/>
          </w:tcPr>
          <w:p w:rsidR="00F43AD7" w:rsidRPr="00825E34" w:rsidRDefault="001F5DD5" w:rsidP="002D637C">
            <w:pPr>
              <w:jc w:val="both"/>
              <w:rPr>
                <w:rFonts w:cstheme="minorHAnsi"/>
                <w:sz w:val="24"/>
                <w:szCs w:val="24"/>
              </w:rPr>
            </w:pPr>
            <w:r w:rsidRPr="00825E34">
              <w:rPr>
                <w:rFonts w:cstheme="minorHAnsi"/>
                <w:sz w:val="24"/>
                <w:szCs w:val="24"/>
              </w:rPr>
              <w:t>Olesa de Montserrat</w:t>
            </w:r>
          </w:p>
        </w:tc>
        <w:tc>
          <w:tcPr>
            <w:tcW w:w="1839" w:type="dxa"/>
          </w:tcPr>
          <w:p w:rsidR="00F43AD7" w:rsidRPr="00825E34" w:rsidRDefault="001F5DD5" w:rsidP="002D637C">
            <w:pPr>
              <w:jc w:val="both"/>
              <w:rPr>
                <w:rFonts w:cstheme="minorHAnsi"/>
                <w:sz w:val="24"/>
                <w:szCs w:val="24"/>
              </w:rPr>
            </w:pPr>
            <w:r w:rsidRPr="00825E34">
              <w:rPr>
                <w:rFonts w:cstheme="minorHAnsi"/>
                <w:sz w:val="24"/>
                <w:szCs w:val="24"/>
              </w:rPr>
              <w:t>Baix Llobregat</w:t>
            </w:r>
          </w:p>
        </w:tc>
        <w:tc>
          <w:tcPr>
            <w:tcW w:w="2124" w:type="dxa"/>
          </w:tcPr>
          <w:p w:rsidR="00F43AD7" w:rsidRPr="00825E34" w:rsidRDefault="001F5DD5" w:rsidP="002D637C">
            <w:pPr>
              <w:jc w:val="both"/>
              <w:rPr>
                <w:rFonts w:cstheme="minorHAnsi"/>
                <w:sz w:val="24"/>
                <w:szCs w:val="24"/>
              </w:rPr>
            </w:pPr>
            <w:r w:rsidRPr="00825E34">
              <w:rPr>
                <w:rFonts w:cstheme="minorHAnsi"/>
                <w:sz w:val="24"/>
                <w:szCs w:val="24"/>
              </w:rPr>
              <w:t>Catalunya</w:t>
            </w:r>
          </w:p>
        </w:tc>
      </w:tr>
      <w:tr w:rsidR="00F43AD7" w:rsidRPr="00825E34" w:rsidTr="001F5DD5">
        <w:tc>
          <w:tcPr>
            <w:tcW w:w="2270" w:type="dxa"/>
          </w:tcPr>
          <w:p w:rsidR="00F43AD7" w:rsidRPr="00825E34" w:rsidRDefault="001F5DD5" w:rsidP="002D637C">
            <w:pPr>
              <w:jc w:val="both"/>
              <w:rPr>
                <w:rFonts w:cstheme="minorHAnsi"/>
                <w:sz w:val="24"/>
                <w:szCs w:val="24"/>
              </w:rPr>
            </w:pPr>
            <w:r w:rsidRPr="00825E34">
              <w:rPr>
                <w:rFonts w:cstheme="minorHAnsi"/>
                <w:sz w:val="24"/>
                <w:szCs w:val="24"/>
              </w:rPr>
              <w:t>Superficie (km2)</w:t>
            </w:r>
          </w:p>
        </w:tc>
        <w:tc>
          <w:tcPr>
            <w:tcW w:w="2408" w:type="dxa"/>
          </w:tcPr>
          <w:p w:rsidR="00F43AD7" w:rsidRPr="00825E34" w:rsidRDefault="001F5DD5" w:rsidP="002D637C">
            <w:pPr>
              <w:jc w:val="both"/>
              <w:rPr>
                <w:rFonts w:cstheme="minorHAnsi"/>
                <w:sz w:val="24"/>
                <w:szCs w:val="24"/>
              </w:rPr>
            </w:pPr>
            <w:r w:rsidRPr="00825E34">
              <w:rPr>
                <w:rFonts w:cstheme="minorHAnsi"/>
                <w:sz w:val="24"/>
                <w:szCs w:val="24"/>
              </w:rPr>
              <w:t>16,63</w:t>
            </w:r>
          </w:p>
        </w:tc>
        <w:tc>
          <w:tcPr>
            <w:tcW w:w="1839" w:type="dxa"/>
          </w:tcPr>
          <w:p w:rsidR="00F43AD7" w:rsidRPr="00825E34" w:rsidRDefault="001F5DD5" w:rsidP="002D637C">
            <w:pPr>
              <w:jc w:val="both"/>
              <w:rPr>
                <w:rFonts w:cstheme="minorHAnsi"/>
                <w:sz w:val="24"/>
                <w:szCs w:val="24"/>
              </w:rPr>
            </w:pPr>
            <w:r w:rsidRPr="00825E34">
              <w:rPr>
                <w:rFonts w:cstheme="minorHAnsi"/>
                <w:sz w:val="24"/>
                <w:szCs w:val="24"/>
              </w:rPr>
              <w:t>485,99</w:t>
            </w:r>
          </w:p>
        </w:tc>
        <w:tc>
          <w:tcPr>
            <w:tcW w:w="2124" w:type="dxa"/>
          </w:tcPr>
          <w:p w:rsidR="00F43AD7" w:rsidRPr="00825E34" w:rsidRDefault="001F5DD5" w:rsidP="002D637C">
            <w:pPr>
              <w:jc w:val="both"/>
              <w:rPr>
                <w:rFonts w:cstheme="minorHAnsi"/>
                <w:sz w:val="24"/>
                <w:szCs w:val="24"/>
              </w:rPr>
            </w:pPr>
            <w:r w:rsidRPr="00825E34">
              <w:rPr>
                <w:rFonts w:cstheme="minorHAnsi"/>
                <w:sz w:val="24"/>
                <w:szCs w:val="24"/>
              </w:rPr>
              <w:t>32.108.000</w:t>
            </w:r>
          </w:p>
        </w:tc>
      </w:tr>
      <w:tr w:rsidR="00F43AD7" w:rsidRPr="00825E34" w:rsidTr="001F5DD5">
        <w:tc>
          <w:tcPr>
            <w:tcW w:w="2270" w:type="dxa"/>
          </w:tcPr>
          <w:p w:rsidR="00F43AD7" w:rsidRPr="00825E34" w:rsidRDefault="001F5DD5" w:rsidP="002D637C">
            <w:pPr>
              <w:jc w:val="both"/>
              <w:rPr>
                <w:rFonts w:cstheme="minorHAnsi"/>
                <w:sz w:val="24"/>
                <w:szCs w:val="24"/>
              </w:rPr>
            </w:pPr>
            <w:r w:rsidRPr="00825E34">
              <w:rPr>
                <w:rFonts w:cstheme="minorHAnsi"/>
                <w:sz w:val="24"/>
                <w:szCs w:val="24"/>
              </w:rPr>
              <w:t>Denistat (hab/km2)</w:t>
            </w:r>
          </w:p>
        </w:tc>
        <w:tc>
          <w:tcPr>
            <w:tcW w:w="2408" w:type="dxa"/>
          </w:tcPr>
          <w:p w:rsidR="00F43AD7" w:rsidRPr="00825E34" w:rsidRDefault="001F5DD5" w:rsidP="002D637C">
            <w:pPr>
              <w:jc w:val="both"/>
              <w:rPr>
                <w:rFonts w:cstheme="minorHAnsi"/>
                <w:sz w:val="24"/>
                <w:szCs w:val="24"/>
              </w:rPr>
            </w:pPr>
            <w:r w:rsidRPr="00825E34">
              <w:rPr>
                <w:rFonts w:cstheme="minorHAnsi"/>
                <w:sz w:val="24"/>
                <w:szCs w:val="24"/>
              </w:rPr>
              <w:t>1.416,2</w:t>
            </w:r>
          </w:p>
        </w:tc>
        <w:tc>
          <w:tcPr>
            <w:tcW w:w="1839" w:type="dxa"/>
          </w:tcPr>
          <w:p w:rsidR="00F43AD7" w:rsidRPr="00825E34" w:rsidRDefault="001F5DD5" w:rsidP="002D637C">
            <w:pPr>
              <w:jc w:val="both"/>
              <w:rPr>
                <w:rFonts w:cstheme="minorHAnsi"/>
                <w:sz w:val="24"/>
                <w:szCs w:val="24"/>
              </w:rPr>
            </w:pPr>
            <w:r w:rsidRPr="00825E34">
              <w:rPr>
                <w:rFonts w:cstheme="minorHAnsi"/>
                <w:sz w:val="24"/>
                <w:szCs w:val="24"/>
              </w:rPr>
              <w:t>1.674,9</w:t>
            </w:r>
          </w:p>
        </w:tc>
        <w:tc>
          <w:tcPr>
            <w:tcW w:w="2124" w:type="dxa"/>
          </w:tcPr>
          <w:p w:rsidR="00F43AD7" w:rsidRPr="00825E34" w:rsidRDefault="001F5DD5" w:rsidP="00C66830">
            <w:pPr>
              <w:keepNext/>
              <w:jc w:val="both"/>
              <w:rPr>
                <w:rFonts w:cstheme="minorHAnsi"/>
                <w:sz w:val="24"/>
                <w:szCs w:val="24"/>
              </w:rPr>
            </w:pPr>
            <w:r w:rsidRPr="00825E34">
              <w:rPr>
                <w:rFonts w:cstheme="minorHAnsi"/>
                <w:sz w:val="24"/>
                <w:szCs w:val="24"/>
              </w:rPr>
              <w:t>235,3</w:t>
            </w:r>
          </w:p>
        </w:tc>
      </w:tr>
    </w:tbl>
    <w:p w:rsidR="00C66830" w:rsidRDefault="00C66830">
      <w:pPr>
        <w:pStyle w:val="Descripcin"/>
      </w:pPr>
      <w:bookmarkStart w:id="89" w:name="_Toc525257024"/>
      <w:bookmarkStart w:id="90" w:name="_Toc525662950"/>
      <w:bookmarkStart w:id="91" w:name="_Toc523770063"/>
      <w:bookmarkStart w:id="92" w:name="_Toc523775311"/>
      <w:r>
        <w:t xml:space="preserve">Taula </w:t>
      </w:r>
      <w:r>
        <w:fldChar w:fldCharType="begin"/>
      </w:r>
      <w:r>
        <w:instrText xml:space="preserve"> SEQ Taula \* ARABIC </w:instrText>
      </w:r>
      <w:r>
        <w:fldChar w:fldCharType="separate"/>
      </w:r>
      <w:r w:rsidR="00332B41">
        <w:rPr>
          <w:noProof/>
        </w:rPr>
        <w:t>2</w:t>
      </w:r>
      <w:r>
        <w:fldChar w:fldCharType="end"/>
      </w:r>
      <w:r>
        <w:t xml:space="preserve"> </w:t>
      </w:r>
      <w:r w:rsidRPr="002E0CDB">
        <w:t>Densitats de població d'Olesa, de la comarca i de Catalunya</w:t>
      </w:r>
      <w:r>
        <w:t>.</w:t>
      </w:r>
      <w:bookmarkEnd w:id="89"/>
      <w:bookmarkEnd w:id="90"/>
      <w:r w:rsidR="001C1211">
        <w:t xml:space="preserve"> Font: </w:t>
      </w:r>
      <w:sdt>
        <w:sdtPr>
          <w:id w:val="-1911694308"/>
          <w:citation/>
        </w:sdtPr>
        <w:sdtEndPr/>
        <w:sdtContent>
          <w:r w:rsidR="001C1211">
            <w:fldChar w:fldCharType="begin"/>
          </w:r>
          <w:r w:rsidR="001C1211">
            <w:rPr>
              <w:lang w:val="es-ES"/>
            </w:rPr>
            <w:instrText xml:space="preserve"> CITATION Ins \l 3082 </w:instrText>
          </w:r>
          <w:r w:rsidR="001C1211">
            <w:fldChar w:fldCharType="separate"/>
          </w:r>
          <w:r w:rsidR="001C1211" w:rsidRPr="001C1211">
            <w:rPr>
              <w:noProof/>
              <w:lang w:val="es-ES"/>
            </w:rPr>
            <w:t>(Catalunya I. d., s.f.)</w:t>
          </w:r>
          <w:r w:rsidR="001C1211">
            <w:fldChar w:fldCharType="end"/>
          </w:r>
        </w:sdtContent>
      </w:sdt>
    </w:p>
    <w:p w:rsidR="00C66830" w:rsidRPr="00C66830" w:rsidRDefault="00C66830" w:rsidP="00C66830"/>
    <w:p w:rsidR="008A557A" w:rsidRPr="00825E34" w:rsidRDefault="001F5DD5" w:rsidP="00E54008">
      <w:pPr>
        <w:pStyle w:val="Ttulo3"/>
        <w:numPr>
          <w:ilvl w:val="2"/>
          <w:numId w:val="80"/>
        </w:numPr>
        <w:jc w:val="both"/>
        <w:rPr>
          <w:rStyle w:val="Ttulodellibro"/>
          <w:rFonts w:asciiTheme="minorHAnsi" w:hAnsiTheme="minorHAnsi" w:cstheme="minorHAnsi"/>
        </w:rPr>
      </w:pPr>
      <w:bookmarkStart w:id="93" w:name="_Toc526095442"/>
      <w:r w:rsidRPr="00825E34">
        <w:rPr>
          <w:rStyle w:val="Ttulodellibro"/>
          <w:rFonts w:asciiTheme="minorHAnsi" w:hAnsiTheme="minorHAnsi" w:cstheme="minorHAnsi"/>
        </w:rPr>
        <w:t>Nivell d’Instrucció</w:t>
      </w:r>
      <w:bookmarkEnd w:id="91"/>
      <w:bookmarkEnd w:id="92"/>
      <w:bookmarkEnd w:id="93"/>
    </w:p>
    <w:p w:rsidR="00566F00" w:rsidRPr="00825E34" w:rsidRDefault="00566F00" w:rsidP="00566F00">
      <w:pPr>
        <w:rPr>
          <w:rFonts w:cstheme="minorHAnsi"/>
        </w:rPr>
      </w:pPr>
    </w:p>
    <w:p w:rsidR="008A557A" w:rsidRPr="00825E34" w:rsidRDefault="008A557A" w:rsidP="002D637C">
      <w:pPr>
        <w:jc w:val="both"/>
        <w:rPr>
          <w:rFonts w:cstheme="minorHAnsi"/>
          <w:sz w:val="23"/>
        </w:rPr>
      </w:pPr>
      <w:r w:rsidRPr="00825E34">
        <w:rPr>
          <w:rFonts w:cstheme="minorHAnsi"/>
          <w:sz w:val="23"/>
        </w:rPr>
        <w:t>Les dades sobre nivell d'instrucció de la població d’Olesa de Montserrat ens indiquen que el municipi segueix una tendència similar que el Baix Llobregat i Catalunya.</w:t>
      </w:r>
    </w:p>
    <w:p w:rsidR="008A557A" w:rsidRPr="006D2D42" w:rsidRDefault="00B54639" w:rsidP="006D2D42">
      <w:pPr>
        <w:ind w:left="360"/>
        <w:jc w:val="both"/>
        <w:rPr>
          <w:rFonts w:cstheme="minorHAnsi"/>
          <w:sz w:val="24"/>
          <w:szCs w:val="24"/>
        </w:rPr>
      </w:pPr>
      <w:r>
        <w:rPr>
          <w:noProof/>
          <w:lang w:val="es-ES" w:eastAsia="es-ES"/>
        </w:rPr>
        <w:lastRenderedPageBreak/>
        <mc:AlternateContent>
          <mc:Choice Requires="wps">
            <w:drawing>
              <wp:anchor distT="0" distB="0" distL="114300" distR="114300" simplePos="0" relativeHeight="252007424" behindDoc="0" locked="0" layoutInCell="1" allowOverlap="1" wp14:anchorId="2269A058" wp14:editId="49390C36">
                <wp:simplePos x="0" y="0"/>
                <wp:positionH relativeFrom="column">
                  <wp:posOffset>0</wp:posOffset>
                </wp:positionH>
                <wp:positionV relativeFrom="paragraph">
                  <wp:posOffset>3550285</wp:posOffset>
                </wp:positionV>
                <wp:extent cx="5400040" cy="635"/>
                <wp:effectExtent l="0" t="0" r="0" b="0"/>
                <wp:wrapSquare wrapText="bothSides"/>
                <wp:docPr id="84" name="Cuadro de texto 84"/>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rsidR="001A2492" w:rsidRPr="00CA708C" w:rsidRDefault="001A2492" w:rsidP="00B54639">
                            <w:pPr>
                              <w:pStyle w:val="Descripcin"/>
                              <w:rPr>
                                <w:rFonts w:cstheme="minorHAnsi"/>
                                <w:noProof/>
                                <w:sz w:val="24"/>
                                <w:szCs w:val="24"/>
                              </w:rPr>
                            </w:pPr>
                            <w:bookmarkStart w:id="94" w:name="_Toc525662915"/>
                            <w:r>
                              <w:t xml:space="preserve">Il·lustració </w:t>
                            </w:r>
                            <w:r>
                              <w:fldChar w:fldCharType="begin"/>
                            </w:r>
                            <w:r>
                              <w:instrText xml:space="preserve"> SEQ Il·lustració \* ARABIC </w:instrText>
                            </w:r>
                            <w:r>
                              <w:fldChar w:fldCharType="separate"/>
                            </w:r>
                            <w:r>
                              <w:rPr>
                                <w:noProof/>
                              </w:rPr>
                              <w:t>8</w:t>
                            </w:r>
                            <w:r>
                              <w:fldChar w:fldCharType="end"/>
                            </w:r>
                            <w:r>
                              <w:t xml:space="preserve"> </w:t>
                            </w:r>
                            <w:r w:rsidRPr="00F7740C">
                              <w:t>Gràfica comparativa del nivell d'estudi a Olesa, el Baix Llobregat i Catalunya.</w:t>
                            </w:r>
                            <w:bookmarkEnd w:id="94"/>
                            <w:r>
                              <w:t xml:space="preserve"> Font: Elaboració pròpia a partir de les dades del Idescat.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163DFA" id="Cuadro de texto 84" o:spid="_x0000_s1037" type="#_x0000_t202" style="position:absolute;left:0;text-align:left;margin-left:0;margin-top:279.55pt;width:425.2pt;height:.0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" stroked="f">
                <v:textbox style="mso-fit-shape-to-text:t" inset="0,0,0,0">
                  <w:txbxContent>
                    <w:p w:rsidR="001A2492" w:rsidRPr="00CA708C" w:rsidRDefault="001A2492" w:rsidP="00B54639">
                      <w:pPr>
                        <w:pStyle w:val="Descripcin"/>
                        <w:rPr>
                          <w:rFonts w:cstheme="minorHAnsi"/>
                          <w:noProof/>
                          <w:sz w:val="24"/>
                          <w:szCs w:val="24"/>
                        </w:rPr>
                      </w:pPr>
                      <w:bookmarkStart w:id="102" w:name="_Toc525662915"/>
                      <w:r>
                        <w:t xml:space="preserve">Il·lustració </w:t>
                      </w:r>
                      <w:r>
                        <w:fldChar w:fldCharType="begin"/>
                      </w:r>
                      <w:r>
                        <w:instrText xml:space="preserve"> SEQ Il·lustració \* ARABIC </w:instrText>
                      </w:r>
                      <w:r>
                        <w:fldChar w:fldCharType="separate"/>
                      </w:r>
                      <w:r>
                        <w:rPr>
                          <w:noProof/>
                        </w:rPr>
                        <w:t>8</w:t>
                      </w:r>
                      <w:r>
                        <w:fldChar w:fldCharType="end"/>
                      </w:r>
                      <w:r>
                        <w:t xml:space="preserve"> </w:t>
                      </w:r>
                      <w:r w:rsidRPr="00F7740C">
                        <w:t>Gràfica comparativa del nivell d'estudi a Olesa, el Baix Llobregat i Catalunya.</w:t>
                      </w:r>
                      <w:bookmarkEnd w:id="102"/>
                      <w:r>
                        <w:t xml:space="preserve"> Font: Elaboració pròpia a partir de les dades del Idescat.</w:t>
                      </w:r>
                    </w:p>
                  </w:txbxContent>
                </v:textbox>
                <w10:wrap type="square"/>
              </v:shape>
            </w:pict>
          </mc:Fallback>
        </mc:AlternateContent>
      </w:r>
      <w:r w:rsidR="008A557A" w:rsidRPr="00825E34">
        <w:rPr>
          <w:rFonts w:cstheme="minorHAnsi"/>
          <w:noProof/>
          <w:sz w:val="24"/>
          <w:szCs w:val="24"/>
          <w:lang w:val="es-ES" w:eastAsia="es-ES"/>
        </w:rPr>
        <w:drawing>
          <wp:anchor distT="0" distB="0" distL="114300" distR="114300" simplePos="0" relativeHeight="251664384" behindDoc="0" locked="0" layoutInCell="1" allowOverlap="1" wp14:anchorId="2C964EF5" wp14:editId="1D5FD097">
            <wp:simplePos x="0" y="0"/>
            <wp:positionH relativeFrom="margin">
              <wp:align>left</wp:align>
            </wp:positionH>
            <wp:positionV relativeFrom="paragraph">
              <wp:posOffset>343523</wp:posOffset>
            </wp:positionV>
            <wp:extent cx="5400040" cy="3150235"/>
            <wp:effectExtent l="0" t="0" r="10160" b="12065"/>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C96F22" w:rsidRPr="00825E34" w:rsidRDefault="008A557A" w:rsidP="002D637C">
      <w:pPr>
        <w:jc w:val="both"/>
        <w:rPr>
          <w:rFonts w:cstheme="minorHAnsi"/>
          <w:sz w:val="23"/>
        </w:rPr>
      </w:pPr>
      <w:r w:rsidRPr="00825E34">
        <w:rPr>
          <w:rFonts w:cstheme="minorHAnsi"/>
          <w:sz w:val="23"/>
        </w:rPr>
        <w:t>És de destacar el nombre elevat de persones que tenen un nivell d’instrucció de secundària, tant al municipi, com al Baix Llobregat i a Catalunya en general. Podem veure que també és destacable el nombre de gent amb títol universitari, i aquesta tendència va en augment, no només al pob</w:t>
      </w:r>
      <w:r w:rsidR="00566F00" w:rsidRPr="00825E34">
        <w:rPr>
          <w:rFonts w:cstheme="minorHAnsi"/>
          <w:sz w:val="23"/>
        </w:rPr>
        <w:t>le, si no que de forma general.</w:t>
      </w:r>
    </w:p>
    <w:p w:rsidR="00566F00" w:rsidRPr="00825E34" w:rsidRDefault="00566F00" w:rsidP="002D637C">
      <w:pPr>
        <w:jc w:val="both"/>
        <w:rPr>
          <w:rFonts w:cstheme="minorHAnsi"/>
          <w:sz w:val="23"/>
        </w:rPr>
      </w:pPr>
    </w:p>
    <w:p w:rsidR="00543742" w:rsidRPr="00825E34" w:rsidRDefault="00543742" w:rsidP="00E54008">
      <w:pPr>
        <w:pStyle w:val="Ttulo3"/>
        <w:numPr>
          <w:ilvl w:val="2"/>
          <w:numId w:val="80"/>
        </w:numPr>
        <w:jc w:val="both"/>
        <w:rPr>
          <w:rStyle w:val="Ttulodellibro"/>
          <w:rFonts w:asciiTheme="minorHAnsi" w:hAnsiTheme="minorHAnsi" w:cstheme="minorHAnsi"/>
        </w:rPr>
      </w:pPr>
      <w:bookmarkStart w:id="95" w:name="_Toc523770064"/>
      <w:bookmarkStart w:id="96" w:name="_Toc523775312"/>
      <w:bookmarkStart w:id="97" w:name="_Toc526095443"/>
      <w:r w:rsidRPr="00825E34">
        <w:rPr>
          <w:rStyle w:val="Ttulodellibro"/>
          <w:rFonts w:asciiTheme="minorHAnsi" w:hAnsiTheme="minorHAnsi" w:cstheme="minorHAnsi"/>
        </w:rPr>
        <w:t>Tipologia d’habitatges familiars</w:t>
      </w:r>
      <w:bookmarkEnd w:id="95"/>
      <w:bookmarkEnd w:id="96"/>
      <w:bookmarkEnd w:id="97"/>
    </w:p>
    <w:p w:rsidR="00543742" w:rsidRPr="00825E34" w:rsidRDefault="00543742" w:rsidP="002D637C">
      <w:pPr>
        <w:jc w:val="both"/>
        <w:rPr>
          <w:rFonts w:cstheme="minorHAnsi"/>
          <w:sz w:val="24"/>
          <w:szCs w:val="24"/>
        </w:rPr>
      </w:pPr>
    </w:p>
    <w:p w:rsidR="009B6773" w:rsidRPr="00825E34" w:rsidRDefault="009B6773" w:rsidP="002D637C">
      <w:pPr>
        <w:jc w:val="both"/>
        <w:rPr>
          <w:rFonts w:cstheme="minorHAnsi"/>
          <w:sz w:val="23"/>
        </w:rPr>
      </w:pPr>
      <w:r w:rsidRPr="00825E34">
        <w:rPr>
          <w:rFonts w:cstheme="minorHAnsi"/>
          <w:sz w:val="23"/>
        </w:rPr>
        <w:t>Al municipi d</w:t>
      </w:r>
      <w:r w:rsidR="00696E0A" w:rsidRPr="00825E34">
        <w:rPr>
          <w:rFonts w:cstheme="minorHAnsi"/>
          <w:sz w:val="23"/>
        </w:rPr>
        <w:t xml:space="preserve">’Olesa de Montserrat hi ha 15.767 habitatges (2018), dels quals el 62.33 </w:t>
      </w:r>
      <w:r w:rsidRPr="00825E34">
        <w:rPr>
          <w:rFonts w:cstheme="minorHAnsi"/>
          <w:sz w:val="23"/>
        </w:rPr>
        <w:t xml:space="preserve">% són habitatges </w:t>
      </w:r>
      <w:r w:rsidR="00696E0A" w:rsidRPr="00825E34">
        <w:rPr>
          <w:rFonts w:cstheme="minorHAnsi"/>
          <w:sz w:val="23"/>
        </w:rPr>
        <w:t xml:space="preserve">de primera residència, i el 37.66 </w:t>
      </w:r>
      <w:r w:rsidRPr="00825E34">
        <w:rPr>
          <w:rFonts w:cstheme="minorHAnsi"/>
          <w:sz w:val="23"/>
        </w:rPr>
        <w:t xml:space="preserve">% tenen altres usos. Aquests percentatges difereixen de les dades corresponents al Baix Llobregat i a </w:t>
      </w:r>
      <w:r w:rsidR="00696E0A" w:rsidRPr="00825E34">
        <w:rPr>
          <w:rFonts w:cstheme="minorHAnsi"/>
          <w:sz w:val="23"/>
        </w:rPr>
        <w:t>Catalunya.</w:t>
      </w:r>
    </w:p>
    <w:p w:rsidR="00696E0A" w:rsidRPr="00825E34" w:rsidRDefault="00696E0A" w:rsidP="002D637C">
      <w:pPr>
        <w:jc w:val="both"/>
        <w:rPr>
          <w:rFonts w:cstheme="minorHAnsi"/>
          <w:sz w:val="23"/>
        </w:rPr>
      </w:pPr>
    </w:p>
    <w:p w:rsidR="00696E0A" w:rsidRPr="00825E34" w:rsidRDefault="00696E0A" w:rsidP="00E54008">
      <w:pPr>
        <w:pStyle w:val="Ttulo3"/>
        <w:numPr>
          <w:ilvl w:val="2"/>
          <w:numId w:val="80"/>
        </w:numPr>
        <w:jc w:val="both"/>
        <w:rPr>
          <w:rStyle w:val="Ttulodellibro"/>
          <w:rFonts w:asciiTheme="minorHAnsi" w:hAnsiTheme="minorHAnsi" w:cstheme="minorHAnsi"/>
        </w:rPr>
      </w:pPr>
      <w:bookmarkStart w:id="98" w:name="_Toc523770065"/>
      <w:bookmarkStart w:id="99" w:name="_Toc523775313"/>
      <w:bookmarkStart w:id="100" w:name="_Toc526095444"/>
      <w:r w:rsidRPr="00825E34">
        <w:rPr>
          <w:rStyle w:val="Ttulodellibro"/>
          <w:rFonts w:asciiTheme="minorHAnsi" w:hAnsiTheme="minorHAnsi" w:cstheme="minorHAnsi"/>
        </w:rPr>
        <w:t>Població activa i distribució per sectors</w:t>
      </w:r>
      <w:bookmarkEnd w:id="98"/>
      <w:bookmarkEnd w:id="99"/>
      <w:bookmarkEnd w:id="100"/>
    </w:p>
    <w:p w:rsidR="00566F00" w:rsidRPr="00825E34" w:rsidRDefault="00566F00" w:rsidP="00566F00">
      <w:pPr>
        <w:rPr>
          <w:rFonts w:cstheme="minorHAnsi"/>
        </w:rPr>
      </w:pPr>
    </w:p>
    <w:p w:rsidR="00D449FA" w:rsidRPr="00825E34" w:rsidRDefault="00D23ABA" w:rsidP="002D637C">
      <w:pPr>
        <w:jc w:val="both"/>
        <w:rPr>
          <w:rFonts w:cstheme="minorHAnsi"/>
          <w:sz w:val="23"/>
        </w:rPr>
      </w:pPr>
      <w:r>
        <w:rPr>
          <w:noProof/>
          <w:lang w:val="es-ES" w:eastAsia="es-ES"/>
        </w:rPr>
        <mc:AlternateContent>
          <mc:Choice Requires="wps">
            <w:drawing>
              <wp:anchor distT="0" distB="0" distL="114300" distR="114300" simplePos="0" relativeHeight="251964416" behindDoc="0" locked="0" layoutInCell="1" allowOverlap="1" wp14:anchorId="7FD2048C" wp14:editId="37056AF1">
                <wp:simplePos x="0" y="0"/>
                <wp:positionH relativeFrom="column">
                  <wp:posOffset>2568575</wp:posOffset>
                </wp:positionH>
                <wp:positionV relativeFrom="paragraph">
                  <wp:posOffset>1270000</wp:posOffset>
                </wp:positionV>
                <wp:extent cx="3061970" cy="635"/>
                <wp:effectExtent l="0" t="0" r="0" b="0"/>
                <wp:wrapSquare wrapText="bothSides"/>
                <wp:docPr id="53" name="Cuadro de texto 53"/>
                <wp:cNvGraphicFramePr/>
                <a:graphic xmlns:a="http://schemas.openxmlformats.org/drawingml/2006/main">
                  <a:graphicData uri="http://schemas.microsoft.com/office/word/2010/wordprocessingShape">
                    <wps:wsp>
                      <wps:cNvSpPr txBox="1"/>
                      <wps:spPr>
                        <a:xfrm>
                          <a:off x="0" y="0"/>
                          <a:ext cx="3061970" cy="635"/>
                        </a:xfrm>
                        <a:prstGeom prst="rect">
                          <a:avLst/>
                        </a:prstGeom>
                        <a:solidFill>
                          <a:prstClr val="white"/>
                        </a:solidFill>
                        <a:ln>
                          <a:noFill/>
                        </a:ln>
                      </wps:spPr>
                      <wps:txbx>
                        <w:txbxContent>
                          <w:p w:rsidR="001A2492" w:rsidRPr="00526379" w:rsidRDefault="001A2492" w:rsidP="00D23ABA">
                            <w:pPr>
                              <w:pStyle w:val="Descripcin"/>
                              <w:rPr>
                                <w:rFonts w:cstheme="minorHAnsi"/>
                                <w:noProof/>
                                <w:sz w:val="24"/>
                                <w:szCs w:val="24"/>
                              </w:rPr>
                            </w:pPr>
                            <w:bookmarkStart w:id="101" w:name="_Toc525662951"/>
                            <w:r>
                              <w:t xml:space="preserve">Taula </w:t>
                            </w:r>
                            <w:r>
                              <w:fldChar w:fldCharType="begin"/>
                            </w:r>
                            <w:r>
                              <w:instrText xml:space="preserve"> SEQ Taula \* ARABIC </w:instrText>
                            </w:r>
                            <w:r>
                              <w:fldChar w:fldCharType="separate"/>
                            </w:r>
                            <w:r>
                              <w:rPr>
                                <w:noProof/>
                              </w:rPr>
                              <w:t>3</w:t>
                            </w:r>
                            <w:r>
                              <w:fldChar w:fldCharType="end"/>
                            </w:r>
                            <w:r>
                              <w:t xml:space="preserve"> Població activa d'Olesa.</w:t>
                            </w:r>
                            <w:bookmarkEnd w:id="101"/>
                            <w:r w:rsidR="001C1211">
                              <w:t xml:space="preserve"> Font: </w:t>
                            </w:r>
                            <w:sdt>
                              <w:sdtPr>
                                <w:id w:val="-2138944965"/>
                                <w:citation/>
                              </w:sdtPr>
                              <w:sdtEndPr/>
                              <w:sdtContent>
                                <w:r w:rsidR="001C1211">
                                  <w:fldChar w:fldCharType="begin"/>
                                </w:r>
                                <w:r w:rsidR="001C1211" w:rsidRPr="000E4D05">
                                  <w:rPr>
                                    <w:lang w:val="es-ES"/>
                                  </w:rPr>
                                  <w:instrText xml:space="preserve"> CITATION Ins \l 3082 </w:instrText>
                                </w:r>
                                <w:r w:rsidR="001C1211">
                                  <w:fldChar w:fldCharType="separate"/>
                                </w:r>
                                <w:r w:rsidR="001C1211" w:rsidRPr="000E4D05">
                                  <w:rPr>
                                    <w:noProof/>
                                    <w:lang w:val="es-ES"/>
                                  </w:rPr>
                                  <w:t>(Catalunya I. d., s.f.)</w:t>
                                </w:r>
                                <w:r w:rsidR="001C1211">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00854" id="Cuadro de texto 53" o:spid="_x0000_s1038" type="#_x0000_t202" style="position:absolute;left:0;text-align:left;margin-left:202.25pt;margin-top:100pt;width:241.1pt;height:.0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" stroked="f">
                <v:textbox style="mso-fit-shape-to-text:t" inset="0,0,0,0">
                  <w:txbxContent>
                    <w:p w:rsidR="001A2492" w:rsidRPr="00526379" w:rsidRDefault="001A2492" w:rsidP="00D23ABA">
                      <w:pPr>
                        <w:pStyle w:val="Descripcin"/>
                        <w:rPr>
                          <w:rFonts w:cstheme="minorHAnsi"/>
                          <w:noProof/>
                          <w:sz w:val="24"/>
                          <w:szCs w:val="24"/>
                        </w:rPr>
                      </w:pPr>
                      <w:bookmarkStart w:id="110" w:name="_Toc525662951"/>
                      <w:r>
                        <w:t xml:space="preserve">Taula </w:t>
                      </w:r>
                      <w:r>
                        <w:fldChar w:fldCharType="begin"/>
                      </w:r>
                      <w:r>
                        <w:instrText xml:space="preserve"> SEQ Taula \* ARABIC </w:instrText>
                      </w:r>
                      <w:r>
                        <w:fldChar w:fldCharType="separate"/>
                      </w:r>
                      <w:r>
                        <w:rPr>
                          <w:noProof/>
                        </w:rPr>
                        <w:t>3</w:t>
                      </w:r>
                      <w:r>
                        <w:fldChar w:fldCharType="end"/>
                      </w:r>
                      <w:r>
                        <w:t xml:space="preserve"> Població activa d'Olesa.</w:t>
                      </w:r>
                      <w:bookmarkEnd w:id="110"/>
                      <w:r w:rsidR="001C1211">
                        <w:t xml:space="preserve"> Font: </w:t>
                      </w:r>
                      <w:sdt>
                        <w:sdtPr>
                          <w:id w:val="-2138944965"/>
                          <w:citation/>
                        </w:sdtPr>
                        <w:sdtContent>
                          <w:r w:rsidR="001C1211">
                            <w:fldChar w:fldCharType="begin"/>
                          </w:r>
                          <w:r w:rsidR="001C1211" w:rsidRPr="001C1211">
                            <w:rPr>
                              <w:lang w:val="fr-FR"/>
                            </w:rPr>
                            <w:instrText xml:space="preserve"> CITATION Ins \l 3082 </w:instrText>
                          </w:r>
                          <w:r w:rsidR="001C1211">
                            <w:fldChar w:fldCharType="separate"/>
                          </w:r>
                          <w:r w:rsidR="001C1211" w:rsidRPr="001C1211">
                            <w:rPr>
                              <w:noProof/>
                              <w:lang w:val="fr-FR"/>
                            </w:rPr>
                            <w:t>(Catalunya I. d., s.f.)</w:t>
                          </w:r>
                          <w:r w:rsidR="001C1211">
                            <w:fldChar w:fldCharType="end"/>
                          </w:r>
                        </w:sdtContent>
                      </w:sdt>
                    </w:p>
                  </w:txbxContent>
                </v:textbox>
                <w10:wrap type="square"/>
              </v:shape>
            </w:pict>
          </mc:Fallback>
        </mc:AlternateContent>
      </w:r>
      <w:r w:rsidR="00692AFA" w:rsidRPr="00825E34">
        <w:rPr>
          <w:rFonts w:cstheme="minorHAnsi"/>
          <w:noProof/>
          <w:sz w:val="24"/>
          <w:szCs w:val="24"/>
          <w:lang w:val="es-ES" w:eastAsia="es-ES"/>
        </w:rPr>
        <w:drawing>
          <wp:anchor distT="0" distB="0" distL="114300" distR="114300" simplePos="0" relativeHeight="251666432" behindDoc="0" locked="0" layoutInCell="1" allowOverlap="1" wp14:anchorId="65E47198" wp14:editId="07E6D074">
            <wp:simplePos x="0" y="0"/>
            <wp:positionH relativeFrom="column">
              <wp:posOffset>2568575</wp:posOffset>
            </wp:positionH>
            <wp:positionV relativeFrom="paragraph">
              <wp:posOffset>11430</wp:posOffset>
            </wp:positionV>
            <wp:extent cx="3061970" cy="1259205"/>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blacio activa.png"/>
                    <pic:cNvPicPr/>
                  </pic:nvPicPr>
                  <pic:blipFill>
                    <a:blip r:embed="rId64">
                      <a:extLst>
                        <a:ext uri="{28A0092B-C50C-407E-A947-70E740481C1C}">
                          <a14:useLocalDpi xmlns:a14="http://schemas.microsoft.com/office/drawing/2010/main" val="0"/>
                        </a:ext>
                      </a:extLst>
                    </a:blip>
                    <a:stretch>
                      <a:fillRect/>
                    </a:stretch>
                  </pic:blipFill>
                  <pic:spPr>
                    <a:xfrm>
                      <a:off x="0" y="0"/>
                      <a:ext cx="3061970" cy="1259205"/>
                    </a:xfrm>
                    <a:prstGeom prst="rect">
                      <a:avLst/>
                    </a:prstGeom>
                  </pic:spPr>
                </pic:pic>
              </a:graphicData>
            </a:graphic>
            <wp14:sizeRelH relativeFrom="page">
              <wp14:pctWidth>0</wp14:pctWidth>
            </wp14:sizeRelH>
            <wp14:sizeRelV relativeFrom="page">
              <wp14:pctHeight>0</wp14:pctHeight>
            </wp14:sizeRelV>
          </wp:anchor>
        </w:drawing>
      </w:r>
      <w:r w:rsidR="00C66830">
        <w:rPr>
          <w:noProof/>
          <w:lang w:val="es-ES" w:eastAsia="es-ES"/>
        </w:rPr>
        <mc:AlternateContent>
          <mc:Choice Requires="wps">
            <w:drawing>
              <wp:anchor distT="0" distB="0" distL="114300" distR="114300" simplePos="0" relativeHeight="251871232" behindDoc="0" locked="0" layoutInCell="1" allowOverlap="1" wp14:anchorId="3CD7ABC3" wp14:editId="38E52577">
                <wp:simplePos x="0" y="0"/>
                <wp:positionH relativeFrom="column">
                  <wp:posOffset>2567940</wp:posOffset>
                </wp:positionH>
                <wp:positionV relativeFrom="paragraph">
                  <wp:posOffset>1316355</wp:posOffset>
                </wp:positionV>
                <wp:extent cx="3061970" cy="635"/>
                <wp:effectExtent l="0" t="0" r="0" b="0"/>
                <wp:wrapSquare wrapText="bothSides"/>
                <wp:docPr id="114" name="Cuadro de texto 114"/>
                <wp:cNvGraphicFramePr/>
                <a:graphic xmlns:a="http://schemas.openxmlformats.org/drawingml/2006/main">
                  <a:graphicData uri="http://schemas.microsoft.com/office/word/2010/wordprocessingShape">
                    <wps:wsp>
                      <wps:cNvSpPr txBox="1"/>
                      <wps:spPr>
                        <a:xfrm>
                          <a:off x="0" y="0"/>
                          <a:ext cx="3061970" cy="635"/>
                        </a:xfrm>
                        <a:prstGeom prst="rect">
                          <a:avLst/>
                        </a:prstGeom>
                        <a:solidFill>
                          <a:prstClr val="white"/>
                        </a:solidFill>
                        <a:ln>
                          <a:noFill/>
                        </a:ln>
                      </wps:spPr>
                      <wps:txbx>
                        <w:txbxContent>
                          <w:p w:rsidR="001A2492" w:rsidRPr="006C4FBC" w:rsidRDefault="001A2492" w:rsidP="00C66830">
                            <w:pPr>
                              <w:pStyle w:val="Descripci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9571BA" id="Cuadro de texto 114" o:spid="_x0000_s1039" type="#_x0000_t202" style="position:absolute;left:0;text-align:left;margin-left:202.2pt;margin-top:103.65pt;width:241.1pt;height:.0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" stroked="f">
                <v:textbox style="mso-fit-shape-to-text:t" inset="0,0,0,0">
                  <w:txbxContent>
                    <w:p w:rsidR="001A2492" w:rsidRPr="006C4FBC" w:rsidRDefault="001A2492" w:rsidP="00C66830">
                      <w:pPr>
                        <w:pStyle w:val="Descripcin"/>
                        <w:rPr>
                          <w:rFonts w:cstheme="minorHAnsi"/>
                          <w:noProof/>
                          <w:sz w:val="24"/>
                          <w:szCs w:val="24"/>
                        </w:rPr>
                      </w:pPr>
                    </w:p>
                  </w:txbxContent>
                </v:textbox>
                <w10:wrap type="square"/>
              </v:shape>
            </w:pict>
          </mc:Fallback>
        </mc:AlternateContent>
      </w:r>
      <w:r w:rsidR="00696E0A" w:rsidRPr="00825E34">
        <w:rPr>
          <w:rFonts w:cstheme="minorHAnsi"/>
          <w:sz w:val="23"/>
        </w:rPr>
        <w:t>La població activa al municipi d’Olesa de Montserrat (segon trimestre del 2018) és de 11.051 que suposa el 47 % del total de la població.</w:t>
      </w:r>
      <w:r w:rsidR="00F7330D">
        <w:rPr>
          <w:rFonts w:cstheme="minorHAnsi"/>
          <w:sz w:val="23"/>
        </w:rPr>
        <w:t xml:space="preserve"> </w:t>
      </w:r>
      <w:r w:rsidR="00696E0A" w:rsidRPr="00825E34">
        <w:rPr>
          <w:rFonts w:cstheme="minorHAnsi"/>
          <w:sz w:val="23"/>
        </w:rPr>
        <w:t>Per sectors d'activitat la població activa s'agrupa majoritàriament en el sector dels serveis amb un 62.1 %.</w:t>
      </w:r>
      <w:sdt>
        <w:sdtPr>
          <w:rPr>
            <w:rFonts w:cstheme="minorHAnsi"/>
            <w:sz w:val="23"/>
          </w:rPr>
          <w:id w:val="559057674"/>
          <w:citation/>
        </w:sdtPr>
        <w:sdtEndPr/>
        <w:sdtContent>
          <w:r w:rsidR="00F7330D">
            <w:rPr>
              <w:rFonts w:cstheme="minorHAnsi"/>
              <w:sz w:val="23"/>
            </w:rPr>
            <w:fldChar w:fldCharType="begin"/>
          </w:r>
          <w:r w:rsidR="00F7330D">
            <w:rPr>
              <w:rFonts w:cstheme="minorHAnsi"/>
              <w:sz w:val="23"/>
              <w:lang w:val="es-ES"/>
            </w:rPr>
            <w:instrText xml:space="preserve"> CITATION Ins17 \l 3082 </w:instrText>
          </w:r>
          <w:r w:rsidR="00F7330D">
            <w:rPr>
              <w:rFonts w:cstheme="minorHAnsi"/>
              <w:sz w:val="23"/>
            </w:rPr>
            <w:fldChar w:fldCharType="separate"/>
          </w:r>
          <w:r w:rsidR="00F7330D">
            <w:rPr>
              <w:rFonts w:cstheme="minorHAnsi"/>
              <w:noProof/>
              <w:sz w:val="23"/>
              <w:lang w:val="es-ES"/>
            </w:rPr>
            <w:t xml:space="preserve"> </w:t>
          </w:r>
          <w:r w:rsidR="00F7330D" w:rsidRPr="00F7330D">
            <w:rPr>
              <w:rFonts w:cstheme="minorHAnsi"/>
              <w:noProof/>
              <w:sz w:val="23"/>
              <w:lang w:val="es-ES"/>
            </w:rPr>
            <w:t>(Catalunya, 2017)</w:t>
          </w:r>
          <w:r w:rsidR="00F7330D">
            <w:rPr>
              <w:rFonts w:cstheme="minorHAnsi"/>
              <w:sz w:val="23"/>
            </w:rPr>
            <w:fldChar w:fldCharType="end"/>
          </w:r>
        </w:sdtContent>
      </w:sdt>
      <w:r w:rsidR="00696E0A" w:rsidRPr="00825E34">
        <w:rPr>
          <w:rFonts w:cstheme="minorHAnsi"/>
          <w:sz w:val="23"/>
        </w:rPr>
        <w:t xml:space="preserve"> </w:t>
      </w:r>
    </w:p>
    <w:p w:rsidR="00D449FA" w:rsidRPr="00825E34" w:rsidRDefault="00B54639" w:rsidP="002D637C">
      <w:pPr>
        <w:jc w:val="both"/>
        <w:rPr>
          <w:rFonts w:cstheme="minorHAnsi"/>
          <w:sz w:val="23"/>
        </w:rPr>
      </w:pPr>
      <w:r>
        <w:rPr>
          <w:noProof/>
          <w:lang w:val="es-ES" w:eastAsia="es-ES"/>
        </w:rPr>
        <w:lastRenderedPageBreak/>
        <mc:AlternateContent>
          <mc:Choice Requires="wps">
            <w:drawing>
              <wp:anchor distT="0" distB="0" distL="114300" distR="114300" simplePos="0" relativeHeight="252009472" behindDoc="0" locked="0" layoutInCell="1" allowOverlap="1" wp14:anchorId="49DB26F6" wp14:editId="7772984F">
                <wp:simplePos x="0" y="0"/>
                <wp:positionH relativeFrom="column">
                  <wp:posOffset>2533650</wp:posOffset>
                </wp:positionH>
                <wp:positionV relativeFrom="paragraph">
                  <wp:posOffset>3097530</wp:posOffset>
                </wp:positionV>
                <wp:extent cx="3152775" cy="635"/>
                <wp:effectExtent l="0" t="0" r="0" b="0"/>
                <wp:wrapSquare wrapText="bothSides"/>
                <wp:docPr id="91" name="Cuadro de texto 91"/>
                <wp:cNvGraphicFramePr/>
                <a:graphic xmlns:a="http://schemas.openxmlformats.org/drawingml/2006/main">
                  <a:graphicData uri="http://schemas.microsoft.com/office/word/2010/wordprocessingShape">
                    <wps:wsp>
                      <wps:cNvSpPr txBox="1"/>
                      <wps:spPr>
                        <a:xfrm>
                          <a:off x="0" y="0"/>
                          <a:ext cx="3152775" cy="635"/>
                        </a:xfrm>
                        <a:prstGeom prst="rect">
                          <a:avLst/>
                        </a:prstGeom>
                        <a:solidFill>
                          <a:prstClr val="white"/>
                        </a:solidFill>
                        <a:ln>
                          <a:noFill/>
                        </a:ln>
                      </wps:spPr>
                      <wps:txbx>
                        <w:txbxContent>
                          <w:p w:rsidR="001A2492" w:rsidRPr="00635E13" w:rsidRDefault="001A2492" w:rsidP="00B54639">
                            <w:pPr>
                              <w:pStyle w:val="Descripcin"/>
                              <w:rPr>
                                <w:rFonts w:cstheme="minorHAnsi"/>
                                <w:noProof/>
                                <w:sz w:val="23"/>
                              </w:rPr>
                            </w:pPr>
                            <w:bookmarkStart w:id="102" w:name="_Toc525662916"/>
                            <w:r>
                              <w:t xml:space="preserve">Il·lustració </w:t>
                            </w:r>
                            <w:r>
                              <w:fldChar w:fldCharType="begin"/>
                            </w:r>
                            <w:r>
                              <w:instrText xml:space="preserve"> SEQ Il·lustració \* ARABIC </w:instrText>
                            </w:r>
                            <w:r>
                              <w:fldChar w:fldCharType="separate"/>
                            </w:r>
                            <w:r>
                              <w:rPr>
                                <w:noProof/>
                              </w:rPr>
                              <w:t>9</w:t>
                            </w:r>
                            <w:r>
                              <w:fldChar w:fldCharType="end"/>
                            </w:r>
                            <w:r>
                              <w:t xml:space="preserve"> </w:t>
                            </w:r>
                            <w:r w:rsidRPr="00714098">
                              <w:t>Gràfics dels percentatges del sectors on treballa la població activa.</w:t>
                            </w:r>
                            <w:bookmarkEnd w:id="102"/>
                            <w:r>
                              <w:t xml:space="preserve"> Font: </w:t>
                            </w:r>
                            <w:sdt>
                              <w:sdtPr>
                                <w:id w:val="2141835067"/>
                                <w:citation/>
                              </w:sdtPr>
                              <w:sdtEnd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D8738A" id="Cuadro de texto 91" o:spid="_x0000_s1040" type="#_x0000_t202" style="position:absolute;left:0;text-align:left;margin-left:199.5pt;margin-top:243.9pt;width:248.25pt;height:.0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" stroked="f">
                <v:textbox style="mso-fit-shape-to-text:t" inset="0,0,0,0">
                  <w:txbxContent>
                    <w:p w:rsidR="001A2492" w:rsidRPr="00635E13" w:rsidRDefault="001A2492" w:rsidP="00B54639">
                      <w:pPr>
                        <w:pStyle w:val="Descripcin"/>
                        <w:rPr>
                          <w:rFonts w:cstheme="minorHAnsi"/>
                          <w:noProof/>
                          <w:sz w:val="23"/>
                        </w:rPr>
                      </w:pPr>
                      <w:bookmarkStart w:id="112" w:name="_Toc525662916"/>
                      <w:r>
                        <w:t xml:space="preserve">Il·lustració </w:t>
                      </w:r>
                      <w:r>
                        <w:fldChar w:fldCharType="begin"/>
                      </w:r>
                      <w:r>
                        <w:instrText xml:space="preserve"> SEQ Il·lustració \* ARABIC </w:instrText>
                      </w:r>
                      <w:r>
                        <w:fldChar w:fldCharType="separate"/>
                      </w:r>
                      <w:r>
                        <w:rPr>
                          <w:noProof/>
                        </w:rPr>
                        <w:t>9</w:t>
                      </w:r>
                      <w:r>
                        <w:fldChar w:fldCharType="end"/>
                      </w:r>
                      <w:r>
                        <w:t xml:space="preserve"> </w:t>
                      </w:r>
                      <w:r w:rsidRPr="00714098">
                        <w:t>Gràfics dels percentatges del sectors on treballa la població activa.</w:t>
                      </w:r>
                      <w:bookmarkEnd w:id="112"/>
                      <w:r>
                        <w:t xml:space="preserve"> Font: </w:t>
                      </w:r>
                      <w:sdt>
                        <w:sdtPr>
                          <w:id w:val="2141835067"/>
                          <w:citation/>
                        </w:sdt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v:textbox>
                <w10:wrap type="square"/>
              </v:shape>
            </w:pict>
          </mc:Fallback>
        </mc:AlternateContent>
      </w:r>
      <w:r w:rsidR="00D449FA" w:rsidRPr="00825E34">
        <w:rPr>
          <w:rFonts w:cstheme="minorHAnsi"/>
          <w:noProof/>
          <w:sz w:val="23"/>
          <w:lang w:val="es-ES" w:eastAsia="es-ES"/>
        </w:rPr>
        <w:drawing>
          <wp:anchor distT="0" distB="0" distL="114300" distR="114300" simplePos="0" relativeHeight="251665408" behindDoc="0" locked="0" layoutInCell="1" allowOverlap="1" wp14:anchorId="024A12F4" wp14:editId="6EC5BEAE">
            <wp:simplePos x="0" y="0"/>
            <wp:positionH relativeFrom="column">
              <wp:posOffset>2533818</wp:posOffset>
            </wp:positionH>
            <wp:positionV relativeFrom="paragraph">
              <wp:posOffset>11777</wp:posOffset>
            </wp:positionV>
            <wp:extent cx="3153215" cy="3029373"/>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s percentatges de secotr.png"/>
                    <pic:cNvPicPr/>
                  </pic:nvPicPr>
                  <pic:blipFill>
                    <a:blip r:embed="rId65">
                      <a:extLst>
                        <a:ext uri="{28A0092B-C50C-407E-A947-70E740481C1C}">
                          <a14:useLocalDpi xmlns:a14="http://schemas.microsoft.com/office/drawing/2010/main" val="0"/>
                        </a:ext>
                      </a:extLst>
                    </a:blip>
                    <a:stretch>
                      <a:fillRect/>
                    </a:stretch>
                  </pic:blipFill>
                  <pic:spPr>
                    <a:xfrm>
                      <a:off x="0" y="0"/>
                      <a:ext cx="3153215" cy="3029373"/>
                    </a:xfrm>
                    <a:prstGeom prst="rect">
                      <a:avLst/>
                    </a:prstGeom>
                  </pic:spPr>
                </pic:pic>
              </a:graphicData>
            </a:graphic>
            <wp14:sizeRelH relativeFrom="page">
              <wp14:pctWidth>0</wp14:pctWidth>
            </wp14:sizeRelH>
            <wp14:sizeRelV relativeFrom="page">
              <wp14:pctHeight>0</wp14:pctHeight>
            </wp14:sizeRelV>
          </wp:anchor>
        </w:drawing>
      </w:r>
      <w:r w:rsidR="00D449FA" w:rsidRPr="00825E34">
        <w:rPr>
          <w:rFonts w:cstheme="minorHAnsi"/>
          <w:sz w:val="23"/>
        </w:rPr>
        <w:t xml:space="preserve">Podem veure també al gràfic que l’altre sector que avarca més treballadors és el sector de la indústria, un sector força desenvolupat per part del tèxtil i de la automoció. </w:t>
      </w:r>
    </w:p>
    <w:p w:rsidR="00D449FA" w:rsidRPr="00825E34" w:rsidRDefault="00D449FA" w:rsidP="002D637C">
      <w:pPr>
        <w:jc w:val="both"/>
        <w:rPr>
          <w:rFonts w:cstheme="minorHAnsi"/>
          <w:sz w:val="23"/>
        </w:rPr>
      </w:pPr>
      <w:r w:rsidRPr="00825E34">
        <w:rPr>
          <w:rFonts w:cstheme="minorHAnsi"/>
          <w:sz w:val="23"/>
        </w:rPr>
        <w:t xml:space="preserve">Per últim, on treballa la resta de la població activa d’Olesa és en la construcció. </w:t>
      </w:r>
    </w:p>
    <w:p w:rsidR="00D449FA" w:rsidRPr="00825E34" w:rsidRDefault="00D449FA" w:rsidP="002D637C">
      <w:pPr>
        <w:jc w:val="both"/>
        <w:rPr>
          <w:rFonts w:cstheme="minorHAnsi"/>
          <w:sz w:val="23"/>
        </w:rPr>
      </w:pPr>
      <w:r w:rsidRPr="00825E34">
        <w:rPr>
          <w:rFonts w:cstheme="minorHAnsi"/>
          <w:sz w:val="23"/>
        </w:rPr>
        <w:t xml:space="preserve">Per una altre part també tenim el gràfic dels autònoms d’Olesa </w:t>
      </w:r>
      <w:r w:rsidR="007A067D">
        <w:rPr>
          <w:rFonts w:cstheme="minorHAnsi"/>
          <w:sz w:val="23"/>
        </w:rPr>
        <w:t xml:space="preserve">i canvia una mica del general.  </w:t>
      </w:r>
      <w:r w:rsidRPr="00825E34">
        <w:rPr>
          <w:rFonts w:cstheme="minorHAnsi"/>
          <w:sz w:val="23"/>
        </w:rPr>
        <w:t xml:space="preserve">El 75.4 % treballa en el sector dels serveis mentre que els percentatges de construcció i indústria s’intercanvien per els autònoms. </w:t>
      </w:r>
    </w:p>
    <w:p w:rsidR="00696E0A" w:rsidRPr="00825E34" w:rsidRDefault="00D449FA" w:rsidP="002D637C">
      <w:pPr>
        <w:jc w:val="both"/>
        <w:rPr>
          <w:rFonts w:cstheme="minorHAnsi"/>
          <w:sz w:val="23"/>
        </w:rPr>
      </w:pPr>
      <w:r w:rsidRPr="00825E34">
        <w:rPr>
          <w:rFonts w:cstheme="minorHAnsi"/>
          <w:sz w:val="23"/>
        </w:rPr>
        <w:t>Cal destacar que en cap dels dos gràfics apareix percentatge de població que treballa en el sector agrari.</w:t>
      </w:r>
    </w:p>
    <w:p w:rsidR="00B75795" w:rsidRPr="00825E34" w:rsidRDefault="00B75795" w:rsidP="002D637C">
      <w:pPr>
        <w:jc w:val="both"/>
        <w:rPr>
          <w:rFonts w:cstheme="minorHAnsi"/>
          <w:sz w:val="23"/>
        </w:rPr>
      </w:pPr>
    </w:p>
    <w:p w:rsidR="00F40F75" w:rsidRPr="00825E34" w:rsidRDefault="00F40F75" w:rsidP="00E54008">
      <w:pPr>
        <w:pStyle w:val="Ttulo3"/>
        <w:numPr>
          <w:ilvl w:val="2"/>
          <w:numId w:val="80"/>
        </w:numPr>
        <w:jc w:val="both"/>
        <w:rPr>
          <w:rStyle w:val="Ttulodellibro"/>
          <w:rFonts w:asciiTheme="minorHAnsi" w:hAnsiTheme="minorHAnsi" w:cstheme="minorHAnsi"/>
        </w:rPr>
      </w:pPr>
      <w:bookmarkStart w:id="103" w:name="_Toc523770066"/>
      <w:bookmarkStart w:id="104" w:name="_Toc523775314"/>
      <w:bookmarkStart w:id="105" w:name="_Toc526095445"/>
      <w:r w:rsidRPr="00825E34">
        <w:rPr>
          <w:rStyle w:val="Ttulodellibro"/>
          <w:rFonts w:asciiTheme="minorHAnsi" w:hAnsiTheme="minorHAnsi" w:cstheme="minorHAnsi"/>
        </w:rPr>
        <w:t>L’Atur</w:t>
      </w:r>
      <w:bookmarkEnd w:id="103"/>
      <w:bookmarkEnd w:id="104"/>
      <w:bookmarkEnd w:id="105"/>
    </w:p>
    <w:p w:rsidR="00F40F75" w:rsidRPr="00825E34" w:rsidRDefault="00332B41" w:rsidP="002D637C">
      <w:pPr>
        <w:jc w:val="both"/>
        <w:rPr>
          <w:rFonts w:cstheme="minorHAnsi"/>
          <w:sz w:val="23"/>
        </w:rPr>
      </w:pPr>
      <w:r>
        <w:rPr>
          <w:noProof/>
          <w:lang w:val="es-ES" w:eastAsia="es-ES"/>
        </w:rPr>
        <mc:AlternateContent>
          <mc:Choice Requires="wps">
            <w:drawing>
              <wp:anchor distT="0" distB="0" distL="114300" distR="114300" simplePos="0" relativeHeight="251986944" behindDoc="0" locked="0" layoutInCell="1" allowOverlap="1" wp14:anchorId="33310137" wp14:editId="7A086A07">
                <wp:simplePos x="0" y="0"/>
                <wp:positionH relativeFrom="column">
                  <wp:posOffset>3367405</wp:posOffset>
                </wp:positionH>
                <wp:positionV relativeFrom="paragraph">
                  <wp:posOffset>2242820</wp:posOffset>
                </wp:positionV>
                <wp:extent cx="2253615" cy="635"/>
                <wp:effectExtent l="0" t="0" r="0" b="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2253615" cy="635"/>
                        </a:xfrm>
                        <a:prstGeom prst="rect">
                          <a:avLst/>
                        </a:prstGeom>
                        <a:solidFill>
                          <a:prstClr val="white"/>
                        </a:solidFill>
                        <a:ln>
                          <a:noFill/>
                        </a:ln>
                      </wps:spPr>
                      <wps:txbx>
                        <w:txbxContent>
                          <w:p w:rsidR="001A2492" w:rsidRPr="00BE7B6C" w:rsidRDefault="001A2492" w:rsidP="00332B41">
                            <w:pPr>
                              <w:pStyle w:val="Descripcin"/>
                              <w:rPr>
                                <w:rFonts w:cstheme="minorHAnsi"/>
                                <w:noProof/>
                                <w:sz w:val="24"/>
                                <w:szCs w:val="24"/>
                              </w:rPr>
                            </w:pPr>
                            <w:bookmarkStart w:id="106" w:name="_Toc525662952"/>
                            <w:r>
                              <w:t xml:space="preserve">Taula </w:t>
                            </w:r>
                            <w:r>
                              <w:fldChar w:fldCharType="begin"/>
                            </w:r>
                            <w:r>
                              <w:instrText xml:space="preserve"> SEQ Taula \* ARABIC </w:instrText>
                            </w:r>
                            <w:r>
                              <w:fldChar w:fldCharType="separate"/>
                            </w:r>
                            <w:r>
                              <w:rPr>
                                <w:noProof/>
                              </w:rPr>
                              <w:t>4</w:t>
                            </w:r>
                            <w:r>
                              <w:fldChar w:fldCharType="end"/>
                            </w:r>
                            <w:r>
                              <w:t xml:space="preserve"> </w:t>
                            </w:r>
                            <w:r w:rsidRPr="003F09F4">
                              <w:t>Atur i sector on treballa la població activa d'Olesa.</w:t>
                            </w:r>
                            <w:bookmarkEnd w:id="106"/>
                            <w:r w:rsidR="001C1211">
                              <w:t xml:space="preserve"> Font: </w:t>
                            </w:r>
                            <w:sdt>
                              <w:sdtPr>
                                <w:id w:val="-753048102"/>
                                <w:citation/>
                              </w:sdtPr>
                              <w:sdtEndPr/>
                              <w:sdtContent>
                                <w:r w:rsidR="001C1211">
                                  <w:fldChar w:fldCharType="begin"/>
                                </w:r>
                                <w:r w:rsidR="001C1211">
                                  <w:rPr>
                                    <w:lang w:val="es-ES"/>
                                  </w:rPr>
                                  <w:instrText xml:space="preserve"> CITATION Ins \l 3082 </w:instrText>
                                </w:r>
                                <w:r w:rsidR="001C1211">
                                  <w:fldChar w:fldCharType="separate"/>
                                </w:r>
                                <w:r w:rsidR="001C1211" w:rsidRPr="001C1211">
                                  <w:rPr>
                                    <w:noProof/>
                                    <w:lang w:val="es-ES"/>
                                  </w:rPr>
                                  <w:t>(Catalunya I. d., s.f.)</w:t>
                                </w:r>
                                <w:r w:rsidR="001C1211">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F7A3A" id="Cuadro de texto 54" o:spid="_x0000_s1041" type="#_x0000_t202" style="position:absolute;left:0;text-align:left;margin-left:265.15pt;margin-top:176.6pt;width:177.45pt;height:.0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" stroked="f">
                <v:textbox style="mso-fit-shape-to-text:t" inset="0,0,0,0">
                  <w:txbxContent>
                    <w:p w:rsidR="001A2492" w:rsidRPr="00BE7B6C" w:rsidRDefault="001A2492" w:rsidP="00332B41">
                      <w:pPr>
                        <w:pStyle w:val="Descripcin"/>
                        <w:rPr>
                          <w:rFonts w:cstheme="minorHAnsi"/>
                          <w:noProof/>
                          <w:sz w:val="24"/>
                          <w:szCs w:val="24"/>
                        </w:rPr>
                      </w:pPr>
                      <w:bookmarkStart w:id="117" w:name="_Toc525662952"/>
                      <w:r>
                        <w:t xml:space="preserve">Taula </w:t>
                      </w:r>
                      <w:r>
                        <w:fldChar w:fldCharType="begin"/>
                      </w:r>
                      <w:r>
                        <w:instrText xml:space="preserve"> SEQ Taula \* ARABIC </w:instrText>
                      </w:r>
                      <w:r>
                        <w:fldChar w:fldCharType="separate"/>
                      </w:r>
                      <w:r>
                        <w:rPr>
                          <w:noProof/>
                        </w:rPr>
                        <w:t>4</w:t>
                      </w:r>
                      <w:r>
                        <w:fldChar w:fldCharType="end"/>
                      </w:r>
                      <w:r>
                        <w:t xml:space="preserve"> </w:t>
                      </w:r>
                      <w:r w:rsidRPr="003F09F4">
                        <w:t>Atur i sector on treballa la població activa d'Olesa.</w:t>
                      </w:r>
                      <w:bookmarkEnd w:id="117"/>
                      <w:r w:rsidR="001C1211">
                        <w:t xml:space="preserve"> Font: </w:t>
                      </w:r>
                      <w:sdt>
                        <w:sdtPr>
                          <w:id w:val="-753048102"/>
                          <w:citation/>
                        </w:sdtPr>
                        <w:sdtContent>
                          <w:r w:rsidR="001C1211">
                            <w:fldChar w:fldCharType="begin"/>
                          </w:r>
                          <w:r w:rsidR="001C1211">
                            <w:rPr>
                              <w:lang w:val="es-ES"/>
                            </w:rPr>
                            <w:instrText xml:space="preserve"> CITATION Ins \l 3082 </w:instrText>
                          </w:r>
                          <w:r w:rsidR="001C1211">
                            <w:fldChar w:fldCharType="separate"/>
                          </w:r>
                          <w:r w:rsidR="001C1211" w:rsidRPr="001C1211">
                            <w:rPr>
                              <w:noProof/>
                              <w:lang w:val="es-ES"/>
                            </w:rPr>
                            <w:t>(Catalunya I. d., s.f.)</w:t>
                          </w:r>
                          <w:r w:rsidR="001C1211">
                            <w:fldChar w:fldCharType="end"/>
                          </w:r>
                        </w:sdtContent>
                      </w:sdt>
                    </w:p>
                  </w:txbxContent>
                </v:textbox>
                <w10:wrap type="square"/>
              </v:shape>
            </w:pict>
          </mc:Fallback>
        </mc:AlternateContent>
      </w:r>
      <w:r w:rsidR="00D23ABA" w:rsidRPr="00825E34">
        <w:rPr>
          <w:rFonts w:cstheme="minorHAnsi"/>
          <w:noProof/>
          <w:sz w:val="24"/>
          <w:szCs w:val="24"/>
          <w:lang w:val="es-ES" w:eastAsia="es-ES"/>
        </w:rPr>
        <w:drawing>
          <wp:anchor distT="0" distB="0" distL="114300" distR="114300" simplePos="0" relativeHeight="251667456" behindDoc="0" locked="0" layoutInCell="1" allowOverlap="1" wp14:anchorId="2FD88096" wp14:editId="1FC9BFA7">
            <wp:simplePos x="0" y="0"/>
            <wp:positionH relativeFrom="margin">
              <wp:posOffset>3367985</wp:posOffset>
            </wp:positionH>
            <wp:positionV relativeFrom="paragraph">
              <wp:posOffset>214630</wp:posOffset>
            </wp:positionV>
            <wp:extent cx="2253615" cy="197104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ur.jpg"/>
                    <pic:cNvPicPr/>
                  </pic:nvPicPr>
                  <pic:blipFill>
                    <a:blip r:embed="rId66">
                      <a:extLst>
                        <a:ext uri="{28A0092B-C50C-407E-A947-70E740481C1C}">
                          <a14:useLocalDpi xmlns:a14="http://schemas.microsoft.com/office/drawing/2010/main" val="0"/>
                        </a:ext>
                      </a:extLst>
                    </a:blip>
                    <a:stretch>
                      <a:fillRect/>
                    </a:stretch>
                  </pic:blipFill>
                  <pic:spPr>
                    <a:xfrm>
                      <a:off x="0" y="0"/>
                      <a:ext cx="2253615" cy="1971040"/>
                    </a:xfrm>
                    <a:prstGeom prst="rect">
                      <a:avLst/>
                    </a:prstGeom>
                  </pic:spPr>
                </pic:pic>
              </a:graphicData>
            </a:graphic>
            <wp14:sizeRelH relativeFrom="page">
              <wp14:pctWidth>0</wp14:pctWidth>
            </wp14:sizeRelH>
            <wp14:sizeRelV relativeFrom="page">
              <wp14:pctHeight>0</wp14:pctHeight>
            </wp14:sizeRelV>
          </wp:anchor>
        </w:drawing>
      </w:r>
    </w:p>
    <w:p w:rsidR="00F40F75" w:rsidRPr="00825E34" w:rsidRDefault="00F40F75" w:rsidP="002D637C">
      <w:pPr>
        <w:jc w:val="both"/>
        <w:rPr>
          <w:rFonts w:cstheme="minorHAnsi"/>
          <w:sz w:val="23"/>
        </w:rPr>
      </w:pPr>
      <w:r w:rsidRPr="00825E34">
        <w:rPr>
          <w:rFonts w:cstheme="minorHAnsi"/>
          <w:sz w:val="23"/>
        </w:rPr>
        <w:t>L'atur declarat al juliol del 2018 és de 1.320 persones del total de la població activa. Això representa el 11.93 %.</w:t>
      </w:r>
    </w:p>
    <w:p w:rsidR="00F40F75" w:rsidRPr="00825E34" w:rsidRDefault="00F40F75" w:rsidP="002D637C">
      <w:pPr>
        <w:jc w:val="both"/>
        <w:rPr>
          <w:rFonts w:cstheme="minorHAnsi"/>
          <w:sz w:val="23"/>
        </w:rPr>
      </w:pPr>
      <w:r w:rsidRPr="00825E34">
        <w:rPr>
          <w:rFonts w:cstheme="minorHAnsi"/>
          <w:sz w:val="23"/>
        </w:rPr>
        <w:t>La taxa d'atur ha presentat una tendència creixent en els últims 10 anys i decreixent en els últims dos anys. Això ve donat per la gran crisis Inmobiliaria que va patir Espanya. Es van veure ressentits la gran majoria dels sector locals fins fa poc. Actualment la economia olesana s’està recuperant i l’atur està baixant.</w:t>
      </w:r>
    </w:p>
    <w:p w:rsidR="00F40F75" w:rsidRPr="00825E34" w:rsidRDefault="00F40F75" w:rsidP="002D637C">
      <w:pPr>
        <w:jc w:val="both"/>
        <w:rPr>
          <w:rFonts w:cstheme="minorHAnsi"/>
          <w:sz w:val="24"/>
          <w:szCs w:val="24"/>
        </w:rPr>
      </w:pPr>
    </w:p>
    <w:p w:rsidR="00F40F75" w:rsidRPr="00825E34" w:rsidRDefault="008C4B9D" w:rsidP="00E54008">
      <w:pPr>
        <w:pStyle w:val="Ttulo3"/>
        <w:numPr>
          <w:ilvl w:val="2"/>
          <w:numId w:val="80"/>
        </w:numPr>
        <w:jc w:val="both"/>
        <w:rPr>
          <w:rStyle w:val="Ttulodellibro"/>
          <w:rFonts w:asciiTheme="minorHAnsi" w:hAnsiTheme="minorHAnsi" w:cstheme="minorHAnsi"/>
        </w:rPr>
      </w:pPr>
      <w:bookmarkStart w:id="107" w:name="_Toc523770067"/>
      <w:bookmarkStart w:id="108" w:name="_Toc523775315"/>
      <w:bookmarkStart w:id="109" w:name="_Toc526095446"/>
      <w:r w:rsidRPr="00825E34">
        <w:rPr>
          <w:rStyle w:val="Ttulodellibro"/>
          <w:rFonts w:asciiTheme="minorHAnsi" w:hAnsiTheme="minorHAnsi" w:cstheme="minorHAnsi"/>
        </w:rPr>
        <w:t>Pla Estratègic d’Olesa de Montserrat</w:t>
      </w:r>
      <w:bookmarkEnd w:id="107"/>
      <w:bookmarkEnd w:id="108"/>
      <w:bookmarkEnd w:id="109"/>
    </w:p>
    <w:p w:rsidR="008C4B9D" w:rsidRPr="00825E34" w:rsidRDefault="008C4B9D" w:rsidP="002D637C">
      <w:pPr>
        <w:jc w:val="both"/>
        <w:rPr>
          <w:rFonts w:cstheme="minorHAnsi"/>
          <w:sz w:val="24"/>
          <w:szCs w:val="24"/>
        </w:rPr>
      </w:pPr>
    </w:p>
    <w:p w:rsidR="008C4B9D" w:rsidRPr="00825E34" w:rsidRDefault="008C4B9D" w:rsidP="002D637C">
      <w:pPr>
        <w:jc w:val="both"/>
        <w:rPr>
          <w:rFonts w:cstheme="minorHAnsi"/>
          <w:sz w:val="23"/>
        </w:rPr>
      </w:pPr>
      <w:r w:rsidRPr="00825E34">
        <w:rPr>
          <w:rFonts w:cstheme="minorHAnsi"/>
          <w:sz w:val="23"/>
        </w:rPr>
        <w:t>El Pla Estratègic d’Olesa de Montserrat pretén promocionar i desenvolupar socioeconòmicament el municipi, i va ser aprovat al Setembre del 2001. Aquest és un pla que encara hi és actualment.</w:t>
      </w:r>
    </w:p>
    <w:p w:rsidR="00591936" w:rsidRPr="00825E34" w:rsidRDefault="00591936" w:rsidP="002D637C">
      <w:pPr>
        <w:jc w:val="both"/>
        <w:rPr>
          <w:rFonts w:cstheme="minorHAnsi"/>
          <w:sz w:val="23"/>
        </w:rPr>
      </w:pPr>
    </w:p>
    <w:p w:rsidR="00591936" w:rsidRPr="00825E34" w:rsidRDefault="00591936" w:rsidP="002D637C">
      <w:pPr>
        <w:jc w:val="both"/>
        <w:rPr>
          <w:rFonts w:cstheme="minorHAnsi"/>
          <w:sz w:val="23"/>
        </w:rPr>
      </w:pPr>
    </w:p>
    <w:p w:rsidR="008C4B9D" w:rsidRPr="00825E34" w:rsidRDefault="008C4B9D" w:rsidP="002D637C">
      <w:pPr>
        <w:jc w:val="both"/>
        <w:rPr>
          <w:rFonts w:cstheme="minorHAnsi"/>
          <w:sz w:val="23"/>
        </w:rPr>
      </w:pPr>
      <w:r w:rsidRPr="00825E34">
        <w:rPr>
          <w:rFonts w:cstheme="minorHAnsi"/>
          <w:sz w:val="23"/>
        </w:rPr>
        <w:lastRenderedPageBreak/>
        <w:t>L’objectiu central del Pla Estratègic és “fer d’Olesa una ciutat de creixement equilibrat i sostingut, mitjançant un impuls al desenvolupament econòmic, atractiu per a noves indústries i alhora compatible amb un nivell exigent de qualitat de vida basat en un entorn urbanístic agradable, en el seu dinamisme cultural i associatiu i en un rigorós control</w:t>
      </w:r>
      <w:r w:rsidR="00591936" w:rsidRPr="00825E34">
        <w:rPr>
          <w:rFonts w:cstheme="minorHAnsi"/>
          <w:sz w:val="23"/>
        </w:rPr>
        <w:t xml:space="preserve"> de la situació mediambiental”.</w:t>
      </w:r>
    </w:p>
    <w:p w:rsidR="008C4B9D" w:rsidRPr="00825E34" w:rsidRDefault="008C4B9D" w:rsidP="002D637C">
      <w:pPr>
        <w:jc w:val="both"/>
        <w:rPr>
          <w:rFonts w:cstheme="minorHAnsi"/>
          <w:sz w:val="23"/>
        </w:rPr>
      </w:pPr>
      <w:r w:rsidRPr="00825E34">
        <w:rPr>
          <w:rFonts w:cstheme="minorHAnsi"/>
          <w:sz w:val="23"/>
        </w:rPr>
        <w:t>Aquest Pla Estratègic compta amb quatre línies estratègiques que se centren en les comunicacions, l’urbanisme i el medi ambient, l’economia i la i</w:t>
      </w:r>
      <w:r w:rsidR="00922ABA" w:rsidRPr="00825E34">
        <w:rPr>
          <w:rFonts w:cstheme="minorHAnsi"/>
          <w:sz w:val="23"/>
        </w:rPr>
        <w:t>ndústria i la qualitat de vida.</w:t>
      </w:r>
    </w:p>
    <w:p w:rsidR="008C4B9D" w:rsidRPr="00825E34" w:rsidRDefault="008C4B9D" w:rsidP="002D637C">
      <w:pPr>
        <w:jc w:val="both"/>
        <w:rPr>
          <w:rFonts w:cstheme="minorHAnsi"/>
          <w:sz w:val="23"/>
        </w:rPr>
      </w:pPr>
      <w:r w:rsidRPr="00825E34">
        <w:rPr>
          <w:rFonts w:cstheme="minorHAnsi"/>
          <w:sz w:val="23"/>
        </w:rPr>
        <w:t>Les quatre línies estratègiques que segueix el Pla Estratègic són les següents:</w:t>
      </w:r>
    </w:p>
    <w:p w:rsidR="008C4B9D" w:rsidRPr="00825E34" w:rsidRDefault="008C4B9D" w:rsidP="002D637C">
      <w:pPr>
        <w:jc w:val="both"/>
        <w:rPr>
          <w:rFonts w:cstheme="minorHAnsi"/>
          <w:sz w:val="23"/>
        </w:rPr>
      </w:pPr>
    </w:p>
    <w:p w:rsidR="008C4B9D" w:rsidRPr="00825E34" w:rsidRDefault="008C4B9D" w:rsidP="005D6139">
      <w:pPr>
        <w:pStyle w:val="Textoindependiente"/>
        <w:numPr>
          <w:ilvl w:val="0"/>
          <w:numId w:val="15"/>
        </w:numPr>
        <w:tabs>
          <w:tab w:val="num" w:pos="1418"/>
        </w:tabs>
        <w:ind w:left="1418"/>
        <w:rPr>
          <w:rFonts w:asciiTheme="minorHAnsi" w:hAnsiTheme="minorHAnsi" w:cstheme="minorHAnsi"/>
        </w:rPr>
      </w:pPr>
      <w:r w:rsidRPr="00825E34">
        <w:rPr>
          <w:rFonts w:asciiTheme="minorHAnsi" w:hAnsiTheme="minorHAnsi" w:cstheme="minorHAnsi"/>
        </w:rPr>
        <w:t>Incorporar Olesa a una estratègia d’impuls de l’àrea del Baix Llobregat Nord, en el marc metropolità.</w:t>
      </w:r>
    </w:p>
    <w:p w:rsidR="008C4B9D" w:rsidRPr="00825E34" w:rsidRDefault="008C4B9D" w:rsidP="002D637C">
      <w:pPr>
        <w:pStyle w:val="Textoindependiente"/>
        <w:ind w:left="1416"/>
        <w:rPr>
          <w:rFonts w:asciiTheme="minorHAnsi" w:hAnsiTheme="minorHAnsi" w:cstheme="minorHAnsi"/>
        </w:rPr>
      </w:pPr>
    </w:p>
    <w:p w:rsidR="008C4B9D" w:rsidRPr="00825E34" w:rsidRDefault="008C4B9D" w:rsidP="002D637C">
      <w:pPr>
        <w:pStyle w:val="Textoindependiente"/>
        <w:ind w:left="1416"/>
        <w:rPr>
          <w:rFonts w:asciiTheme="minorHAnsi" w:hAnsiTheme="minorHAnsi" w:cstheme="minorHAnsi"/>
        </w:rPr>
      </w:pPr>
      <w:r w:rsidRPr="00825E34">
        <w:rPr>
          <w:rFonts w:asciiTheme="minorHAnsi" w:hAnsiTheme="minorHAnsi" w:cstheme="minorHAnsi"/>
        </w:rPr>
        <w:t>Inclourà projectes relatius a:</w:t>
      </w:r>
    </w:p>
    <w:p w:rsidR="008C4B9D" w:rsidRPr="00825E34" w:rsidRDefault="008C4B9D" w:rsidP="002D637C">
      <w:pPr>
        <w:pStyle w:val="Textoindependiente"/>
        <w:ind w:left="1776"/>
        <w:rPr>
          <w:rFonts w:asciiTheme="minorHAnsi" w:hAnsiTheme="minorHAnsi" w:cstheme="minorHAnsi"/>
        </w:rPr>
      </w:pPr>
    </w:p>
    <w:p w:rsidR="008C4B9D" w:rsidRPr="00825E34" w:rsidRDefault="008C4B9D" w:rsidP="005D6139">
      <w:pPr>
        <w:pStyle w:val="Textoindependiente"/>
        <w:numPr>
          <w:ilvl w:val="0"/>
          <w:numId w:val="16"/>
        </w:numPr>
        <w:rPr>
          <w:rFonts w:asciiTheme="minorHAnsi" w:hAnsiTheme="minorHAnsi" w:cstheme="minorHAnsi"/>
        </w:rPr>
      </w:pPr>
      <w:r w:rsidRPr="00825E34">
        <w:rPr>
          <w:rFonts w:asciiTheme="minorHAnsi" w:hAnsiTheme="minorHAnsi" w:cstheme="minorHAnsi"/>
        </w:rPr>
        <w:t>Comunicacions i infraestructures de transport metropolitans</w:t>
      </w:r>
    </w:p>
    <w:p w:rsidR="008C4B9D" w:rsidRPr="00825E34" w:rsidRDefault="008C4B9D" w:rsidP="005D6139">
      <w:pPr>
        <w:pStyle w:val="Textoindependiente"/>
        <w:numPr>
          <w:ilvl w:val="0"/>
          <w:numId w:val="16"/>
        </w:numPr>
        <w:rPr>
          <w:rFonts w:asciiTheme="minorHAnsi" w:hAnsiTheme="minorHAnsi" w:cstheme="minorHAnsi"/>
        </w:rPr>
      </w:pPr>
      <w:r w:rsidRPr="00825E34">
        <w:rPr>
          <w:rFonts w:asciiTheme="minorHAnsi" w:hAnsiTheme="minorHAnsi" w:cstheme="minorHAnsi"/>
        </w:rPr>
        <w:t>Xarxa de transport de viatgers</w:t>
      </w:r>
    </w:p>
    <w:p w:rsidR="008C4B9D" w:rsidRPr="00825E34" w:rsidRDefault="008C4B9D" w:rsidP="005D6139">
      <w:pPr>
        <w:pStyle w:val="Textoindependiente"/>
        <w:numPr>
          <w:ilvl w:val="0"/>
          <w:numId w:val="16"/>
        </w:numPr>
        <w:rPr>
          <w:rFonts w:asciiTheme="minorHAnsi" w:hAnsiTheme="minorHAnsi" w:cstheme="minorHAnsi"/>
        </w:rPr>
      </w:pPr>
      <w:r w:rsidRPr="00825E34">
        <w:rPr>
          <w:rFonts w:asciiTheme="minorHAnsi" w:hAnsiTheme="minorHAnsi" w:cstheme="minorHAnsi"/>
        </w:rPr>
        <w:t>Equipaments mancomunats</w:t>
      </w:r>
    </w:p>
    <w:p w:rsidR="008C4B9D" w:rsidRPr="00825E34" w:rsidRDefault="008C4B9D" w:rsidP="005D6139">
      <w:pPr>
        <w:pStyle w:val="Textoindependiente"/>
        <w:numPr>
          <w:ilvl w:val="0"/>
          <w:numId w:val="16"/>
        </w:numPr>
        <w:rPr>
          <w:rFonts w:asciiTheme="minorHAnsi" w:hAnsiTheme="minorHAnsi" w:cstheme="minorHAnsi"/>
        </w:rPr>
      </w:pPr>
      <w:r w:rsidRPr="00825E34">
        <w:rPr>
          <w:rFonts w:asciiTheme="minorHAnsi" w:hAnsiTheme="minorHAnsi" w:cstheme="minorHAnsi"/>
        </w:rPr>
        <w:t>Accions intermunicipals d’interès del Baix Llobregat Nord</w:t>
      </w:r>
    </w:p>
    <w:p w:rsidR="008C4B9D" w:rsidRPr="00825E34" w:rsidRDefault="008C4B9D" w:rsidP="005D6139">
      <w:pPr>
        <w:pStyle w:val="Textoindependiente"/>
        <w:numPr>
          <w:ilvl w:val="0"/>
          <w:numId w:val="16"/>
        </w:numPr>
        <w:rPr>
          <w:rFonts w:asciiTheme="minorHAnsi" w:hAnsiTheme="minorHAnsi" w:cstheme="minorHAnsi"/>
        </w:rPr>
      </w:pPr>
      <w:r w:rsidRPr="00825E34">
        <w:rPr>
          <w:rFonts w:asciiTheme="minorHAnsi" w:hAnsiTheme="minorHAnsi" w:cstheme="minorHAnsi"/>
        </w:rPr>
        <w:t>Accions de coordinació del sòl comarcal</w:t>
      </w:r>
    </w:p>
    <w:p w:rsidR="008C4B9D" w:rsidRPr="00825E34" w:rsidRDefault="008C4B9D" w:rsidP="005D6139">
      <w:pPr>
        <w:pStyle w:val="Textoindependiente"/>
        <w:numPr>
          <w:ilvl w:val="0"/>
          <w:numId w:val="16"/>
        </w:numPr>
        <w:rPr>
          <w:rFonts w:asciiTheme="minorHAnsi" w:hAnsiTheme="minorHAnsi" w:cstheme="minorHAnsi"/>
        </w:rPr>
      </w:pPr>
      <w:r w:rsidRPr="00825E34">
        <w:rPr>
          <w:rFonts w:asciiTheme="minorHAnsi" w:hAnsiTheme="minorHAnsi" w:cstheme="minorHAnsi"/>
        </w:rPr>
        <w:t>Accions integrals mediambientals del riu Llobregat</w:t>
      </w:r>
    </w:p>
    <w:p w:rsidR="008C4B9D" w:rsidRPr="00825E34" w:rsidRDefault="008C4B9D" w:rsidP="005D6139">
      <w:pPr>
        <w:pStyle w:val="Textoindependiente"/>
        <w:numPr>
          <w:ilvl w:val="0"/>
          <w:numId w:val="16"/>
        </w:numPr>
        <w:rPr>
          <w:rFonts w:asciiTheme="minorHAnsi" w:hAnsiTheme="minorHAnsi" w:cstheme="minorHAnsi"/>
        </w:rPr>
      </w:pPr>
      <w:r w:rsidRPr="00825E34">
        <w:rPr>
          <w:rFonts w:asciiTheme="minorHAnsi" w:hAnsiTheme="minorHAnsi" w:cstheme="minorHAnsi"/>
        </w:rPr>
        <w:t>Integració d’Olesa en organismes de presa de decisió en la regió metropolitana</w:t>
      </w:r>
    </w:p>
    <w:p w:rsidR="008C4B9D" w:rsidRPr="00825E34" w:rsidRDefault="008C4B9D" w:rsidP="002D637C">
      <w:pPr>
        <w:pStyle w:val="Textoindependiente"/>
        <w:rPr>
          <w:rFonts w:asciiTheme="minorHAnsi" w:hAnsiTheme="minorHAnsi" w:cstheme="minorHAnsi"/>
        </w:rPr>
      </w:pPr>
    </w:p>
    <w:p w:rsidR="008C4B9D" w:rsidRPr="00825E34" w:rsidRDefault="008C4B9D" w:rsidP="005D6139">
      <w:pPr>
        <w:pStyle w:val="Textoindependiente"/>
        <w:numPr>
          <w:ilvl w:val="0"/>
          <w:numId w:val="15"/>
        </w:numPr>
        <w:tabs>
          <w:tab w:val="num" w:pos="1418"/>
        </w:tabs>
        <w:ind w:left="1418"/>
        <w:rPr>
          <w:rFonts w:asciiTheme="minorHAnsi" w:hAnsiTheme="minorHAnsi" w:cstheme="minorHAnsi"/>
        </w:rPr>
      </w:pPr>
      <w:r w:rsidRPr="00825E34">
        <w:rPr>
          <w:rFonts w:asciiTheme="minorHAnsi" w:hAnsiTheme="minorHAnsi" w:cstheme="minorHAnsi"/>
        </w:rPr>
        <w:t>Ordenar el creixement del municipi, a partir d’un desenvolupament urbanístic equilibrat i d’una millora de l’àrea urbana i del medi natural.</w:t>
      </w:r>
    </w:p>
    <w:p w:rsidR="008C4B9D" w:rsidRPr="00825E34" w:rsidRDefault="008C4B9D" w:rsidP="002D637C">
      <w:pPr>
        <w:pStyle w:val="Textoindependiente"/>
        <w:ind w:left="1416"/>
        <w:rPr>
          <w:rFonts w:asciiTheme="minorHAnsi" w:hAnsiTheme="minorHAnsi" w:cstheme="minorHAnsi"/>
        </w:rPr>
      </w:pPr>
    </w:p>
    <w:p w:rsidR="008C4B9D" w:rsidRPr="00825E34" w:rsidRDefault="008C4B9D" w:rsidP="002D637C">
      <w:pPr>
        <w:pStyle w:val="Textoindependiente"/>
        <w:ind w:left="1416"/>
        <w:rPr>
          <w:rFonts w:asciiTheme="minorHAnsi" w:hAnsiTheme="minorHAnsi" w:cstheme="minorHAnsi"/>
        </w:rPr>
      </w:pPr>
      <w:r w:rsidRPr="00825E34">
        <w:rPr>
          <w:rFonts w:asciiTheme="minorHAnsi" w:hAnsiTheme="minorHAnsi" w:cstheme="minorHAnsi"/>
        </w:rPr>
        <w:t>Inclourà projectes relatius a:</w:t>
      </w:r>
    </w:p>
    <w:p w:rsidR="008C4B9D" w:rsidRPr="00825E34" w:rsidRDefault="008C4B9D" w:rsidP="002D637C">
      <w:pPr>
        <w:pStyle w:val="Textoindependiente"/>
        <w:ind w:left="1776"/>
        <w:rPr>
          <w:rFonts w:asciiTheme="minorHAnsi" w:hAnsiTheme="minorHAnsi" w:cstheme="minorHAnsi"/>
        </w:rPr>
      </w:pPr>
    </w:p>
    <w:p w:rsidR="008C4B9D" w:rsidRPr="00825E34" w:rsidRDefault="008C4B9D" w:rsidP="005D6139">
      <w:pPr>
        <w:pStyle w:val="Textoindependiente"/>
        <w:numPr>
          <w:ilvl w:val="0"/>
          <w:numId w:val="17"/>
        </w:numPr>
        <w:rPr>
          <w:rFonts w:asciiTheme="minorHAnsi" w:hAnsiTheme="minorHAnsi" w:cstheme="minorHAnsi"/>
        </w:rPr>
      </w:pPr>
      <w:r w:rsidRPr="00825E34">
        <w:rPr>
          <w:rFonts w:asciiTheme="minorHAnsi" w:hAnsiTheme="minorHAnsi" w:cstheme="minorHAnsi"/>
        </w:rPr>
        <w:t>Desenvolupament urbanístic del municipi</w:t>
      </w:r>
    </w:p>
    <w:p w:rsidR="008C4B9D" w:rsidRPr="00825E34" w:rsidRDefault="008C4B9D" w:rsidP="005D6139">
      <w:pPr>
        <w:pStyle w:val="Textoindependiente"/>
        <w:numPr>
          <w:ilvl w:val="0"/>
          <w:numId w:val="17"/>
        </w:numPr>
        <w:rPr>
          <w:rFonts w:asciiTheme="minorHAnsi" w:hAnsiTheme="minorHAnsi" w:cstheme="minorHAnsi"/>
        </w:rPr>
      </w:pPr>
      <w:r w:rsidRPr="00825E34">
        <w:rPr>
          <w:rFonts w:asciiTheme="minorHAnsi" w:hAnsiTheme="minorHAnsi" w:cstheme="minorHAnsi"/>
        </w:rPr>
        <w:t>Millora mediambiental del municipi</w:t>
      </w:r>
    </w:p>
    <w:p w:rsidR="008C4B9D" w:rsidRPr="00825E34" w:rsidRDefault="008C4B9D" w:rsidP="005D6139">
      <w:pPr>
        <w:pStyle w:val="Textoindependiente"/>
        <w:numPr>
          <w:ilvl w:val="0"/>
          <w:numId w:val="17"/>
        </w:numPr>
        <w:rPr>
          <w:rFonts w:asciiTheme="minorHAnsi" w:hAnsiTheme="minorHAnsi" w:cstheme="minorHAnsi"/>
        </w:rPr>
      </w:pPr>
      <w:r w:rsidRPr="00825E34">
        <w:rPr>
          <w:rFonts w:asciiTheme="minorHAnsi" w:hAnsiTheme="minorHAnsi" w:cstheme="minorHAnsi"/>
        </w:rPr>
        <w:t>Ordenació del trànsit i de l’aparcament</w:t>
      </w:r>
    </w:p>
    <w:p w:rsidR="008C4B9D" w:rsidRPr="00825E34" w:rsidRDefault="008C4B9D" w:rsidP="005D6139">
      <w:pPr>
        <w:pStyle w:val="Textoindependiente"/>
        <w:numPr>
          <w:ilvl w:val="0"/>
          <w:numId w:val="17"/>
        </w:numPr>
        <w:rPr>
          <w:rFonts w:asciiTheme="minorHAnsi" w:hAnsiTheme="minorHAnsi" w:cstheme="minorHAnsi"/>
        </w:rPr>
      </w:pPr>
      <w:r w:rsidRPr="00825E34">
        <w:rPr>
          <w:rFonts w:asciiTheme="minorHAnsi" w:hAnsiTheme="minorHAnsi" w:cstheme="minorHAnsi"/>
        </w:rPr>
        <w:t>Espais d’ús públic al nucli urbà</w:t>
      </w:r>
    </w:p>
    <w:p w:rsidR="008C4B9D" w:rsidRPr="00825E34" w:rsidRDefault="008C4B9D" w:rsidP="005D6139">
      <w:pPr>
        <w:pStyle w:val="Textoindependiente"/>
        <w:numPr>
          <w:ilvl w:val="0"/>
          <w:numId w:val="17"/>
        </w:numPr>
        <w:rPr>
          <w:rFonts w:asciiTheme="minorHAnsi" w:hAnsiTheme="minorHAnsi" w:cstheme="minorHAnsi"/>
        </w:rPr>
      </w:pPr>
      <w:r w:rsidRPr="00825E34">
        <w:rPr>
          <w:rFonts w:asciiTheme="minorHAnsi" w:hAnsiTheme="minorHAnsi" w:cstheme="minorHAnsi"/>
        </w:rPr>
        <w:t>Desenvolupament de sòl residencial</w:t>
      </w:r>
    </w:p>
    <w:p w:rsidR="008C4B9D" w:rsidRPr="00825E34" w:rsidRDefault="008C4B9D" w:rsidP="005D6139">
      <w:pPr>
        <w:pStyle w:val="Textoindependiente"/>
        <w:numPr>
          <w:ilvl w:val="0"/>
          <w:numId w:val="17"/>
        </w:numPr>
        <w:rPr>
          <w:rFonts w:asciiTheme="minorHAnsi" w:hAnsiTheme="minorHAnsi" w:cstheme="minorHAnsi"/>
        </w:rPr>
      </w:pPr>
      <w:r w:rsidRPr="00825E34">
        <w:rPr>
          <w:rFonts w:asciiTheme="minorHAnsi" w:hAnsiTheme="minorHAnsi" w:cstheme="minorHAnsi"/>
        </w:rPr>
        <w:t>Rehabilitació del nucli antic</w:t>
      </w:r>
    </w:p>
    <w:p w:rsidR="008C4B9D" w:rsidRPr="00825E34" w:rsidRDefault="008C4B9D" w:rsidP="005D6139">
      <w:pPr>
        <w:pStyle w:val="Textoindependiente"/>
        <w:numPr>
          <w:ilvl w:val="0"/>
          <w:numId w:val="17"/>
        </w:numPr>
        <w:rPr>
          <w:rFonts w:asciiTheme="minorHAnsi" w:hAnsiTheme="minorHAnsi" w:cstheme="minorHAnsi"/>
        </w:rPr>
      </w:pPr>
      <w:r w:rsidRPr="00825E34">
        <w:rPr>
          <w:rFonts w:asciiTheme="minorHAnsi" w:hAnsiTheme="minorHAnsi" w:cstheme="minorHAnsi"/>
        </w:rPr>
        <w:t>Ordenació del creixement de la ciutat i moderar el creixement</w:t>
      </w:r>
    </w:p>
    <w:p w:rsidR="008C4B9D" w:rsidRPr="00825E34" w:rsidRDefault="008C4B9D" w:rsidP="005D6139">
      <w:pPr>
        <w:pStyle w:val="Textoindependiente"/>
        <w:numPr>
          <w:ilvl w:val="0"/>
          <w:numId w:val="17"/>
        </w:numPr>
        <w:rPr>
          <w:rFonts w:asciiTheme="minorHAnsi" w:hAnsiTheme="minorHAnsi" w:cstheme="minorHAnsi"/>
        </w:rPr>
      </w:pPr>
      <w:r w:rsidRPr="00825E34">
        <w:rPr>
          <w:rFonts w:asciiTheme="minorHAnsi" w:hAnsiTheme="minorHAnsi" w:cstheme="minorHAnsi"/>
        </w:rPr>
        <w:t>Accessos a la ciutat</w:t>
      </w:r>
    </w:p>
    <w:p w:rsidR="008C4B9D" w:rsidRPr="00825E34" w:rsidRDefault="008C4B9D" w:rsidP="002D637C">
      <w:pPr>
        <w:pStyle w:val="Textoindependiente"/>
        <w:rPr>
          <w:rFonts w:asciiTheme="minorHAnsi" w:hAnsiTheme="minorHAnsi" w:cstheme="minorHAnsi"/>
        </w:rPr>
      </w:pPr>
    </w:p>
    <w:p w:rsidR="008C4B9D" w:rsidRPr="00825E34" w:rsidRDefault="008C4B9D" w:rsidP="005D6139">
      <w:pPr>
        <w:pStyle w:val="Textoindependiente"/>
        <w:numPr>
          <w:ilvl w:val="0"/>
          <w:numId w:val="15"/>
        </w:numPr>
        <w:tabs>
          <w:tab w:val="num" w:pos="1418"/>
        </w:tabs>
        <w:ind w:left="1418"/>
        <w:rPr>
          <w:rFonts w:asciiTheme="minorHAnsi" w:hAnsiTheme="minorHAnsi" w:cstheme="minorHAnsi"/>
        </w:rPr>
      </w:pPr>
      <w:r w:rsidRPr="00825E34">
        <w:rPr>
          <w:rFonts w:asciiTheme="minorHAnsi" w:hAnsiTheme="minorHAnsi" w:cstheme="minorHAnsi"/>
        </w:rPr>
        <w:t>Consolidar una estructura al municipi, d’acord amb les opcions industrials de l’àrea geogràfica i amb uns subsectors de serveis moderns i de qualitat.</w:t>
      </w:r>
    </w:p>
    <w:p w:rsidR="008C4B9D" w:rsidRPr="00825E34" w:rsidRDefault="008C4B9D" w:rsidP="002D637C">
      <w:pPr>
        <w:pStyle w:val="Textoindependiente"/>
        <w:ind w:left="1416"/>
        <w:rPr>
          <w:rFonts w:asciiTheme="minorHAnsi" w:hAnsiTheme="minorHAnsi" w:cstheme="minorHAnsi"/>
        </w:rPr>
      </w:pPr>
    </w:p>
    <w:p w:rsidR="008C4B9D" w:rsidRPr="00825E34" w:rsidRDefault="008C4B9D" w:rsidP="002D637C">
      <w:pPr>
        <w:pStyle w:val="Textoindependiente"/>
        <w:ind w:left="1416"/>
        <w:rPr>
          <w:rFonts w:asciiTheme="minorHAnsi" w:hAnsiTheme="minorHAnsi" w:cstheme="minorHAnsi"/>
        </w:rPr>
      </w:pPr>
      <w:r w:rsidRPr="00825E34">
        <w:rPr>
          <w:rFonts w:asciiTheme="minorHAnsi" w:hAnsiTheme="minorHAnsi" w:cstheme="minorHAnsi"/>
        </w:rPr>
        <w:t>Inclourà projectes relatius a:</w:t>
      </w:r>
    </w:p>
    <w:p w:rsidR="008C4B9D" w:rsidRPr="00825E34" w:rsidRDefault="008C4B9D" w:rsidP="002D637C">
      <w:pPr>
        <w:pStyle w:val="Textoindependiente"/>
        <w:ind w:left="1776"/>
        <w:rPr>
          <w:rFonts w:asciiTheme="minorHAnsi" w:hAnsiTheme="minorHAnsi" w:cstheme="minorHAnsi"/>
        </w:rPr>
      </w:pPr>
    </w:p>
    <w:p w:rsidR="008C4B9D" w:rsidRPr="00825E34" w:rsidRDefault="008C4B9D" w:rsidP="005D6139">
      <w:pPr>
        <w:pStyle w:val="Textoindependiente"/>
        <w:numPr>
          <w:ilvl w:val="0"/>
          <w:numId w:val="18"/>
        </w:numPr>
        <w:rPr>
          <w:rFonts w:asciiTheme="minorHAnsi" w:hAnsiTheme="minorHAnsi" w:cstheme="minorHAnsi"/>
        </w:rPr>
      </w:pPr>
      <w:r w:rsidRPr="00825E34">
        <w:rPr>
          <w:rFonts w:asciiTheme="minorHAnsi" w:hAnsiTheme="minorHAnsi" w:cstheme="minorHAnsi"/>
        </w:rPr>
        <w:t>Desenvolupament de nou sòl industrial qualificat</w:t>
      </w:r>
    </w:p>
    <w:p w:rsidR="008C4B9D" w:rsidRPr="00825E34" w:rsidRDefault="008C4B9D" w:rsidP="005D6139">
      <w:pPr>
        <w:pStyle w:val="Textoindependiente"/>
        <w:numPr>
          <w:ilvl w:val="0"/>
          <w:numId w:val="18"/>
        </w:numPr>
        <w:rPr>
          <w:rFonts w:asciiTheme="minorHAnsi" w:hAnsiTheme="minorHAnsi" w:cstheme="minorHAnsi"/>
        </w:rPr>
      </w:pPr>
      <w:r w:rsidRPr="00825E34">
        <w:rPr>
          <w:rFonts w:asciiTheme="minorHAnsi" w:hAnsiTheme="minorHAnsi" w:cstheme="minorHAnsi"/>
        </w:rPr>
        <w:t>Millora de la infraestructura i dels serveis de sòl industrial actual</w:t>
      </w:r>
    </w:p>
    <w:p w:rsidR="008C4B9D" w:rsidRPr="00825E34" w:rsidRDefault="008C4B9D" w:rsidP="005D6139">
      <w:pPr>
        <w:pStyle w:val="Textoindependiente"/>
        <w:numPr>
          <w:ilvl w:val="0"/>
          <w:numId w:val="18"/>
        </w:numPr>
        <w:rPr>
          <w:rFonts w:asciiTheme="minorHAnsi" w:hAnsiTheme="minorHAnsi" w:cstheme="minorHAnsi"/>
        </w:rPr>
      </w:pPr>
      <w:r w:rsidRPr="00825E34">
        <w:rPr>
          <w:rFonts w:asciiTheme="minorHAnsi" w:hAnsiTheme="minorHAnsi" w:cstheme="minorHAnsi"/>
        </w:rPr>
        <w:t>Potenciació del desenvolupament del teixit industrial del municipi</w:t>
      </w:r>
    </w:p>
    <w:p w:rsidR="008C4B9D" w:rsidRPr="00825E34" w:rsidRDefault="008C4B9D" w:rsidP="005D6139">
      <w:pPr>
        <w:pStyle w:val="Textoindependiente"/>
        <w:numPr>
          <w:ilvl w:val="0"/>
          <w:numId w:val="18"/>
        </w:numPr>
        <w:rPr>
          <w:rFonts w:asciiTheme="minorHAnsi" w:hAnsiTheme="minorHAnsi" w:cstheme="minorHAnsi"/>
        </w:rPr>
      </w:pPr>
      <w:r w:rsidRPr="00825E34">
        <w:rPr>
          <w:rFonts w:asciiTheme="minorHAnsi" w:hAnsiTheme="minorHAnsi" w:cstheme="minorHAnsi"/>
        </w:rPr>
        <w:t>Millora i qualificació de l’oferta comercial</w:t>
      </w:r>
    </w:p>
    <w:p w:rsidR="008C4B9D" w:rsidRPr="00825E34" w:rsidRDefault="008C4B9D" w:rsidP="005D6139">
      <w:pPr>
        <w:pStyle w:val="Textoindependiente"/>
        <w:numPr>
          <w:ilvl w:val="0"/>
          <w:numId w:val="18"/>
        </w:numPr>
        <w:rPr>
          <w:rFonts w:asciiTheme="minorHAnsi" w:hAnsiTheme="minorHAnsi" w:cstheme="minorHAnsi"/>
        </w:rPr>
      </w:pPr>
      <w:r w:rsidRPr="00825E34">
        <w:rPr>
          <w:rFonts w:asciiTheme="minorHAnsi" w:hAnsiTheme="minorHAnsi" w:cstheme="minorHAnsi"/>
        </w:rPr>
        <w:lastRenderedPageBreak/>
        <w:t>Potenciació del sector de serveis personals, professionals i tècnics</w:t>
      </w:r>
    </w:p>
    <w:p w:rsidR="008C4B9D" w:rsidRPr="00825E34" w:rsidRDefault="008C4B9D" w:rsidP="005D6139">
      <w:pPr>
        <w:pStyle w:val="Textoindependiente"/>
        <w:numPr>
          <w:ilvl w:val="0"/>
          <w:numId w:val="18"/>
        </w:numPr>
        <w:rPr>
          <w:rFonts w:asciiTheme="minorHAnsi" w:hAnsiTheme="minorHAnsi" w:cstheme="minorHAnsi"/>
        </w:rPr>
      </w:pPr>
      <w:r w:rsidRPr="00825E34">
        <w:rPr>
          <w:rFonts w:asciiTheme="minorHAnsi" w:hAnsiTheme="minorHAnsi" w:cstheme="minorHAnsi"/>
        </w:rPr>
        <w:t>Impuls de nous projectes empresarials</w:t>
      </w:r>
    </w:p>
    <w:p w:rsidR="008C4B9D" w:rsidRPr="00825E34" w:rsidRDefault="008C4B9D" w:rsidP="005D6139">
      <w:pPr>
        <w:pStyle w:val="Textoindependiente"/>
        <w:numPr>
          <w:ilvl w:val="0"/>
          <w:numId w:val="18"/>
        </w:numPr>
        <w:rPr>
          <w:rFonts w:asciiTheme="minorHAnsi" w:hAnsiTheme="minorHAnsi" w:cstheme="minorHAnsi"/>
        </w:rPr>
      </w:pPr>
      <w:r w:rsidRPr="00825E34">
        <w:rPr>
          <w:rFonts w:asciiTheme="minorHAnsi" w:hAnsiTheme="minorHAnsi" w:cstheme="minorHAnsi"/>
        </w:rPr>
        <w:t>Desenvolupament de programes formatius ocupacionals i professionals</w:t>
      </w:r>
    </w:p>
    <w:p w:rsidR="008C4B9D" w:rsidRPr="00825E34" w:rsidRDefault="008C4B9D" w:rsidP="002D637C">
      <w:pPr>
        <w:pStyle w:val="Textoindependiente"/>
        <w:rPr>
          <w:rFonts w:asciiTheme="minorHAnsi" w:hAnsiTheme="minorHAnsi" w:cstheme="minorHAnsi"/>
        </w:rPr>
      </w:pPr>
    </w:p>
    <w:p w:rsidR="008C4B9D" w:rsidRPr="00825E34" w:rsidRDefault="008C4B9D" w:rsidP="005D6139">
      <w:pPr>
        <w:pStyle w:val="Textoindependiente"/>
        <w:numPr>
          <w:ilvl w:val="0"/>
          <w:numId w:val="15"/>
        </w:numPr>
        <w:tabs>
          <w:tab w:val="num" w:pos="1418"/>
        </w:tabs>
        <w:ind w:left="1418"/>
        <w:rPr>
          <w:rFonts w:asciiTheme="minorHAnsi" w:hAnsiTheme="minorHAnsi" w:cstheme="minorHAnsi"/>
        </w:rPr>
      </w:pPr>
      <w:r w:rsidRPr="00825E34">
        <w:rPr>
          <w:rFonts w:asciiTheme="minorHAnsi" w:hAnsiTheme="minorHAnsi" w:cstheme="minorHAnsi"/>
        </w:rPr>
        <w:t>Impulsar a Olesa de Montserrat una estratègia de qualitat de vida fonamentada en un projecte social, cultural i urbà de ciutat</w:t>
      </w:r>
    </w:p>
    <w:p w:rsidR="00566F00" w:rsidRPr="00825E34" w:rsidRDefault="00566F00" w:rsidP="007A067D">
      <w:pPr>
        <w:pStyle w:val="Textoindependiente"/>
        <w:rPr>
          <w:rFonts w:asciiTheme="minorHAnsi" w:hAnsiTheme="minorHAnsi" w:cstheme="minorHAnsi"/>
        </w:rPr>
      </w:pPr>
    </w:p>
    <w:p w:rsidR="008C4B9D" w:rsidRPr="00825E34" w:rsidRDefault="008C4B9D" w:rsidP="002D637C">
      <w:pPr>
        <w:pStyle w:val="Textoindependiente"/>
        <w:ind w:left="708" w:firstLine="708"/>
        <w:rPr>
          <w:rFonts w:asciiTheme="minorHAnsi" w:hAnsiTheme="minorHAnsi" w:cstheme="minorHAnsi"/>
        </w:rPr>
      </w:pPr>
      <w:r w:rsidRPr="00825E34">
        <w:rPr>
          <w:rFonts w:asciiTheme="minorHAnsi" w:hAnsiTheme="minorHAnsi" w:cstheme="minorHAnsi"/>
        </w:rPr>
        <w:t>Inclourà projectes relatius a:</w:t>
      </w:r>
    </w:p>
    <w:p w:rsidR="008C4B9D" w:rsidRPr="00825E34" w:rsidRDefault="008C4B9D" w:rsidP="002D637C">
      <w:pPr>
        <w:pStyle w:val="Textoindependiente"/>
        <w:ind w:left="1776"/>
        <w:rPr>
          <w:rFonts w:asciiTheme="minorHAnsi" w:hAnsiTheme="minorHAnsi" w:cstheme="minorHAnsi"/>
        </w:rPr>
      </w:pPr>
    </w:p>
    <w:p w:rsidR="008C4B9D" w:rsidRPr="00825E34" w:rsidRDefault="008C4B9D" w:rsidP="005D6139">
      <w:pPr>
        <w:pStyle w:val="Textoindependiente"/>
        <w:numPr>
          <w:ilvl w:val="0"/>
          <w:numId w:val="19"/>
        </w:numPr>
        <w:rPr>
          <w:rFonts w:asciiTheme="minorHAnsi" w:hAnsiTheme="minorHAnsi" w:cstheme="minorHAnsi"/>
        </w:rPr>
      </w:pPr>
      <w:r w:rsidRPr="00825E34">
        <w:rPr>
          <w:rFonts w:asciiTheme="minorHAnsi" w:hAnsiTheme="minorHAnsi" w:cstheme="minorHAnsi"/>
        </w:rPr>
        <w:t>Impuls de l’activitat cultural amb projecció externa</w:t>
      </w:r>
    </w:p>
    <w:p w:rsidR="008C4B9D" w:rsidRPr="00825E34" w:rsidRDefault="008C4B9D" w:rsidP="005D6139">
      <w:pPr>
        <w:pStyle w:val="Textoindependiente"/>
        <w:numPr>
          <w:ilvl w:val="0"/>
          <w:numId w:val="19"/>
        </w:numPr>
        <w:rPr>
          <w:rFonts w:asciiTheme="minorHAnsi" w:hAnsiTheme="minorHAnsi" w:cstheme="minorHAnsi"/>
        </w:rPr>
      </w:pPr>
      <w:r w:rsidRPr="00825E34">
        <w:rPr>
          <w:rFonts w:asciiTheme="minorHAnsi" w:hAnsiTheme="minorHAnsi" w:cstheme="minorHAnsi"/>
        </w:rPr>
        <w:t>Dinamització i qualificació d’entitats culturals i associatives</w:t>
      </w:r>
    </w:p>
    <w:p w:rsidR="008C4B9D" w:rsidRPr="00825E34" w:rsidRDefault="008C4B9D" w:rsidP="005D6139">
      <w:pPr>
        <w:pStyle w:val="Textoindependiente"/>
        <w:numPr>
          <w:ilvl w:val="0"/>
          <w:numId w:val="19"/>
        </w:numPr>
        <w:rPr>
          <w:rFonts w:asciiTheme="minorHAnsi" w:hAnsiTheme="minorHAnsi" w:cstheme="minorHAnsi"/>
        </w:rPr>
      </w:pPr>
      <w:r w:rsidRPr="00825E34">
        <w:rPr>
          <w:rFonts w:asciiTheme="minorHAnsi" w:hAnsiTheme="minorHAnsi" w:cstheme="minorHAnsi"/>
        </w:rPr>
        <w:t>Dotació d’equipaments culturals, esportius i de lleure al municipi</w:t>
      </w:r>
    </w:p>
    <w:p w:rsidR="008C4B9D" w:rsidRPr="00825E34" w:rsidRDefault="008C4B9D" w:rsidP="005D6139">
      <w:pPr>
        <w:pStyle w:val="Textoindependiente"/>
        <w:numPr>
          <w:ilvl w:val="0"/>
          <w:numId w:val="19"/>
        </w:numPr>
        <w:rPr>
          <w:rFonts w:asciiTheme="minorHAnsi" w:hAnsiTheme="minorHAnsi" w:cstheme="minorHAnsi"/>
        </w:rPr>
      </w:pPr>
      <w:r w:rsidRPr="00825E34">
        <w:rPr>
          <w:rFonts w:asciiTheme="minorHAnsi" w:hAnsiTheme="minorHAnsi" w:cstheme="minorHAnsi"/>
        </w:rPr>
        <w:t>Vertebració del moviment associatiu local</w:t>
      </w:r>
    </w:p>
    <w:p w:rsidR="008C4B9D" w:rsidRPr="00825E34" w:rsidRDefault="008C4B9D" w:rsidP="005D6139">
      <w:pPr>
        <w:pStyle w:val="Textoindependiente"/>
        <w:numPr>
          <w:ilvl w:val="0"/>
          <w:numId w:val="19"/>
        </w:numPr>
        <w:rPr>
          <w:rFonts w:asciiTheme="minorHAnsi" w:hAnsiTheme="minorHAnsi" w:cstheme="minorHAnsi"/>
        </w:rPr>
      </w:pPr>
      <w:r w:rsidRPr="00825E34">
        <w:rPr>
          <w:rFonts w:asciiTheme="minorHAnsi" w:hAnsiTheme="minorHAnsi" w:cstheme="minorHAnsi"/>
        </w:rPr>
        <w:t>Millora de la qualitat urbana de la ciutat per al gaudi del vianant</w:t>
      </w:r>
    </w:p>
    <w:p w:rsidR="008C4B9D" w:rsidRPr="00825E34" w:rsidRDefault="008C4B9D" w:rsidP="005D6139">
      <w:pPr>
        <w:pStyle w:val="Textoindependiente"/>
        <w:numPr>
          <w:ilvl w:val="0"/>
          <w:numId w:val="19"/>
        </w:numPr>
        <w:rPr>
          <w:rFonts w:asciiTheme="minorHAnsi" w:hAnsiTheme="minorHAnsi" w:cstheme="minorHAnsi"/>
        </w:rPr>
      </w:pPr>
      <w:r w:rsidRPr="00825E34">
        <w:rPr>
          <w:rFonts w:asciiTheme="minorHAnsi" w:hAnsiTheme="minorHAnsi" w:cstheme="minorHAnsi"/>
        </w:rPr>
        <w:t>Projectes d’equipaments sanitaris, ensenyament i serveis socials</w:t>
      </w:r>
    </w:p>
    <w:p w:rsidR="008C4B9D" w:rsidRPr="00825E34" w:rsidRDefault="008C4B9D" w:rsidP="005D6139">
      <w:pPr>
        <w:pStyle w:val="Textoindependiente"/>
        <w:numPr>
          <w:ilvl w:val="0"/>
          <w:numId w:val="19"/>
        </w:numPr>
        <w:rPr>
          <w:rFonts w:asciiTheme="minorHAnsi" w:hAnsiTheme="minorHAnsi" w:cstheme="minorHAnsi"/>
        </w:rPr>
      </w:pPr>
      <w:r w:rsidRPr="00825E34">
        <w:rPr>
          <w:rFonts w:asciiTheme="minorHAnsi" w:hAnsiTheme="minorHAnsi" w:cstheme="minorHAnsi"/>
        </w:rPr>
        <w:t>Integració de la població al projecte de ciutat</w:t>
      </w:r>
    </w:p>
    <w:p w:rsidR="008C4B9D" w:rsidRPr="00825E34" w:rsidRDefault="008C4B9D" w:rsidP="005D6139">
      <w:pPr>
        <w:pStyle w:val="Textoindependiente"/>
        <w:numPr>
          <w:ilvl w:val="0"/>
          <w:numId w:val="19"/>
        </w:numPr>
        <w:rPr>
          <w:rFonts w:asciiTheme="minorHAnsi" w:hAnsiTheme="minorHAnsi" w:cstheme="minorHAnsi"/>
        </w:rPr>
      </w:pPr>
      <w:r w:rsidRPr="00825E34">
        <w:rPr>
          <w:rFonts w:asciiTheme="minorHAnsi" w:hAnsiTheme="minorHAnsi" w:cstheme="minorHAnsi"/>
        </w:rPr>
        <w:t>Millora del nivell formatiu de la població</w:t>
      </w:r>
    </w:p>
    <w:p w:rsidR="008C4B9D" w:rsidRPr="00825E34" w:rsidRDefault="008C4B9D" w:rsidP="005D6139">
      <w:pPr>
        <w:pStyle w:val="Textoindependiente"/>
        <w:numPr>
          <w:ilvl w:val="0"/>
          <w:numId w:val="19"/>
        </w:numPr>
        <w:rPr>
          <w:rFonts w:asciiTheme="minorHAnsi" w:hAnsiTheme="minorHAnsi" w:cstheme="minorHAnsi"/>
        </w:rPr>
      </w:pPr>
      <w:r w:rsidRPr="00825E34">
        <w:rPr>
          <w:rFonts w:asciiTheme="minorHAnsi" w:hAnsiTheme="minorHAnsi" w:cstheme="minorHAnsi"/>
        </w:rPr>
        <w:t>Desenvolupament d’activitats per a joves</w:t>
      </w:r>
    </w:p>
    <w:p w:rsidR="008C4B9D" w:rsidRPr="00825E34" w:rsidRDefault="008C4B9D" w:rsidP="002D637C">
      <w:pPr>
        <w:pStyle w:val="Textoindependiente"/>
        <w:rPr>
          <w:rFonts w:asciiTheme="minorHAnsi" w:hAnsiTheme="minorHAnsi" w:cstheme="minorHAnsi"/>
        </w:rPr>
      </w:pPr>
    </w:p>
    <w:p w:rsidR="008C4B9D" w:rsidRPr="00825E34" w:rsidRDefault="008C4B9D"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Pr="00825E34" w:rsidRDefault="00566F00" w:rsidP="002D637C">
      <w:pPr>
        <w:pStyle w:val="Textoindependiente"/>
        <w:rPr>
          <w:rFonts w:asciiTheme="minorHAnsi" w:hAnsiTheme="minorHAnsi" w:cstheme="minorHAnsi"/>
        </w:rPr>
      </w:pPr>
    </w:p>
    <w:p w:rsidR="00566F00" w:rsidRDefault="00566F00" w:rsidP="002D637C">
      <w:pPr>
        <w:pStyle w:val="Textoindependiente"/>
        <w:rPr>
          <w:rFonts w:asciiTheme="minorHAnsi" w:hAnsiTheme="minorHAnsi" w:cstheme="minorHAnsi"/>
        </w:rPr>
      </w:pPr>
    </w:p>
    <w:p w:rsidR="007A067D" w:rsidRDefault="007A067D" w:rsidP="002D637C">
      <w:pPr>
        <w:pStyle w:val="Textoindependiente"/>
        <w:rPr>
          <w:rFonts w:asciiTheme="minorHAnsi" w:hAnsiTheme="minorHAnsi" w:cstheme="minorHAnsi"/>
        </w:rPr>
      </w:pPr>
    </w:p>
    <w:p w:rsidR="007A067D" w:rsidRDefault="007A067D" w:rsidP="002D637C">
      <w:pPr>
        <w:pStyle w:val="Textoindependiente"/>
        <w:rPr>
          <w:rFonts w:asciiTheme="minorHAnsi" w:hAnsiTheme="minorHAnsi" w:cstheme="minorHAnsi"/>
        </w:rPr>
      </w:pPr>
    </w:p>
    <w:p w:rsidR="007A067D" w:rsidRDefault="007A067D" w:rsidP="002D637C">
      <w:pPr>
        <w:pStyle w:val="Textoindependiente"/>
        <w:rPr>
          <w:rFonts w:asciiTheme="minorHAnsi" w:hAnsiTheme="minorHAnsi" w:cstheme="minorHAnsi"/>
        </w:rPr>
      </w:pPr>
    </w:p>
    <w:p w:rsidR="007A067D" w:rsidRDefault="007A067D" w:rsidP="002D637C">
      <w:pPr>
        <w:pStyle w:val="Textoindependiente"/>
        <w:rPr>
          <w:rFonts w:asciiTheme="minorHAnsi" w:hAnsiTheme="minorHAnsi" w:cstheme="minorHAnsi"/>
        </w:rPr>
      </w:pPr>
    </w:p>
    <w:p w:rsidR="007A067D" w:rsidRPr="00825E34" w:rsidRDefault="007A067D" w:rsidP="002D637C">
      <w:pPr>
        <w:pStyle w:val="Textoindependiente"/>
        <w:rPr>
          <w:rFonts w:asciiTheme="minorHAnsi" w:hAnsiTheme="minorHAnsi" w:cstheme="minorHAnsi"/>
        </w:rPr>
      </w:pPr>
    </w:p>
    <w:p w:rsidR="008C4B9D" w:rsidRPr="00825E34" w:rsidRDefault="008C4B9D" w:rsidP="002D637C">
      <w:pPr>
        <w:pStyle w:val="Textoindependiente"/>
        <w:rPr>
          <w:rFonts w:asciiTheme="minorHAnsi" w:hAnsiTheme="minorHAnsi" w:cstheme="minorHAnsi"/>
        </w:rPr>
      </w:pPr>
    </w:p>
    <w:p w:rsidR="00B75795" w:rsidRPr="00825E34" w:rsidRDefault="00B75795" w:rsidP="00E54008">
      <w:pPr>
        <w:pStyle w:val="Ttulo1"/>
        <w:numPr>
          <w:ilvl w:val="0"/>
          <w:numId w:val="80"/>
        </w:numPr>
        <w:jc w:val="both"/>
        <w:rPr>
          <w:rFonts w:asciiTheme="minorHAnsi" w:hAnsiTheme="minorHAnsi" w:cstheme="minorHAnsi"/>
        </w:rPr>
      </w:pPr>
      <w:bookmarkStart w:id="110" w:name="_Toc523770068"/>
      <w:bookmarkStart w:id="111" w:name="_Toc523775316"/>
      <w:bookmarkStart w:id="112" w:name="_Toc526095447"/>
      <w:r w:rsidRPr="00825E34">
        <w:rPr>
          <w:rFonts w:asciiTheme="minorHAnsi" w:hAnsiTheme="minorHAnsi" w:cstheme="minorHAnsi"/>
        </w:rPr>
        <w:lastRenderedPageBreak/>
        <w:t>DESCRIPCIÓ DE LA SITUACIÓ ACTUAL</w:t>
      </w:r>
      <w:bookmarkEnd w:id="110"/>
      <w:bookmarkEnd w:id="111"/>
      <w:bookmarkEnd w:id="112"/>
    </w:p>
    <w:p w:rsidR="00D855FD" w:rsidRPr="00825E34" w:rsidRDefault="00D855FD" w:rsidP="002D637C">
      <w:pPr>
        <w:jc w:val="both"/>
        <w:rPr>
          <w:rFonts w:cstheme="minorHAnsi"/>
        </w:rPr>
      </w:pPr>
    </w:p>
    <w:p w:rsidR="008C4B9D" w:rsidRPr="00825E34" w:rsidRDefault="00D855FD" w:rsidP="00E54008">
      <w:pPr>
        <w:pStyle w:val="Ttulo2"/>
        <w:numPr>
          <w:ilvl w:val="1"/>
          <w:numId w:val="80"/>
        </w:numPr>
        <w:jc w:val="both"/>
        <w:rPr>
          <w:rFonts w:asciiTheme="minorHAnsi" w:hAnsiTheme="minorHAnsi" w:cstheme="minorHAnsi"/>
        </w:rPr>
      </w:pPr>
      <w:bookmarkStart w:id="113" w:name="_Toc523770069"/>
      <w:bookmarkStart w:id="114" w:name="_Toc523775317"/>
      <w:bookmarkStart w:id="115" w:name="_Toc526095448"/>
      <w:r w:rsidRPr="00825E34">
        <w:rPr>
          <w:rFonts w:asciiTheme="minorHAnsi" w:hAnsiTheme="minorHAnsi" w:cstheme="minorHAnsi"/>
        </w:rPr>
        <w:t>Aspectes Estructurals</w:t>
      </w:r>
      <w:bookmarkEnd w:id="113"/>
      <w:bookmarkEnd w:id="114"/>
      <w:bookmarkEnd w:id="115"/>
    </w:p>
    <w:p w:rsidR="00D855FD" w:rsidRPr="00825E34" w:rsidRDefault="00D855FD" w:rsidP="002D637C">
      <w:pPr>
        <w:jc w:val="both"/>
        <w:rPr>
          <w:rFonts w:cstheme="minorHAnsi"/>
          <w:sz w:val="24"/>
          <w:szCs w:val="24"/>
        </w:rPr>
      </w:pPr>
    </w:p>
    <w:p w:rsidR="00AE70C2" w:rsidRPr="00825E34" w:rsidRDefault="00D855FD" w:rsidP="00E54008">
      <w:pPr>
        <w:pStyle w:val="Ttulo3"/>
        <w:numPr>
          <w:ilvl w:val="2"/>
          <w:numId w:val="80"/>
        </w:numPr>
        <w:jc w:val="both"/>
        <w:rPr>
          <w:rFonts w:asciiTheme="minorHAnsi" w:hAnsiTheme="minorHAnsi" w:cstheme="minorHAnsi"/>
          <w:b/>
          <w:bCs/>
          <w:iCs/>
          <w:spacing w:val="5"/>
        </w:rPr>
      </w:pPr>
      <w:bookmarkStart w:id="116" w:name="_Toc523770070"/>
      <w:bookmarkStart w:id="117" w:name="_Toc523775318"/>
      <w:bookmarkStart w:id="118" w:name="_Toc526095449"/>
      <w:r w:rsidRPr="00825E34">
        <w:rPr>
          <w:rStyle w:val="Ttulodellibro"/>
          <w:rFonts w:asciiTheme="minorHAnsi" w:hAnsiTheme="minorHAnsi" w:cstheme="minorHAnsi"/>
        </w:rPr>
        <w:t>Organització i gestió municipal</w:t>
      </w:r>
      <w:bookmarkEnd w:id="116"/>
      <w:bookmarkEnd w:id="117"/>
      <w:bookmarkEnd w:id="118"/>
    </w:p>
    <w:p w:rsidR="00566F00" w:rsidRPr="00825E34" w:rsidRDefault="00566F00" w:rsidP="00566F00">
      <w:pPr>
        <w:rPr>
          <w:rFonts w:cstheme="minorHAnsi"/>
        </w:rPr>
      </w:pPr>
    </w:p>
    <w:p w:rsidR="00D855FD" w:rsidRPr="00825E34" w:rsidRDefault="00D855FD" w:rsidP="002D637C">
      <w:pPr>
        <w:pStyle w:val="Textoindependiente"/>
        <w:rPr>
          <w:rFonts w:asciiTheme="minorHAnsi" w:hAnsiTheme="minorHAnsi" w:cstheme="minorHAnsi"/>
        </w:rPr>
      </w:pPr>
      <w:r w:rsidRPr="00825E34">
        <w:rPr>
          <w:rFonts w:asciiTheme="minorHAnsi" w:hAnsiTheme="minorHAnsi" w:cstheme="minorHAnsi"/>
        </w:rPr>
        <w:t>En aquest capítol es fa una descripció de com es distribueixen en l’actualitat les comp</w:t>
      </w:r>
      <w:r w:rsidR="00D21063">
        <w:rPr>
          <w:rFonts w:asciiTheme="minorHAnsi" w:hAnsiTheme="minorHAnsi" w:cstheme="minorHAnsi"/>
        </w:rPr>
        <w:t>etències ambientals per vectors.</w:t>
      </w:r>
      <w:r w:rsidRPr="00825E34">
        <w:rPr>
          <w:rFonts w:asciiTheme="minorHAnsi" w:hAnsiTheme="minorHAnsi" w:cstheme="minorHAnsi"/>
        </w:rPr>
        <w:t xml:space="preserve"> </w:t>
      </w:r>
    </w:p>
    <w:p w:rsidR="00D855FD" w:rsidRPr="00825E34" w:rsidRDefault="00D855FD" w:rsidP="002D637C">
      <w:pPr>
        <w:pStyle w:val="Textoindependiente"/>
        <w:rPr>
          <w:rFonts w:asciiTheme="minorHAnsi" w:hAnsiTheme="minorHAnsi" w:cstheme="minorHAnsi"/>
        </w:rPr>
      </w:pPr>
      <w:r w:rsidRPr="00825E34">
        <w:rPr>
          <w:rFonts w:asciiTheme="minorHAnsi" w:hAnsiTheme="minorHAnsi" w:cstheme="minorHAnsi"/>
        </w:rPr>
        <w:t>L’organigrama actual, el qual es troba vigent des de fa aproximadament 10 anys, està dividit bàsicament en 5 àrees que són dependents d’Alcaldia:</w:t>
      </w:r>
    </w:p>
    <w:p w:rsidR="00D855FD" w:rsidRPr="00825E34" w:rsidRDefault="00D855FD" w:rsidP="002D637C">
      <w:pPr>
        <w:pStyle w:val="Textoindependiente"/>
        <w:rPr>
          <w:rFonts w:asciiTheme="minorHAnsi" w:hAnsiTheme="minorHAnsi" w:cstheme="minorHAnsi"/>
        </w:rPr>
      </w:pPr>
    </w:p>
    <w:p w:rsidR="00D855FD" w:rsidRPr="00825E34" w:rsidRDefault="00D855FD" w:rsidP="005D6139">
      <w:pPr>
        <w:pStyle w:val="Textoindependiente"/>
        <w:numPr>
          <w:ilvl w:val="0"/>
          <w:numId w:val="20"/>
        </w:numPr>
        <w:rPr>
          <w:rFonts w:asciiTheme="minorHAnsi" w:hAnsiTheme="minorHAnsi" w:cstheme="minorHAnsi"/>
        </w:rPr>
      </w:pPr>
      <w:r w:rsidRPr="00825E34">
        <w:rPr>
          <w:rFonts w:asciiTheme="minorHAnsi" w:hAnsiTheme="minorHAnsi" w:cstheme="minorHAnsi"/>
        </w:rPr>
        <w:t>Àrea de Coordinació General, amb la seva pròpia regidoria de Coordinació Interdepartamental Òrgans de Govern.</w:t>
      </w:r>
    </w:p>
    <w:p w:rsidR="00D855FD" w:rsidRPr="00825E34" w:rsidRDefault="00D855FD" w:rsidP="005D6139">
      <w:pPr>
        <w:pStyle w:val="Textoindependiente"/>
        <w:numPr>
          <w:ilvl w:val="0"/>
          <w:numId w:val="20"/>
        </w:numPr>
        <w:rPr>
          <w:rFonts w:asciiTheme="minorHAnsi" w:hAnsiTheme="minorHAnsi" w:cstheme="minorHAnsi"/>
        </w:rPr>
      </w:pPr>
      <w:r w:rsidRPr="00825E34">
        <w:rPr>
          <w:rFonts w:asciiTheme="minorHAnsi" w:hAnsiTheme="minorHAnsi" w:cstheme="minorHAnsi"/>
        </w:rPr>
        <w:t>Àrea de Governació, amb tres regidories: Règim Intern, Serveis Ciutadans i Obres i Serveis.</w:t>
      </w:r>
    </w:p>
    <w:p w:rsidR="00D855FD" w:rsidRPr="00825E34" w:rsidRDefault="00D855FD" w:rsidP="005D6139">
      <w:pPr>
        <w:pStyle w:val="Textoindependiente"/>
        <w:numPr>
          <w:ilvl w:val="0"/>
          <w:numId w:val="20"/>
        </w:numPr>
        <w:rPr>
          <w:rFonts w:asciiTheme="minorHAnsi" w:hAnsiTheme="minorHAnsi" w:cstheme="minorHAnsi"/>
        </w:rPr>
      </w:pPr>
      <w:r w:rsidRPr="00825E34">
        <w:rPr>
          <w:rFonts w:asciiTheme="minorHAnsi" w:hAnsiTheme="minorHAnsi" w:cstheme="minorHAnsi"/>
        </w:rPr>
        <w:t>Àrea de Promoció i Planificació, amb quatre regidories: Hisenda, Urbanisme, Ecologia i Medi Ambient, Promoció Econòmica i Comerç i Indústria.</w:t>
      </w:r>
    </w:p>
    <w:p w:rsidR="00D855FD" w:rsidRPr="00825E34" w:rsidRDefault="00D855FD" w:rsidP="005D6139">
      <w:pPr>
        <w:pStyle w:val="Textoindependiente"/>
        <w:numPr>
          <w:ilvl w:val="0"/>
          <w:numId w:val="20"/>
        </w:numPr>
        <w:rPr>
          <w:rFonts w:asciiTheme="minorHAnsi" w:hAnsiTheme="minorHAnsi" w:cstheme="minorHAnsi"/>
        </w:rPr>
      </w:pPr>
      <w:r w:rsidRPr="00825E34">
        <w:rPr>
          <w:rFonts w:asciiTheme="minorHAnsi" w:hAnsiTheme="minorHAnsi" w:cstheme="minorHAnsi"/>
        </w:rPr>
        <w:t>Àrea cultural, amb quatre regidories: Cultura, Festes, Ensenyament i Participació Ciutadana.</w:t>
      </w:r>
    </w:p>
    <w:p w:rsidR="00D855FD" w:rsidRPr="00825E34" w:rsidRDefault="00D855FD" w:rsidP="005D6139">
      <w:pPr>
        <w:pStyle w:val="Textoindependiente"/>
        <w:numPr>
          <w:ilvl w:val="0"/>
          <w:numId w:val="20"/>
        </w:numPr>
        <w:rPr>
          <w:rFonts w:asciiTheme="minorHAnsi" w:hAnsiTheme="minorHAnsi" w:cstheme="minorHAnsi"/>
        </w:rPr>
      </w:pPr>
      <w:r w:rsidRPr="00825E34">
        <w:rPr>
          <w:rFonts w:asciiTheme="minorHAnsi" w:hAnsiTheme="minorHAnsi" w:cstheme="minorHAnsi"/>
        </w:rPr>
        <w:t xml:space="preserve">Àrea de Serveis Personals, amb quatre regidories: Esports i lleure, Joventut i salut i Serveis socials. </w:t>
      </w:r>
    </w:p>
    <w:p w:rsidR="00D855FD" w:rsidRPr="00825E34" w:rsidRDefault="00D855FD" w:rsidP="002D637C">
      <w:pPr>
        <w:pStyle w:val="Textoindependiente"/>
        <w:rPr>
          <w:rFonts w:asciiTheme="minorHAnsi" w:hAnsiTheme="minorHAnsi" w:cstheme="minorHAnsi"/>
        </w:rPr>
      </w:pPr>
      <w:r w:rsidRPr="00825E34">
        <w:rPr>
          <w:rFonts w:asciiTheme="minorHAnsi" w:hAnsiTheme="minorHAnsi" w:cstheme="minorHAnsi"/>
        </w:rPr>
        <w:t xml:space="preserve"> </w:t>
      </w:r>
    </w:p>
    <w:p w:rsidR="00D855FD" w:rsidRPr="00825E34" w:rsidRDefault="00D855FD" w:rsidP="002D637C">
      <w:pPr>
        <w:pStyle w:val="Textoindependiente"/>
        <w:rPr>
          <w:rFonts w:asciiTheme="minorHAnsi" w:hAnsiTheme="minorHAnsi" w:cstheme="minorHAnsi"/>
        </w:rPr>
      </w:pPr>
      <w:r w:rsidRPr="00825E34">
        <w:rPr>
          <w:rFonts w:asciiTheme="minorHAnsi" w:hAnsiTheme="minorHAnsi" w:cstheme="minorHAnsi"/>
        </w:rPr>
        <w:t xml:space="preserve">Aquestes regidories se subdivideixen en serveis, els quals consten d’unitats administratives i/o unitats d’obres (brigades) i/o unitats tècniques de gestió. En alguns casos, aquestes unitats són compartides per diferents serveis o regidories. </w:t>
      </w:r>
    </w:p>
    <w:p w:rsidR="00D855FD" w:rsidRPr="00825E34" w:rsidRDefault="00D855FD" w:rsidP="002D637C">
      <w:pPr>
        <w:pStyle w:val="Textoindependiente"/>
        <w:rPr>
          <w:rFonts w:asciiTheme="minorHAnsi" w:hAnsiTheme="minorHAnsi" w:cstheme="minorHAnsi"/>
        </w:rPr>
      </w:pPr>
    </w:p>
    <w:p w:rsidR="00D855FD" w:rsidRPr="00825E34" w:rsidRDefault="00D855FD" w:rsidP="002D637C">
      <w:pPr>
        <w:pStyle w:val="Textoindependiente"/>
        <w:rPr>
          <w:rFonts w:asciiTheme="minorHAnsi" w:hAnsiTheme="minorHAnsi" w:cstheme="minorHAnsi"/>
        </w:rPr>
      </w:pPr>
      <w:r w:rsidRPr="00825E34">
        <w:rPr>
          <w:rFonts w:asciiTheme="minorHAnsi" w:hAnsiTheme="minorHAnsi" w:cstheme="minorHAnsi"/>
        </w:rPr>
        <w:t xml:space="preserve">Existeix una unitat tècnica de Medi Ambient que consta d'un tècnic i d’una brigada constituïda per un guarda forestal i dos policies. Les competències o atribucions són: gestió del medi forestal, PAM, atestats i denúncies relacionades amb el medi rural, abocaments al riu i torrents i denúncies concretes de soroll.  </w:t>
      </w:r>
    </w:p>
    <w:p w:rsidR="00D855FD" w:rsidRPr="00825E34" w:rsidRDefault="00D855FD" w:rsidP="002D637C">
      <w:pPr>
        <w:pStyle w:val="Textoindependiente"/>
        <w:rPr>
          <w:rFonts w:asciiTheme="minorHAnsi" w:hAnsiTheme="minorHAnsi" w:cstheme="minorHAnsi"/>
        </w:rPr>
      </w:pPr>
    </w:p>
    <w:p w:rsidR="00D855FD" w:rsidRPr="006F0818" w:rsidRDefault="00D855FD" w:rsidP="002D637C">
      <w:pPr>
        <w:pStyle w:val="Textoindependiente"/>
        <w:rPr>
          <w:rFonts w:asciiTheme="minorHAnsi" w:hAnsiTheme="minorHAnsi" w:cstheme="minorHAnsi"/>
          <w:b/>
          <w:szCs w:val="23"/>
        </w:rPr>
      </w:pPr>
      <w:r w:rsidRPr="006F0818">
        <w:rPr>
          <w:rFonts w:asciiTheme="minorHAnsi" w:hAnsiTheme="minorHAnsi" w:cstheme="minorHAnsi"/>
          <w:b/>
          <w:szCs w:val="23"/>
        </w:rPr>
        <w:t>Vector Ambiental o aspecte estructural</w:t>
      </w:r>
      <w:r w:rsidRPr="006F0818">
        <w:rPr>
          <w:rFonts w:asciiTheme="minorHAnsi" w:hAnsiTheme="minorHAnsi" w:cstheme="minorHAnsi"/>
          <w:b/>
          <w:szCs w:val="23"/>
        </w:rPr>
        <w:tab/>
      </w:r>
      <w:r w:rsidRPr="006F0818">
        <w:rPr>
          <w:rFonts w:asciiTheme="minorHAnsi" w:hAnsiTheme="minorHAnsi" w:cstheme="minorHAnsi"/>
          <w:b/>
          <w:szCs w:val="23"/>
        </w:rPr>
        <w:tab/>
      </w:r>
      <w:r w:rsidRPr="006F0818">
        <w:rPr>
          <w:rFonts w:asciiTheme="minorHAnsi" w:hAnsiTheme="minorHAnsi" w:cstheme="minorHAnsi"/>
          <w:b/>
          <w:szCs w:val="23"/>
        </w:rPr>
        <w:tab/>
        <w:t>Departament Competent</w:t>
      </w:r>
    </w:p>
    <w:p w:rsidR="00D855FD" w:rsidRPr="006F0818" w:rsidRDefault="00D855FD" w:rsidP="002D637C">
      <w:pPr>
        <w:pStyle w:val="Textoindependiente"/>
        <w:rPr>
          <w:rFonts w:asciiTheme="minorHAnsi" w:hAnsiTheme="minorHAnsi" w:cstheme="minorHAnsi"/>
          <w:szCs w:val="23"/>
        </w:rPr>
      </w:pPr>
    </w:p>
    <w:p w:rsidR="00D855FD" w:rsidRPr="006F0818" w:rsidRDefault="00D855FD" w:rsidP="002D637C">
      <w:pPr>
        <w:pStyle w:val="Textoindependiente"/>
        <w:rPr>
          <w:rFonts w:asciiTheme="minorHAnsi" w:hAnsiTheme="minorHAnsi" w:cstheme="minorHAnsi"/>
          <w:szCs w:val="23"/>
        </w:rPr>
      </w:pPr>
    </w:p>
    <w:tbl>
      <w:tblPr>
        <w:tblW w:w="9781" w:type="dxa"/>
        <w:tblLayout w:type="fixed"/>
        <w:tblCellMar>
          <w:left w:w="70" w:type="dxa"/>
          <w:right w:w="70" w:type="dxa"/>
        </w:tblCellMar>
        <w:tblLook w:val="04A0" w:firstRow="1" w:lastRow="0" w:firstColumn="1" w:lastColumn="0" w:noHBand="0" w:noVBand="1"/>
      </w:tblPr>
      <w:tblGrid>
        <w:gridCol w:w="4678"/>
        <w:gridCol w:w="5103"/>
      </w:tblGrid>
      <w:tr w:rsidR="00D855FD" w:rsidRPr="006F0818" w:rsidTr="00D855FD">
        <w:tc>
          <w:tcPr>
            <w:tcW w:w="4678" w:type="dxa"/>
          </w:tcPr>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Contaminació atmosfèrica</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Control emissions industrials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Control emissions domèstiques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Control emissions tràfic</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Control nivells immissió</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Vigilància: fums i olors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lastRenderedPageBreak/>
              <w:t>Recursos hídrics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Control qualitat aigües de subministrament</w:t>
            </w:r>
          </w:p>
          <w:p w:rsidR="00D855FD" w:rsidRPr="006F0818" w:rsidRDefault="00D855FD" w:rsidP="00C90550">
            <w:pPr>
              <w:pStyle w:val="Textoindependiente"/>
              <w:numPr>
                <w:ilvl w:val="0"/>
                <w:numId w:val="118"/>
              </w:numPr>
              <w:ind w:right="-851"/>
              <w:rPr>
                <w:rFonts w:asciiTheme="minorHAnsi" w:hAnsiTheme="minorHAnsi" w:cstheme="minorHAnsi"/>
                <w:szCs w:val="23"/>
              </w:rPr>
            </w:pPr>
            <w:r w:rsidRPr="006F0818">
              <w:rPr>
                <w:rFonts w:asciiTheme="minorHAnsi" w:hAnsiTheme="minorHAnsi" w:cstheme="minorHAnsi"/>
                <w:szCs w:val="23"/>
              </w:rPr>
              <w:t>Control de la qualitat de les aigües residuals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Infraestructures hidràuliques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Abastament públic en baixa</w:t>
            </w:r>
          </w:p>
          <w:p w:rsidR="00C90550"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 xml:space="preserve">Control de l’abastament privat – </w:t>
            </w:r>
          </w:p>
          <w:p w:rsidR="00D855FD" w:rsidRPr="006F0818" w:rsidRDefault="00D855FD" w:rsidP="00C90550">
            <w:pPr>
              <w:pStyle w:val="Textoindependiente"/>
              <w:ind w:left="360" w:right="-851"/>
              <w:rPr>
                <w:rFonts w:asciiTheme="minorHAnsi" w:hAnsiTheme="minorHAnsi" w:cstheme="minorHAnsi"/>
                <w:szCs w:val="23"/>
              </w:rPr>
            </w:pPr>
            <w:r w:rsidRPr="006F0818">
              <w:rPr>
                <w:rFonts w:asciiTheme="minorHAnsi" w:hAnsiTheme="minorHAnsi" w:cstheme="minorHAnsi"/>
                <w:szCs w:val="23"/>
              </w:rPr>
              <w:t>permisos i controls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Residus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Recollida i transferència RSU</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Recollida selectiva</w:t>
            </w: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Neteja i control d’abocaments incontrolats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Medi natural</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Prevenció incendis</w:t>
            </w: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Gestió àrees naturals – senyalització</w:t>
            </w: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Gestió àrees naturals – restauració i revegetació</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Gestió àrees naturals – control activitats en sòl no urbà</w:t>
            </w: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Ocupació il·legal per a usos residencial i terciari</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Salut pública</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Protecció i reglamentació relatives als animals domèstics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Resta animals (plagues)</w:t>
            </w:r>
          </w:p>
          <w:p w:rsidR="00D855FD" w:rsidRPr="006F0818" w:rsidRDefault="00D855FD" w:rsidP="002D637C">
            <w:pPr>
              <w:pStyle w:val="Textoindependiente"/>
              <w:ind w:right="-851"/>
              <w:rPr>
                <w:rFonts w:asciiTheme="minorHAnsi" w:hAnsiTheme="minorHAnsi" w:cstheme="minorHAnsi"/>
                <w:b/>
                <w:szCs w:val="23"/>
              </w:rPr>
            </w:pPr>
          </w:p>
          <w:p w:rsidR="00D855FD" w:rsidRPr="006F0818" w:rsidRDefault="00D855FD" w:rsidP="005D6139">
            <w:pPr>
              <w:pStyle w:val="Textoindependiente"/>
              <w:numPr>
                <w:ilvl w:val="0"/>
                <w:numId w:val="21"/>
              </w:numPr>
              <w:ind w:right="-851"/>
              <w:rPr>
                <w:rFonts w:asciiTheme="minorHAnsi" w:hAnsiTheme="minorHAnsi" w:cstheme="minorHAnsi"/>
                <w:b/>
                <w:szCs w:val="23"/>
              </w:rPr>
            </w:pPr>
            <w:r w:rsidRPr="006F0818">
              <w:rPr>
                <w:rFonts w:asciiTheme="minorHAnsi" w:hAnsiTheme="minorHAnsi" w:cstheme="minorHAnsi"/>
                <w:szCs w:val="23"/>
              </w:rPr>
              <w:t>Protecció alimentària</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Activitats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Concessió de llicències d’activitats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Inspecció i control activitats industrials</w:t>
            </w:r>
          </w:p>
          <w:p w:rsidR="00D855FD" w:rsidRPr="006F0818" w:rsidRDefault="00D855FD" w:rsidP="002D637C">
            <w:pPr>
              <w:pStyle w:val="Textoindependiente"/>
              <w:ind w:right="-851"/>
              <w:rPr>
                <w:rFonts w:asciiTheme="minorHAnsi" w:hAnsiTheme="minorHAnsi" w:cstheme="minorHAnsi"/>
                <w:b/>
                <w:szCs w:val="23"/>
              </w:rPr>
            </w:pPr>
          </w:p>
          <w:p w:rsidR="00D855FD" w:rsidRDefault="00D855FD" w:rsidP="002D637C">
            <w:pPr>
              <w:pStyle w:val="Textoindependiente"/>
              <w:ind w:right="-851"/>
              <w:rPr>
                <w:rFonts w:asciiTheme="minorHAnsi" w:hAnsiTheme="minorHAnsi" w:cstheme="minorHAnsi"/>
                <w:b/>
                <w:szCs w:val="23"/>
              </w:rPr>
            </w:pPr>
          </w:p>
          <w:p w:rsidR="00C90550" w:rsidRPr="006F0818" w:rsidRDefault="00C90550" w:rsidP="002D637C">
            <w:pPr>
              <w:pStyle w:val="Textoindependiente"/>
              <w:ind w:right="-851"/>
              <w:rPr>
                <w:rFonts w:asciiTheme="minorHAnsi" w:hAnsiTheme="minorHAnsi" w:cstheme="minorHAnsi"/>
                <w:b/>
                <w:szCs w:val="23"/>
              </w:rPr>
            </w:pPr>
          </w:p>
          <w:p w:rsidR="00D855FD" w:rsidRPr="006F0818" w:rsidRDefault="00D855FD" w:rsidP="002D637C">
            <w:pPr>
              <w:pStyle w:val="Textoindependiente"/>
              <w:ind w:right="-851"/>
              <w:rPr>
                <w:rFonts w:asciiTheme="minorHAnsi" w:hAnsiTheme="minorHAnsi" w:cstheme="minorHAnsi"/>
                <w:b/>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lastRenderedPageBreak/>
              <w:t>Sorolls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Nivells immissió</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Inspecció i control sorolls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p>
          <w:p w:rsidR="00D855FD" w:rsidRPr="006F0818" w:rsidRDefault="00D855FD" w:rsidP="002D637C">
            <w:pPr>
              <w:pStyle w:val="Textoindependiente"/>
              <w:ind w:right="-851"/>
              <w:rPr>
                <w:rFonts w:asciiTheme="minorHAnsi" w:hAnsiTheme="minorHAnsi" w:cstheme="minorHAnsi"/>
                <w:b/>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Sanejament</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Gestió clavegueram</w:t>
            </w: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Mostreig – Anàlisi</w:t>
            </w: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Inspecció i control</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Via pública</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Neteja</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Arbrat i manteniment parcs i jardins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Enllumenat  - Energia</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 xml:space="preserve">Foment energies renovables i estalvi energètic </w:t>
            </w: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Enllumenat públic</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Urbanisme - intervenció en:</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Planificació i normativa</w:t>
            </w: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Permisos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Obres i serveis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b/>
                <w:szCs w:val="23"/>
              </w:rPr>
            </w:pPr>
            <w:r w:rsidRPr="006F0818">
              <w:rPr>
                <w:rFonts w:asciiTheme="minorHAnsi" w:hAnsiTheme="minorHAnsi" w:cstheme="minorHAnsi"/>
                <w:b/>
                <w:szCs w:val="23"/>
              </w:rPr>
              <w:t>Mobilitat</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Xarxa viària urbana</w:t>
            </w:r>
          </w:p>
          <w:p w:rsidR="00D855FD" w:rsidRPr="006F0818" w:rsidRDefault="00D855FD" w:rsidP="005D6139">
            <w:pPr>
              <w:pStyle w:val="Textoindependiente"/>
              <w:numPr>
                <w:ilvl w:val="0"/>
                <w:numId w:val="21"/>
              </w:numPr>
              <w:ind w:right="-851"/>
              <w:rPr>
                <w:rFonts w:asciiTheme="minorHAnsi" w:hAnsiTheme="minorHAnsi" w:cstheme="minorHAnsi"/>
                <w:szCs w:val="23"/>
              </w:rPr>
            </w:pPr>
            <w:r w:rsidRPr="006F0818">
              <w:rPr>
                <w:rFonts w:asciiTheme="minorHAnsi" w:hAnsiTheme="minorHAnsi" w:cstheme="minorHAnsi"/>
                <w:szCs w:val="23"/>
              </w:rPr>
              <w:t>Control trànsit</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b/>
                <w:szCs w:val="23"/>
              </w:rPr>
              <w:t>Educació ambiental</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AE70C2" w:rsidRPr="006F0818" w:rsidRDefault="00AE70C2"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b/>
                <w:szCs w:val="23"/>
              </w:rPr>
              <w:t>Policia ambiental</w:t>
            </w:r>
          </w:p>
        </w:tc>
        <w:tc>
          <w:tcPr>
            <w:tcW w:w="5103" w:type="dxa"/>
          </w:tcPr>
          <w:p w:rsidR="00566F00" w:rsidRPr="006F0818" w:rsidRDefault="00566F00" w:rsidP="00566F00">
            <w:pPr>
              <w:pStyle w:val="Textoindependiente"/>
              <w:ind w:left="774" w:right="-851"/>
              <w:rPr>
                <w:rFonts w:asciiTheme="minorHAnsi" w:hAnsiTheme="minorHAnsi" w:cstheme="minorHAnsi"/>
                <w:szCs w:val="23"/>
              </w:rPr>
            </w:pPr>
          </w:p>
          <w:p w:rsidR="00D855FD" w:rsidRPr="006F0818" w:rsidRDefault="00D855FD" w:rsidP="005D6139">
            <w:pPr>
              <w:pStyle w:val="Textoindependiente"/>
              <w:numPr>
                <w:ilvl w:val="0"/>
                <w:numId w:val="23"/>
              </w:numPr>
              <w:ind w:right="-851"/>
              <w:rPr>
                <w:rFonts w:asciiTheme="minorHAnsi" w:hAnsiTheme="minorHAnsi" w:cstheme="minorHAnsi"/>
                <w:szCs w:val="23"/>
              </w:rPr>
            </w:pPr>
            <w:r w:rsidRPr="006F0818">
              <w:rPr>
                <w:rFonts w:asciiTheme="minorHAnsi" w:hAnsiTheme="minorHAnsi" w:cstheme="minorHAnsi"/>
                <w:szCs w:val="23"/>
              </w:rPr>
              <w:t xml:space="preserve">No es fa des de l’Ajuntament. Revisions </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periòdiques Dep. Medi Ambient Generalitat</w:t>
            </w:r>
          </w:p>
          <w:p w:rsidR="00D855FD" w:rsidRPr="006F0818" w:rsidRDefault="00D855FD" w:rsidP="005D6139">
            <w:pPr>
              <w:pStyle w:val="Textoindependiente"/>
              <w:numPr>
                <w:ilvl w:val="0"/>
                <w:numId w:val="23"/>
              </w:numPr>
              <w:ind w:right="-851"/>
              <w:rPr>
                <w:rFonts w:asciiTheme="minorHAnsi" w:hAnsiTheme="minorHAnsi" w:cstheme="minorHAnsi"/>
                <w:szCs w:val="23"/>
              </w:rPr>
            </w:pPr>
            <w:r w:rsidRPr="006F0818">
              <w:rPr>
                <w:rFonts w:asciiTheme="minorHAnsi" w:hAnsiTheme="minorHAnsi" w:cstheme="minorHAnsi"/>
                <w:szCs w:val="23"/>
              </w:rPr>
              <w:t>No es fa.</w:t>
            </w:r>
          </w:p>
          <w:p w:rsidR="00D855FD" w:rsidRPr="006F0818" w:rsidRDefault="00D855FD" w:rsidP="005D6139">
            <w:pPr>
              <w:pStyle w:val="Textoindependiente"/>
              <w:numPr>
                <w:ilvl w:val="0"/>
                <w:numId w:val="23"/>
              </w:numPr>
              <w:ind w:right="-851"/>
              <w:rPr>
                <w:rFonts w:asciiTheme="minorHAnsi" w:hAnsiTheme="minorHAnsi" w:cstheme="minorHAnsi"/>
                <w:szCs w:val="23"/>
              </w:rPr>
            </w:pPr>
            <w:r w:rsidRPr="006F0818">
              <w:rPr>
                <w:rFonts w:asciiTheme="minorHAnsi" w:hAnsiTheme="minorHAnsi" w:cstheme="minorHAnsi"/>
                <w:szCs w:val="23"/>
              </w:rPr>
              <w:t>Campanyes puntuals Dep. Medi Ambient,</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Delegació Territorial, a instància de la UT</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de Medi Ambient de l’Ajuntament.</w:t>
            </w:r>
          </w:p>
          <w:p w:rsidR="00D855FD" w:rsidRPr="006F0818" w:rsidRDefault="00D855FD" w:rsidP="005D6139">
            <w:pPr>
              <w:pStyle w:val="Textoindependiente"/>
              <w:numPr>
                <w:ilvl w:val="0"/>
                <w:numId w:val="24"/>
              </w:numPr>
              <w:ind w:right="-851"/>
              <w:rPr>
                <w:rFonts w:asciiTheme="minorHAnsi" w:hAnsiTheme="minorHAnsi" w:cstheme="minorHAnsi"/>
                <w:szCs w:val="23"/>
              </w:rPr>
            </w:pPr>
            <w:r w:rsidRPr="006F0818">
              <w:rPr>
                <w:rFonts w:asciiTheme="minorHAnsi" w:hAnsiTheme="minorHAnsi" w:cstheme="minorHAnsi"/>
                <w:szCs w:val="23"/>
              </w:rPr>
              <w:t>Controls puntuals del servei de Medi</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Ambient de la Diputació de Barcelona, a </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Demanda de l’UT de M A de l’Ajuntament.</w:t>
            </w:r>
          </w:p>
          <w:p w:rsidR="00D855FD" w:rsidRPr="006F0818" w:rsidRDefault="00D855FD" w:rsidP="005D6139">
            <w:pPr>
              <w:pStyle w:val="Textoindependiente"/>
              <w:numPr>
                <w:ilvl w:val="0"/>
                <w:numId w:val="24"/>
              </w:numPr>
              <w:ind w:right="-851"/>
              <w:rPr>
                <w:rFonts w:asciiTheme="minorHAnsi" w:hAnsiTheme="minorHAnsi" w:cstheme="minorHAnsi"/>
                <w:szCs w:val="23"/>
              </w:rPr>
            </w:pPr>
            <w:r w:rsidRPr="006F0818">
              <w:rPr>
                <w:rFonts w:asciiTheme="minorHAnsi" w:hAnsiTheme="minorHAnsi" w:cstheme="minorHAnsi"/>
                <w:szCs w:val="23"/>
              </w:rPr>
              <w:t>No es fa</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4"/>
              </w:numPr>
              <w:ind w:right="-851"/>
              <w:rPr>
                <w:rFonts w:asciiTheme="minorHAnsi" w:hAnsiTheme="minorHAnsi" w:cstheme="minorHAnsi"/>
                <w:szCs w:val="23"/>
              </w:rPr>
            </w:pPr>
            <w:r w:rsidRPr="006F0818">
              <w:rPr>
                <w:rFonts w:asciiTheme="minorHAnsi" w:hAnsiTheme="minorHAnsi" w:cstheme="minorHAnsi"/>
                <w:szCs w:val="23"/>
              </w:rPr>
              <w:t xml:space="preserve">Comunitat Minera Olesana </w:t>
            </w:r>
          </w:p>
          <w:p w:rsidR="00D855FD" w:rsidRPr="006F0818" w:rsidRDefault="00D855FD" w:rsidP="005D6139">
            <w:pPr>
              <w:pStyle w:val="Textoindependiente"/>
              <w:numPr>
                <w:ilvl w:val="0"/>
                <w:numId w:val="24"/>
              </w:numPr>
              <w:ind w:right="-851"/>
              <w:rPr>
                <w:rFonts w:asciiTheme="minorHAnsi" w:hAnsiTheme="minorHAnsi" w:cstheme="minorHAnsi"/>
                <w:szCs w:val="23"/>
              </w:rPr>
            </w:pPr>
            <w:r w:rsidRPr="006F0818">
              <w:rPr>
                <w:rFonts w:asciiTheme="minorHAnsi" w:hAnsiTheme="minorHAnsi" w:cstheme="minorHAnsi"/>
                <w:szCs w:val="23"/>
              </w:rPr>
              <w:t>Només en cas d’expedients oberts o de-</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núncies concretes. Agent rural, UT Medi</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Ambient municipal. Competència de l’ACA</w:t>
            </w:r>
          </w:p>
          <w:p w:rsidR="00D855FD" w:rsidRPr="006F0818" w:rsidRDefault="00D855FD" w:rsidP="005D6139">
            <w:pPr>
              <w:pStyle w:val="Textoindependiente"/>
              <w:numPr>
                <w:ilvl w:val="0"/>
                <w:numId w:val="25"/>
              </w:numPr>
              <w:ind w:right="-851"/>
              <w:rPr>
                <w:rFonts w:asciiTheme="minorHAnsi" w:hAnsiTheme="minorHAnsi" w:cstheme="minorHAnsi"/>
                <w:szCs w:val="23"/>
              </w:rPr>
            </w:pPr>
            <w:r w:rsidRPr="006F0818">
              <w:rPr>
                <w:rFonts w:asciiTheme="minorHAnsi" w:hAnsiTheme="minorHAnsi" w:cstheme="minorHAnsi"/>
                <w:szCs w:val="23"/>
              </w:rPr>
              <w:t>Només en cas d’expedients oberts o de-</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núncies concretes. Agent rural, UT Medi</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Ambient municipal.</w:t>
            </w:r>
          </w:p>
          <w:p w:rsidR="00D855FD" w:rsidRPr="006F0818" w:rsidRDefault="00D855FD" w:rsidP="005D6139">
            <w:pPr>
              <w:pStyle w:val="Textoindependiente"/>
              <w:numPr>
                <w:ilvl w:val="0"/>
                <w:numId w:val="25"/>
              </w:numPr>
              <w:ind w:right="-851"/>
              <w:rPr>
                <w:rFonts w:asciiTheme="minorHAnsi" w:hAnsiTheme="minorHAnsi" w:cstheme="minorHAnsi"/>
                <w:szCs w:val="23"/>
              </w:rPr>
            </w:pPr>
            <w:r w:rsidRPr="006F0818">
              <w:rPr>
                <w:rFonts w:asciiTheme="minorHAnsi" w:hAnsiTheme="minorHAnsi" w:cstheme="minorHAnsi"/>
                <w:szCs w:val="23"/>
              </w:rPr>
              <w:t>CMO</w:t>
            </w:r>
          </w:p>
          <w:p w:rsidR="00D855FD" w:rsidRPr="006F0818" w:rsidRDefault="00D855FD" w:rsidP="005D6139">
            <w:pPr>
              <w:pStyle w:val="Textoindependiente"/>
              <w:numPr>
                <w:ilvl w:val="0"/>
                <w:numId w:val="25"/>
              </w:numPr>
              <w:ind w:right="-851"/>
              <w:rPr>
                <w:rFonts w:asciiTheme="minorHAnsi" w:hAnsiTheme="minorHAnsi" w:cstheme="minorHAnsi"/>
                <w:szCs w:val="23"/>
              </w:rPr>
            </w:pPr>
            <w:r w:rsidRPr="006F0818">
              <w:rPr>
                <w:rFonts w:asciiTheme="minorHAnsi" w:hAnsiTheme="minorHAnsi" w:cstheme="minorHAnsi"/>
                <w:szCs w:val="23"/>
              </w:rPr>
              <w:t xml:space="preserve">No es fa o es fa puntualment per </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denúncies concretes. Agent rural, UT. </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Medi Ambient</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6"/>
              </w:numPr>
              <w:ind w:right="-851"/>
              <w:rPr>
                <w:rFonts w:asciiTheme="minorHAnsi" w:hAnsiTheme="minorHAnsi" w:cstheme="minorHAnsi"/>
                <w:szCs w:val="23"/>
              </w:rPr>
            </w:pPr>
            <w:r w:rsidRPr="006F0818">
              <w:rPr>
                <w:rFonts w:asciiTheme="minorHAnsi" w:hAnsiTheme="minorHAnsi" w:cstheme="minorHAnsi"/>
                <w:szCs w:val="23"/>
              </w:rPr>
              <w:t>UA Obres i Serveis Municipals, i l’UT de</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Serveis Municipals. En concessió.</w:t>
            </w:r>
          </w:p>
          <w:p w:rsidR="00D855FD" w:rsidRPr="006F0818" w:rsidRDefault="00D855FD" w:rsidP="005D6139">
            <w:pPr>
              <w:pStyle w:val="Textoindependiente"/>
              <w:numPr>
                <w:ilvl w:val="0"/>
                <w:numId w:val="26"/>
              </w:numPr>
              <w:ind w:right="-851"/>
              <w:rPr>
                <w:rFonts w:asciiTheme="minorHAnsi" w:hAnsiTheme="minorHAnsi" w:cstheme="minorHAnsi"/>
                <w:szCs w:val="23"/>
              </w:rPr>
            </w:pPr>
            <w:r w:rsidRPr="006F0818">
              <w:rPr>
                <w:rFonts w:asciiTheme="minorHAnsi" w:hAnsiTheme="minorHAnsi" w:cstheme="minorHAnsi"/>
                <w:szCs w:val="23"/>
              </w:rPr>
              <w:t>Consell Comarcal del Baix Llobregat</w:t>
            </w:r>
          </w:p>
          <w:p w:rsidR="00D855FD" w:rsidRPr="006F0818" w:rsidRDefault="00D855FD" w:rsidP="005D6139">
            <w:pPr>
              <w:pStyle w:val="Textoindependiente"/>
              <w:numPr>
                <w:ilvl w:val="0"/>
                <w:numId w:val="26"/>
              </w:numPr>
              <w:ind w:right="-851"/>
              <w:rPr>
                <w:rFonts w:asciiTheme="minorHAnsi" w:hAnsiTheme="minorHAnsi" w:cstheme="minorHAnsi"/>
                <w:szCs w:val="23"/>
              </w:rPr>
            </w:pPr>
            <w:r w:rsidRPr="006F0818">
              <w:rPr>
                <w:rFonts w:asciiTheme="minorHAnsi" w:hAnsiTheme="minorHAnsi" w:cstheme="minorHAnsi"/>
                <w:szCs w:val="23"/>
              </w:rPr>
              <w:t>Agent rural, de l’UT Medi Ambient</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6"/>
              </w:numPr>
              <w:ind w:right="-851"/>
              <w:rPr>
                <w:rFonts w:asciiTheme="minorHAnsi" w:hAnsiTheme="minorHAnsi" w:cstheme="minorHAnsi"/>
                <w:szCs w:val="23"/>
              </w:rPr>
            </w:pPr>
            <w:r w:rsidRPr="006F0818">
              <w:rPr>
                <w:rFonts w:asciiTheme="minorHAnsi" w:hAnsiTheme="minorHAnsi" w:cstheme="minorHAnsi"/>
                <w:szCs w:val="23"/>
              </w:rPr>
              <w:t>UT Medi Ambient, ADF (PAM)</w:t>
            </w:r>
          </w:p>
          <w:p w:rsidR="00D855FD" w:rsidRPr="006F0818" w:rsidRDefault="007A067D" w:rsidP="005D6139">
            <w:pPr>
              <w:pStyle w:val="Textoindependiente"/>
              <w:numPr>
                <w:ilvl w:val="0"/>
                <w:numId w:val="26"/>
              </w:numPr>
              <w:ind w:right="-851"/>
              <w:rPr>
                <w:rFonts w:asciiTheme="minorHAnsi" w:hAnsiTheme="minorHAnsi" w:cstheme="minorHAnsi"/>
                <w:szCs w:val="23"/>
              </w:rPr>
            </w:pPr>
            <w:r>
              <w:rPr>
                <w:rFonts w:asciiTheme="minorHAnsi" w:hAnsiTheme="minorHAnsi" w:cstheme="minorHAnsi"/>
                <w:szCs w:val="23"/>
              </w:rPr>
              <w:t>Puntualment, Agent Rural</w:t>
            </w:r>
          </w:p>
          <w:p w:rsidR="00D855FD" w:rsidRPr="006F0818" w:rsidRDefault="00D855FD" w:rsidP="005D6139">
            <w:pPr>
              <w:pStyle w:val="Textoindependiente"/>
              <w:numPr>
                <w:ilvl w:val="0"/>
                <w:numId w:val="26"/>
              </w:numPr>
              <w:ind w:right="-851"/>
              <w:rPr>
                <w:rFonts w:asciiTheme="minorHAnsi" w:hAnsiTheme="minorHAnsi" w:cstheme="minorHAnsi"/>
                <w:szCs w:val="23"/>
              </w:rPr>
            </w:pPr>
            <w:r w:rsidRPr="006F0818">
              <w:rPr>
                <w:rFonts w:asciiTheme="minorHAnsi" w:hAnsiTheme="minorHAnsi" w:cstheme="minorHAnsi"/>
                <w:szCs w:val="23"/>
              </w:rPr>
              <w:t>Molt puntualment, Agent rural UT Medi</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Ambient </w:t>
            </w:r>
          </w:p>
          <w:p w:rsidR="00D855FD" w:rsidRPr="006F0818" w:rsidRDefault="00D855FD" w:rsidP="005D6139">
            <w:pPr>
              <w:pStyle w:val="Textoindependiente"/>
              <w:numPr>
                <w:ilvl w:val="0"/>
                <w:numId w:val="27"/>
              </w:numPr>
              <w:ind w:right="-851"/>
              <w:rPr>
                <w:rFonts w:asciiTheme="minorHAnsi" w:hAnsiTheme="minorHAnsi" w:cstheme="minorHAnsi"/>
                <w:szCs w:val="23"/>
              </w:rPr>
            </w:pPr>
            <w:r w:rsidRPr="006F0818">
              <w:rPr>
                <w:rFonts w:asciiTheme="minorHAnsi" w:hAnsiTheme="minorHAnsi" w:cstheme="minorHAnsi"/>
                <w:szCs w:val="23"/>
              </w:rPr>
              <w:t>Agent rural, UT Medi Ambient</w:t>
            </w:r>
          </w:p>
          <w:p w:rsidR="00D855FD" w:rsidRPr="006F0818" w:rsidRDefault="00D855FD" w:rsidP="005D6139">
            <w:pPr>
              <w:pStyle w:val="Textoindependiente"/>
              <w:numPr>
                <w:ilvl w:val="0"/>
                <w:numId w:val="27"/>
              </w:numPr>
              <w:ind w:right="-851"/>
              <w:rPr>
                <w:rFonts w:asciiTheme="minorHAnsi" w:hAnsiTheme="minorHAnsi" w:cstheme="minorHAnsi"/>
                <w:szCs w:val="23"/>
              </w:rPr>
            </w:pPr>
            <w:r w:rsidRPr="006F0818">
              <w:rPr>
                <w:rFonts w:asciiTheme="minorHAnsi" w:hAnsiTheme="minorHAnsi" w:cstheme="minorHAnsi"/>
                <w:szCs w:val="23"/>
              </w:rPr>
              <w:t xml:space="preserve">No es fa de forma habitual (en tot cas, </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agent rural)</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8"/>
              </w:numPr>
              <w:ind w:right="-851"/>
              <w:rPr>
                <w:rFonts w:asciiTheme="minorHAnsi" w:hAnsiTheme="minorHAnsi" w:cstheme="minorHAnsi"/>
                <w:szCs w:val="23"/>
              </w:rPr>
            </w:pPr>
            <w:r w:rsidRPr="006F0818">
              <w:rPr>
                <w:rFonts w:asciiTheme="minorHAnsi" w:hAnsiTheme="minorHAnsi" w:cstheme="minorHAnsi"/>
                <w:szCs w:val="23"/>
              </w:rPr>
              <w:t>UA Tramitació Administrativa, dintre del</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Dep. de Serveis Comunitaris</w:t>
            </w:r>
          </w:p>
          <w:p w:rsidR="00D855FD" w:rsidRPr="006F0818" w:rsidRDefault="00D855FD" w:rsidP="005D6139">
            <w:pPr>
              <w:pStyle w:val="Textoindependiente"/>
              <w:numPr>
                <w:ilvl w:val="0"/>
                <w:numId w:val="28"/>
              </w:numPr>
              <w:ind w:right="-851"/>
              <w:rPr>
                <w:rFonts w:asciiTheme="minorHAnsi" w:hAnsiTheme="minorHAnsi" w:cstheme="minorHAnsi"/>
                <w:szCs w:val="23"/>
              </w:rPr>
            </w:pPr>
            <w:r w:rsidRPr="006F0818">
              <w:rPr>
                <w:rFonts w:asciiTheme="minorHAnsi" w:hAnsiTheme="minorHAnsi" w:cstheme="minorHAnsi"/>
                <w:szCs w:val="23"/>
              </w:rPr>
              <w:t>UA Tramitació Administrativa, dintre del</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Dep. de Serveis Comunitaris</w:t>
            </w:r>
          </w:p>
          <w:p w:rsidR="00D855FD" w:rsidRPr="006F0818" w:rsidRDefault="00D855FD" w:rsidP="005D6139">
            <w:pPr>
              <w:pStyle w:val="Textoindependiente"/>
              <w:numPr>
                <w:ilvl w:val="0"/>
                <w:numId w:val="28"/>
              </w:numPr>
              <w:ind w:right="-851"/>
              <w:rPr>
                <w:rFonts w:asciiTheme="minorHAnsi" w:hAnsiTheme="minorHAnsi" w:cstheme="minorHAnsi"/>
                <w:szCs w:val="23"/>
              </w:rPr>
            </w:pPr>
            <w:r w:rsidRPr="006F0818">
              <w:rPr>
                <w:rFonts w:asciiTheme="minorHAnsi" w:hAnsiTheme="minorHAnsi" w:cstheme="minorHAnsi"/>
                <w:szCs w:val="23"/>
              </w:rPr>
              <w:t>UA Tramitació Administrativa, dintre del</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Dep. de Serveis Comunitaris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8"/>
              </w:numPr>
              <w:ind w:right="-851"/>
              <w:rPr>
                <w:rFonts w:asciiTheme="minorHAnsi" w:hAnsiTheme="minorHAnsi" w:cstheme="minorHAnsi"/>
                <w:szCs w:val="23"/>
              </w:rPr>
            </w:pPr>
            <w:r w:rsidRPr="006F0818">
              <w:rPr>
                <w:rFonts w:asciiTheme="minorHAnsi" w:hAnsiTheme="minorHAnsi" w:cstheme="minorHAnsi"/>
                <w:szCs w:val="23"/>
              </w:rPr>
              <w:t xml:space="preserve">UA Llicències, la qual és comuna al servei </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d’Urbanisme i al Servei d’Indústria i </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Comerç </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8"/>
              </w:numPr>
              <w:ind w:right="-851"/>
              <w:rPr>
                <w:rFonts w:asciiTheme="minorHAnsi" w:hAnsiTheme="minorHAnsi" w:cstheme="minorHAnsi"/>
                <w:szCs w:val="23"/>
              </w:rPr>
            </w:pPr>
            <w:r w:rsidRPr="006F0818">
              <w:rPr>
                <w:rFonts w:asciiTheme="minorHAnsi" w:hAnsiTheme="minorHAnsi" w:cstheme="minorHAnsi"/>
                <w:szCs w:val="23"/>
              </w:rPr>
              <w:t xml:space="preserve">Només es fa en el cas d’activitats </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incloses en els annexos I i II, en el moment</w:t>
            </w:r>
          </w:p>
          <w:p w:rsidR="00D855FD" w:rsidRPr="006F0818" w:rsidRDefault="00D855FD"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del tràmit inicial </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8"/>
              </w:numPr>
              <w:ind w:right="-851"/>
              <w:rPr>
                <w:rFonts w:asciiTheme="minorHAnsi" w:hAnsiTheme="minorHAnsi" w:cstheme="minorHAnsi"/>
                <w:szCs w:val="23"/>
              </w:rPr>
            </w:pPr>
            <w:r w:rsidRPr="006F0818">
              <w:rPr>
                <w:rFonts w:asciiTheme="minorHAnsi" w:hAnsiTheme="minorHAnsi" w:cstheme="minorHAnsi"/>
                <w:szCs w:val="23"/>
              </w:rPr>
              <w:t xml:space="preserve">Policia local, només en el cas de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7A067D">
              <w:rPr>
                <w:rFonts w:asciiTheme="minorHAnsi" w:hAnsiTheme="minorHAnsi" w:cstheme="minorHAnsi"/>
                <w:szCs w:val="23"/>
              </w:rPr>
              <w:t xml:space="preserve">denúncies </w:t>
            </w:r>
          </w:p>
          <w:p w:rsidR="00D855FD" w:rsidRPr="006F0818" w:rsidRDefault="00D855FD" w:rsidP="005D6139">
            <w:pPr>
              <w:pStyle w:val="Textoindependiente"/>
              <w:numPr>
                <w:ilvl w:val="0"/>
                <w:numId w:val="28"/>
              </w:numPr>
              <w:ind w:right="-851"/>
              <w:rPr>
                <w:rFonts w:asciiTheme="minorHAnsi" w:hAnsiTheme="minorHAnsi" w:cstheme="minorHAnsi"/>
                <w:szCs w:val="23"/>
              </w:rPr>
            </w:pPr>
            <w:r w:rsidRPr="006F0818">
              <w:rPr>
                <w:rFonts w:asciiTheme="minorHAnsi" w:hAnsiTheme="minorHAnsi" w:cstheme="minorHAnsi"/>
                <w:szCs w:val="23"/>
              </w:rPr>
              <w:t>No es fan</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28"/>
              </w:numPr>
              <w:ind w:right="-851"/>
              <w:rPr>
                <w:rFonts w:asciiTheme="minorHAnsi" w:hAnsiTheme="minorHAnsi" w:cstheme="minorHAnsi"/>
                <w:szCs w:val="23"/>
              </w:rPr>
            </w:pPr>
            <w:r w:rsidRPr="006F0818">
              <w:rPr>
                <w:rFonts w:asciiTheme="minorHAnsi" w:hAnsiTheme="minorHAnsi" w:cstheme="minorHAnsi"/>
                <w:szCs w:val="23"/>
              </w:rPr>
              <w:t xml:space="preserve">UO i UA Obres i Serveis Municipals,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a Serveis Comunitaris.</w:t>
            </w:r>
          </w:p>
          <w:p w:rsidR="00D855FD" w:rsidRPr="006F0818" w:rsidRDefault="00D855FD" w:rsidP="005D6139">
            <w:pPr>
              <w:pStyle w:val="Textoindependiente"/>
              <w:numPr>
                <w:ilvl w:val="0"/>
                <w:numId w:val="29"/>
              </w:numPr>
              <w:ind w:right="-851"/>
              <w:rPr>
                <w:rFonts w:asciiTheme="minorHAnsi" w:hAnsiTheme="minorHAnsi" w:cstheme="minorHAnsi"/>
                <w:szCs w:val="23"/>
              </w:rPr>
            </w:pPr>
            <w:r w:rsidRPr="006F0818">
              <w:rPr>
                <w:rFonts w:asciiTheme="minorHAnsi" w:hAnsiTheme="minorHAnsi" w:cstheme="minorHAnsi"/>
                <w:szCs w:val="23"/>
              </w:rPr>
              <w:t>No es fa</w:t>
            </w:r>
          </w:p>
          <w:p w:rsidR="00D855FD" w:rsidRPr="006F0818" w:rsidRDefault="00D855FD" w:rsidP="005D6139">
            <w:pPr>
              <w:pStyle w:val="Textoindependiente"/>
              <w:numPr>
                <w:ilvl w:val="0"/>
                <w:numId w:val="29"/>
              </w:numPr>
              <w:ind w:right="-851"/>
              <w:rPr>
                <w:rFonts w:asciiTheme="minorHAnsi" w:hAnsiTheme="minorHAnsi" w:cstheme="minorHAnsi"/>
                <w:szCs w:val="23"/>
              </w:rPr>
            </w:pPr>
            <w:r w:rsidRPr="006F0818">
              <w:rPr>
                <w:rFonts w:asciiTheme="minorHAnsi" w:hAnsiTheme="minorHAnsi" w:cstheme="minorHAnsi"/>
                <w:szCs w:val="23"/>
              </w:rPr>
              <w:t>Només es fa en casos puntuals de denún-</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cies, agent rural.</w:t>
            </w:r>
          </w:p>
          <w:p w:rsidR="00D855FD" w:rsidRPr="006F0818" w:rsidRDefault="00D855FD" w:rsidP="002D637C">
            <w:pPr>
              <w:pStyle w:val="Textoindependiente"/>
              <w:ind w:right="-851"/>
              <w:rPr>
                <w:rFonts w:asciiTheme="minorHAnsi" w:hAnsiTheme="minorHAnsi" w:cstheme="minorHAnsi"/>
                <w:szCs w:val="23"/>
              </w:rPr>
            </w:pPr>
          </w:p>
          <w:p w:rsidR="00D57A1A" w:rsidRPr="006F0818" w:rsidRDefault="00D57A1A"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30"/>
              </w:numPr>
              <w:ind w:right="-851"/>
              <w:rPr>
                <w:rFonts w:asciiTheme="minorHAnsi" w:hAnsiTheme="minorHAnsi" w:cstheme="minorHAnsi"/>
                <w:szCs w:val="23"/>
              </w:rPr>
            </w:pPr>
            <w:r w:rsidRPr="006F0818">
              <w:rPr>
                <w:rFonts w:asciiTheme="minorHAnsi" w:hAnsiTheme="minorHAnsi" w:cstheme="minorHAnsi"/>
                <w:szCs w:val="23"/>
              </w:rPr>
              <w:t xml:space="preserve">UO i UA Obres i Serveis Municipals,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a Serveis Comunitaris. En concessió.</w:t>
            </w:r>
          </w:p>
          <w:p w:rsidR="00D855FD" w:rsidRPr="006F0818" w:rsidRDefault="00D855FD" w:rsidP="005D6139">
            <w:pPr>
              <w:pStyle w:val="Textoindependiente"/>
              <w:numPr>
                <w:ilvl w:val="0"/>
                <w:numId w:val="30"/>
              </w:numPr>
              <w:ind w:right="-851"/>
              <w:rPr>
                <w:rFonts w:asciiTheme="minorHAnsi" w:hAnsiTheme="minorHAnsi" w:cstheme="minorHAnsi"/>
                <w:szCs w:val="23"/>
              </w:rPr>
            </w:pPr>
            <w:r w:rsidRPr="006F0818">
              <w:rPr>
                <w:rFonts w:asciiTheme="minorHAnsi" w:hAnsiTheme="minorHAnsi" w:cstheme="minorHAnsi"/>
                <w:szCs w:val="23"/>
              </w:rPr>
              <w:t xml:space="preserve">UO i UA Obres i Serveis Municipals,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a Serveis Comunitaris.</w:t>
            </w:r>
          </w:p>
          <w:p w:rsidR="00D855FD" w:rsidRPr="006F0818" w:rsidRDefault="00D855FD" w:rsidP="002D637C">
            <w:pPr>
              <w:pStyle w:val="Textoindependiente"/>
              <w:ind w:right="-851"/>
              <w:rPr>
                <w:rFonts w:asciiTheme="minorHAnsi" w:hAnsiTheme="minorHAnsi" w:cstheme="minorHAnsi"/>
                <w:szCs w:val="23"/>
              </w:rPr>
            </w:pPr>
          </w:p>
          <w:p w:rsidR="00D57A1A" w:rsidRDefault="00D57A1A" w:rsidP="002D637C">
            <w:pPr>
              <w:pStyle w:val="Textoindependiente"/>
              <w:ind w:right="-851"/>
              <w:rPr>
                <w:rFonts w:asciiTheme="minorHAnsi" w:hAnsiTheme="minorHAnsi" w:cstheme="minorHAnsi"/>
                <w:szCs w:val="23"/>
              </w:rPr>
            </w:pPr>
          </w:p>
          <w:p w:rsidR="00C90550" w:rsidRPr="006F0818" w:rsidRDefault="00C90550"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30"/>
              </w:numPr>
              <w:ind w:right="-851"/>
              <w:rPr>
                <w:rFonts w:asciiTheme="minorHAnsi" w:hAnsiTheme="minorHAnsi" w:cstheme="minorHAnsi"/>
                <w:szCs w:val="23"/>
              </w:rPr>
            </w:pPr>
            <w:r w:rsidRPr="006F0818">
              <w:rPr>
                <w:rFonts w:asciiTheme="minorHAnsi" w:hAnsiTheme="minorHAnsi" w:cstheme="minorHAnsi"/>
                <w:szCs w:val="23"/>
              </w:rPr>
              <w:t>No es fa</w:t>
            </w:r>
          </w:p>
          <w:p w:rsidR="00D855FD" w:rsidRPr="006F0818" w:rsidRDefault="00D855FD" w:rsidP="005D6139">
            <w:pPr>
              <w:pStyle w:val="Textoindependiente"/>
              <w:numPr>
                <w:ilvl w:val="0"/>
                <w:numId w:val="30"/>
              </w:numPr>
              <w:ind w:right="-851"/>
              <w:rPr>
                <w:rFonts w:asciiTheme="minorHAnsi" w:hAnsiTheme="minorHAnsi" w:cstheme="minorHAnsi"/>
                <w:szCs w:val="23"/>
              </w:rPr>
            </w:pPr>
            <w:r w:rsidRPr="006F0818">
              <w:rPr>
                <w:rFonts w:asciiTheme="minorHAnsi" w:hAnsiTheme="minorHAnsi" w:cstheme="minorHAnsi"/>
                <w:szCs w:val="23"/>
              </w:rPr>
              <w:t xml:space="preserve">UO i UA Obres i Serveis Municipals,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a Serveis Comunitaris.</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57A1A" w:rsidRPr="006F0818" w:rsidRDefault="00D855FD" w:rsidP="005D6139">
            <w:pPr>
              <w:pStyle w:val="Textoindependiente"/>
              <w:numPr>
                <w:ilvl w:val="0"/>
                <w:numId w:val="31"/>
              </w:numPr>
              <w:ind w:right="-851"/>
              <w:rPr>
                <w:rFonts w:asciiTheme="minorHAnsi" w:hAnsiTheme="minorHAnsi" w:cstheme="minorHAnsi"/>
                <w:szCs w:val="23"/>
              </w:rPr>
            </w:pPr>
            <w:r w:rsidRPr="006F0818">
              <w:rPr>
                <w:rFonts w:asciiTheme="minorHAnsi" w:hAnsiTheme="minorHAnsi" w:cstheme="minorHAnsi"/>
                <w:szCs w:val="23"/>
              </w:rPr>
              <w:t>UT Planejament</w:t>
            </w:r>
          </w:p>
          <w:p w:rsidR="00D855FD" w:rsidRPr="006F0818" w:rsidRDefault="00D855FD" w:rsidP="005D6139">
            <w:pPr>
              <w:pStyle w:val="Textoindependiente"/>
              <w:numPr>
                <w:ilvl w:val="0"/>
                <w:numId w:val="31"/>
              </w:numPr>
              <w:ind w:right="-851"/>
              <w:rPr>
                <w:rFonts w:asciiTheme="minorHAnsi" w:hAnsiTheme="minorHAnsi" w:cstheme="minorHAnsi"/>
                <w:szCs w:val="23"/>
              </w:rPr>
            </w:pPr>
            <w:r w:rsidRPr="006F0818">
              <w:rPr>
                <w:rFonts w:asciiTheme="minorHAnsi" w:hAnsiTheme="minorHAnsi" w:cstheme="minorHAnsi"/>
                <w:szCs w:val="23"/>
              </w:rPr>
              <w:t xml:space="preserve">UT Gestió i disciplina urbana, i UA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Llicències, del Servei d’Urbanisme</w:t>
            </w:r>
          </w:p>
          <w:p w:rsidR="00D855FD" w:rsidRPr="006F0818" w:rsidRDefault="00D855FD" w:rsidP="005D6139">
            <w:pPr>
              <w:pStyle w:val="Textoindependiente"/>
              <w:numPr>
                <w:ilvl w:val="0"/>
                <w:numId w:val="32"/>
              </w:numPr>
              <w:ind w:right="-851"/>
              <w:rPr>
                <w:rFonts w:asciiTheme="minorHAnsi" w:hAnsiTheme="minorHAnsi" w:cstheme="minorHAnsi"/>
                <w:szCs w:val="23"/>
              </w:rPr>
            </w:pPr>
            <w:r w:rsidRPr="006F0818">
              <w:rPr>
                <w:rFonts w:asciiTheme="minorHAnsi" w:hAnsiTheme="minorHAnsi" w:cstheme="minorHAnsi"/>
                <w:szCs w:val="23"/>
              </w:rPr>
              <w:t xml:space="preserve">UT Gestió i disciplina urbana, i UA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Llicències, del Servei d’Urbanisme</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32"/>
              </w:numPr>
              <w:ind w:right="-851"/>
              <w:rPr>
                <w:rFonts w:asciiTheme="minorHAnsi" w:hAnsiTheme="minorHAnsi" w:cstheme="minorHAnsi"/>
                <w:szCs w:val="23"/>
              </w:rPr>
            </w:pPr>
            <w:r w:rsidRPr="006F0818">
              <w:rPr>
                <w:rFonts w:asciiTheme="minorHAnsi" w:hAnsiTheme="minorHAnsi" w:cstheme="minorHAnsi"/>
                <w:szCs w:val="23"/>
              </w:rPr>
              <w:t xml:space="preserve">No es fa, actuacions puntuals la policia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local</w:t>
            </w:r>
          </w:p>
          <w:p w:rsidR="00D855FD" w:rsidRPr="006F0818" w:rsidRDefault="00D855FD" w:rsidP="005D6139">
            <w:pPr>
              <w:pStyle w:val="Textoindependiente"/>
              <w:numPr>
                <w:ilvl w:val="0"/>
                <w:numId w:val="32"/>
              </w:numPr>
              <w:ind w:right="-851"/>
              <w:rPr>
                <w:rFonts w:asciiTheme="minorHAnsi" w:hAnsiTheme="minorHAnsi" w:cstheme="minorHAnsi"/>
                <w:szCs w:val="23"/>
              </w:rPr>
            </w:pPr>
            <w:r w:rsidRPr="006F0818">
              <w:rPr>
                <w:rFonts w:asciiTheme="minorHAnsi" w:hAnsiTheme="minorHAnsi" w:cstheme="minorHAnsi"/>
                <w:szCs w:val="23"/>
              </w:rPr>
              <w:t>Policia local</w:t>
            </w:r>
          </w:p>
          <w:p w:rsidR="00D855FD" w:rsidRPr="006F0818" w:rsidRDefault="00D855FD"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32"/>
              </w:numPr>
              <w:ind w:right="-851"/>
              <w:rPr>
                <w:rFonts w:asciiTheme="minorHAnsi" w:hAnsiTheme="minorHAnsi" w:cstheme="minorHAnsi"/>
                <w:szCs w:val="23"/>
              </w:rPr>
            </w:pPr>
            <w:r w:rsidRPr="006F0818">
              <w:rPr>
                <w:rFonts w:asciiTheme="minorHAnsi" w:hAnsiTheme="minorHAnsi" w:cstheme="minorHAnsi"/>
                <w:szCs w:val="23"/>
              </w:rPr>
              <w:t xml:space="preserve">UT Dinàmica Educativa, algunes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activitats molt puntuals en coordinació amb</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l’UT de Medi Ambient</w:t>
            </w:r>
          </w:p>
          <w:p w:rsidR="00D855FD" w:rsidRPr="006F0818" w:rsidRDefault="00D855FD" w:rsidP="002D637C">
            <w:pPr>
              <w:pStyle w:val="Textoindependiente"/>
              <w:ind w:right="-851"/>
              <w:rPr>
                <w:rFonts w:asciiTheme="minorHAnsi" w:hAnsiTheme="minorHAnsi" w:cstheme="minorHAnsi"/>
                <w:szCs w:val="23"/>
              </w:rPr>
            </w:pPr>
          </w:p>
          <w:p w:rsidR="00D57A1A" w:rsidRPr="006F0818" w:rsidRDefault="00D57A1A" w:rsidP="002D637C">
            <w:pPr>
              <w:pStyle w:val="Textoindependiente"/>
              <w:ind w:right="-851"/>
              <w:rPr>
                <w:rFonts w:asciiTheme="minorHAnsi" w:hAnsiTheme="minorHAnsi" w:cstheme="minorHAnsi"/>
                <w:szCs w:val="23"/>
              </w:rPr>
            </w:pPr>
          </w:p>
          <w:p w:rsidR="00D855FD" w:rsidRPr="006F0818" w:rsidRDefault="00D855FD" w:rsidP="005D6139">
            <w:pPr>
              <w:pStyle w:val="Textoindependiente"/>
              <w:numPr>
                <w:ilvl w:val="0"/>
                <w:numId w:val="33"/>
              </w:numPr>
              <w:ind w:right="-851"/>
              <w:rPr>
                <w:rFonts w:asciiTheme="minorHAnsi" w:hAnsiTheme="minorHAnsi" w:cstheme="minorHAnsi"/>
                <w:szCs w:val="23"/>
              </w:rPr>
            </w:pPr>
            <w:r w:rsidRPr="006F0818">
              <w:rPr>
                <w:rFonts w:asciiTheme="minorHAnsi" w:hAnsiTheme="minorHAnsi" w:cstheme="minorHAnsi"/>
                <w:szCs w:val="23"/>
              </w:rPr>
              <w:t xml:space="preserve">No existeix com a tal, algunes tasques </w:t>
            </w:r>
          </w:p>
          <w:p w:rsidR="00D855FD" w:rsidRPr="006F0818" w:rsidRDefault="00D57A1A" w:rsidP="002D637C">
            <w:pPr>
              <w:pStyle w:val="Textoindependiente"/>
              <w:ind w:right="-851"/>
              <w:rPr>
                <w:rFonts w:asciiTheme="minorHAnsi" w:hAnsiTheme="minorHAnsi" w:cstheme="minorHAnsi"/>
                <w:szCs w:val="23"/>
              </w:rPr>
            </w:pPr>
            <w:r w:rsidRPr="006F0818">
              <w:rPr>
                <w:rFonts w:asciiTheme="minorHAnsi" w:hAnsiTheme="minorHAnsi" w:cstheme="minorHAnsi"/>
                <w:szCs w:val="23"/>
              </w:rPr>
              <w:t xml:space="preserve">              </w:t>
            </w:r>
            <w:r w:rsidR="00D855FD" w:rsidRPr="006F0818">
              <w:rPr>
                <w:rFonts w:asciiTheme="minorHAnsi" w:hAnsiTheme="minorHAnsi" w:cstheme="minorHAnsi"/>
                <w:szCs w:val="23"/>
              </w:rPr>
              <w:t>les desenvolupa l’agent rural</w:t>
            </w:r>
          </w:p>
        </w:tc>
      </w:tr>
    </w:tbl>
    <w:p w:rsidR="00D21063" w:rsidRDefault="00D21063" w:rsidP="002D637C">
      <w:pPr>
        <w:pStyle w:val="Textoindependiente"/>
        <w:rPr>
          <w:rFonts w:asciiTheme="minorHAnsi" w:hAnsiTheme="minorHAnsi" w:cstheme="minorHAnsi"/>
        </w:rPr>
      </w:pPr>
    </w:p>
    <w:p w:rsidR="00D21063" w:rsidRPr="00825E34" w:rsidRDefault="00D855FD" w:rsidP="002D637C">
      <w:pPr>
        <w:pStyle w:val="Textoindependiente"/>
        <w:rPr>
          <w:rFonts w:asciiTheme="minorHAnsi" w:hAnsiTheme="minorHAnsi" w:cstheme="minorHAnsi"/>
        </w:rPr>
      </w:pPr>
      <w:r w:rsidRPr="00825E34">
        <w:rPr>
          <w:rFonts w:asciiTheme="minorHAnsi" w:hAnsiTheme="minorHAnsi" w:cstheme="minorHAnsi"/>
        </w:rPr>
        <w:t xml:space="preserve">Cal posar en evidència que moltes de les accions que s’haurien de portar a terme a nivell competencial de l’Ajuntament  no es poden desenvolupar per manca dels recursos adients. De la mateixa manera, l’únic servei d’inspecció que existeix al municipi és l’agent rural, adscrit en l’actualitat a la Unitat Tècnica de Medi Ambient. </w:t>
      </w:r>
    </w:p>
    <w:p w:rsidR="00D855FD" w:rsidRPr="00825E34" w:rsidRDefault="00D855FD" w:rsidP="002D637C">
      <w:pPr>
        <w:pStyle w:val="Textoindependiente"/>
        <w:rPr>
          <w:rFonts w:asciiTheme="minorHAnsi" w:hAnsiTheme="minorHAnsi" w:cstheme="minorHAnsi"/>
        </w:rPr>
      </w:pPr>
      <w:r w:rsidRPr="00825E34">
        <w:rPr>
          <w:rFonts w:asciiTheme="minorHAnsi" w:hAnsiTheme="minorHAnsi" w:cstheme="minorHAnsi"/>
        </w:rPr>
        <w:t xml:space="preserve">Aquest servei d’inspecció,  que es torna indispensable en el cas del control de les activitats industrials, és pràcticament inexistent en l’actualitat. Cal considerar que la legislació vigent contempla, per al control de determinades activitats, la constitució de la Ponència de supervisió; per a municipis de menys de 50.000 habitants és potestatiu i intervé el Consell Comarcal donant suport tècnic. </w:t>
      </w:r>
    </w:p>
    <w:p w:rsidR="00945A1D" w:rsidRPr="00825E34" w:rsidRDefault="00945A1D" w:rsidP="002D637C">
      <w:pPr>
        <w:jc w:val="both"/>
        <w:rPr>
          <w:rFonts w:cstheme="minorHAnsi"/>
          <w:b/>
          <w:sz w:val="27"/>
        </w:rPr>
      </w:pPr>
    </w:p>
    <w:p w:rsidR="00D061FD" w:rsidRPr="00825E34" w:rsidRDefault="00D061FD" w:rsidP="00E54008">
      <w:pPr>
        <w:pStyle w:val="Ttulo3"/>
        <w:numPr>
          <w:ilvl w:val="2"/>
          <w:numId w:val="80"/>
        </w:numPr>
        <w:jc w:val="both"/>
        <w:rPr>
          <w:rStyle w:val="Ttulodellibro"/>
          <w:rFonts w:asciiTheme="minorHAnsi" w:hAnsiTheme="minorHAnsi" w:cstheme="minorHAnsi"/>
        </w:rPr>
      </w:pPr>
      <w:bookmarkStart w:id="119" w:name="_Toc523770071"/>
      <w:bookmarkStart w:id="120" w:name="_Toc523775319"/>
      <w:bookmarkStart w:id="121" w:name="_Toc526095450"/>
      <w:r w:rsidRPr="00825E34">
        <w:rPr>
          <w:rStyle w:val="Ttulodellibro"/>
          <w:rFonts w:asciiTheme="minorHAnsi" w:hAnsiTheme="minorHAnsi" w:cstheme="minorHAnsi"/>
        </w:rPr>
        <w:t>Planejament urbanístic i usos del sòl</w:t>
      </w:r>
      <w:bookmarkEnd w:id="119"/>
      <w:bookmarkEnd w:id="120"/>
      <w:bookmarkEnd w:id="121"/>
    </w:p>
    <w:p w:rsidR="00B75795" w:rsidRPr="00825E34" w:rsidRDefault="00B75795" w:rsidP="002D637C">
      <w:pPr>
        <w:pStyle w:val="Prrafodelista"/>
        <w:numPr>
          <w:ilvl w:val="0"/>
          <w:numId w:val="0"/>
        </w:numPr>
        <w:ind w:left="1440"/>
        <w:rPr>
          <w:rFonts w:asciiTheme="minorHAnsi" w:hAnsiTheme="minorHAnsi" w:cstheme="minorHAnsi"/>
          <w:b/>
          <w:bCs/>
          <w:iCs/>
          <w:spacing w:val="5"/>
          <w:sz w:val="22"/>
          <w:szCs w:val="22"/>
        </w:rPr>
      </w:pPr>
    </w:p>
    <w:p w:rsidR="00945A1D" w:rsidRDefault="00922ABA"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Marc legislatiu i competencial</w:t>
      </w:r>
    </w:p>
    <w:p w:rsidR="00945A1D" w:rsidRPr="00945A1D" w:rsidRDefault="00945A1D" w:rsidP="00945A1D">
      <w:pPr>
        <w:pStyle w:val="Textoindependiente"/>
        <w:ind w:left="1440"/>
        <w:rPr>
          <w:rFonts w:asciiTheme="minorHAnsi" w:hAnsiTheme="minorHAnsi" w:cstheme="minorHAnsi"/>
          <w:sz w:val="24"/>
          <w:szCs w:val="24"/>
        </w:rPr>
      </w:pPr>
    </w:p>
    <w:p w:rsidR="00D061FD" w:rsidRPr="00825E34" w:rsidRDefault="00922ABA" w:rsidP="002D637C">
      <w:pPr>
        <w:jc w:val="both"/>
        <w:rPr>
          <w:rFonts w:cstheme="minorHAnsi"/>
          <w:sz w:val="23"/>
          <w:u w:val="single"/>
        </w:rPr>
      </w:pPr>
      <w:r w:rsidRPr="00825E34">
        <w:rPr>
          <w:rFonts w:cstheme="minorHAnsi"/>
          <w:sz w:val="23"/>
          <w:u w:val="single"/>
        </w:rPr>
        <w:t>Reglamentació municipal</w:t>
      </w:r>
    </w:p>
    <w:p w:rsidR="00D061FD" w:rsidRPr="00825E34" w:rsidRDefault="00D061FD" w:rsidP="002D637C">
      <w:pPr>
        <w:pStyle w:val="Textoindependiente"/>
        <w:rPr>
          <w:rFonts w:asciiTheme="minorHAnsi" w:hAnsiTheme="minorHAnsi" w:cstheme="minorHAnsi"/>
        </w:rPr>
      </w:pPr>
      <w:r w:rsidRPr="00825E34">
        <w:rPr>
          <w:rFonts w:asciiTheme="minorHAnsi" w:hAnsiTheme="minorHAnsi" w:cstheme="minorHAnsi"/>
        </w:rPr>
        <w:t>En l’actualitat el municipi es troba ordenat urbanísticament d’acord amb el Pla General d’Ordenació d’Olesa de Montserrat, text refós aprovat definitivament per la CUB de la Gen</w:t>
      </w:r>
      <w:r w:rsidR="00945A1D">
        <w:rPr>
          <w:rFonts w:asciiTheme="minorHAnsi" w:hAnsiTheme="minorHAnsi" w:cstheme="minorHAnsi"/>
        </w:rPr>
        <w:t>eralitat de Catalunya l’any 2012</w:t>
      </w:r>
      <w:r w:rsidRPr="00825E34">
        <w:rPr>
          <w:rFonts w:asciiTheme="minorHAnsi" w:hAnsiTheme="minorHAnsi" w:cstheme="minorHAnsi"/>
        </w:rPr>
        <w:t xml:space="preserve">. </w:t>
      </w:r>
    </w:p>
    <w:p w:rsidR="00D061FD" w:rsidRPr="00825E34" w:rsidRDefault="00D061FD" w:rsidP="002D637C">
      <w:pPr>
        <w:pStyle w:val="Textoindependiente"/>
        <w:rPr>
          <w:rFonts w:asciiTheme="minorHAnsi" w:hAnsiTheme="minorHAnsi" w:cstheme="minorHAnsi"/>
        </w:rPr>
      </w:pPr>
    </w:p>
    <w:p w:rsidR="00D061FD" w:rsidRPr="00825E34" w:rsidRDefault="00D061FD" w:rsidP="002D637C">
      <w:pPr>
        <w:pStyle w:val="Textoindependiente"/>
        <w:rPr>
          <w:rFonts w:asciiTheme="minorHAnsi" w:hAnsiTheme="minorHAnsi" w:cstheme="minorHAnsi"/>
          <w:u w:val="single"/>
        </w:rPr>
      </w:pPr>
      <w:r w:rsidRPr="00825E34">
        <w:rPr>
          <w:rFonts w:asciiTheme="minorHAnsi" w:hAnsiTheme="minorHAnsi" w:cstheme="minorHAnsi"/>
          <w:u w:val="single"/>
        </w:rPr>
        <w:t>Reglamentació autonòmica</w:t>
      </w:r>
    </w:p>
    <w:p w:rsidR="00D061FD" w:rsidRPr="00825E34" w:rsidRDefault="00D061FD" w:rsidP="002D637C">
      <w:pPr>
        <w:pStyle w:val="Textoindependiente"/>
        <w:rPr>
          <w:rFonts w:asciiTheme="minorHAnsi" w:hAnsiTheme="minorHAnsi" w:cstheme="minorHAnsi"/>
        </w:rPr>
      </w:pPr>
    </w:p>
    <w:p w:rsidR="00D061FD" w:rsidRPr="00825E34" w:rsidRDefault="009C517C" w:rsidP="005D6139">
      <w:pPr>
        <w:pStyle w:val="Textoindependiente"/>
        <w:numPr>
          <w:ilvl w:val="0"/>
          <w:numId w:val="34"/>
        </w:numPr>
        <w:rPr>
          <w:rFonts w:asciiTheme="minorHAnsi" w:hAnsiTheme="minorHAnsi" w:cstheme="minorHAnsi"/>
        </w:rPr>
      </w:pPr>
      <w:r>
        <w:rPr>
          <w:rFonts w:asciiTheme="minorHAnsi" w:hAnsiTheme="minorHAnsi" w:cstheme="minorHAnsi"/>
        </w:rPr>
        <w:t>Decret legislatiu 1/2010</w:t>
      </w:r>
      <w:r w:rsidR="00D061FD" w:rsidRPr="00825E34">
        <w:rPr>
          <w:rFonts w:asciiTheme="minorHAnsi" w:hAnsiTheme="minorHAnsi" w:cstheme="minorHAnsi"/>
        </w:rPr>
        <w:t>, de 12 de juliol, pel qual s’aprova la refosa de textos legals vigents a Catalunya en matèria urbanística.</w:t>
      </w:r>
    </w:p>
    <w:p w:rsidR="00D061FD" w:rsidRPr="00825E34" w:rsidRDefault="00D061FD" w:rsidP="002D637C">
      <w:pPr>
        <w:pStyle w:val="Textoindependiente"/>
        <w:rPr>
          <w:rFonts w:asciiTheme="minorHAnsi" w:hAnsiTheme="minorHAnsi" w:cstheme="minorHAnsi"/>
        </w:rPr>
      </w:pPr>
    </w:p>
    <w:p w:rsidR="00D061FD" w:rsidRPr="00825E34" w:rsidRDefault="00D061FD" w:rsidP="005D6139">
      <w:pPr>
        <w:pStyle w:val="Textoindependiente"/>
        <w:numPr>
          <w:ilvl w:val="0"/>
          <w:numId w:val="34"/>
        </w:numPr>
        <w:rPr>
          <w:rFonts w:asciiTheme="minorHAnsi" w:hAnsiTheme="minorHAnsi" w:cstheme="minorHAnsi"/>
        </w:rPr>
      </w:pPr>
      <w:r w:rsidRPr="00825E34">
        <w:rPr>
          <w:rFonts w:asciiTheme="minorHAnsi" w:hAnsiTheme="minorHAnsi" w:cstheme="minorHAnsi"/>
        </w:rPr>
        <w:t>Llei 171995, de 16 de març, per la qual s’aprova el Pla Territorial General de Catalunya. L’àmbit metropolità: l’Alt Penedès, Baix Llobregat, Barcelonès, Garraf, Maresme, Vallès Occidental i Vallès Orienta</w:t>
      </w:r>
      <w:r w:rsidR="00D21063">
        <w:rPr>
          <w:rFonts w:asciiTheme="minorHAnsi" w:hAnsiTheme="minorHAnsi" w:cstheme="minorHAnsi"/>
        </w:rPr>
        <w:t>l.</w:t>
      </w:r>
      <w:r w:rsidRPr="00825E34">
        <w:rPr>
          <w:rFonts w:asciiTheme="minorHAnsi" w:hAnsiTheme="minorHAnsi" w:cstheme="minorHAnsi"/>
        </w:rPr>
        <w:t xml:space="preserve"> </w:t>
      </w:r>
    </w:p>
    <w:p w:rsidR="00D061FD" w:rsidRPr="00825E34" w:rsidRDefault="00D061FD" w:rsidP="002D637C">
      <w:pPr>
        <w:pStyle w:val="Textoindependiente"/>
        <w:rPr>
          <w:rFonts w:asciiTheme="minorHAnsi" w:hAnsiTheme="minorHAnsi" w:cstheme="minorHAnsi"/>
        </w:rPr>
      </w:pPr>
    </w:p>
    <w:p w:rsidR="00D061FD" w:rsidRPr="00825E34" w:rsidRDefault="00D061FD" w:rsidP="002D637C">
      <w:pPr>
        <w:pStyle w:val="Textoindependiente"/>
        <w:rPr>
          <w:rFonts w:asciiTheme="minorHAnsi" w:hAnsiTheme="minorHAnsi" w:cstheme="minorHAnsi"/>
          <w:u w:val="single"/>
        </w:rPr>
      </w:pPr>
      <w:r w:rsidRPr="00825E34">
        <w:rPr>
          <w:rFonts w:asciiTheme="minorHAnsi" w:hAnsiTheme="minorHAnsi" w:cstheme="minorHAnsi"/>
          <w:u w:val="single"/>
        </w:rPr>
        <w:t>Reglamentació estatal</w:t>
      </w:r>
    </w:p>
    <w:p w:rsidR="00D061FD" w:rsidRPr="00825E34" w:rsidRDefault="00D061FD" w:rsidP="002D637C">
      <w:pPr>
        <w:pStyle w:val="Textoindependiente"/>
        <w:rPr>
          <w:rFonts w:asciiTheme="minorHAnsi" w:hAnsiTheme="minorHAnsi" w:cstheme="minorHAnsi"/>
        </w:rPr>
      </w:pPr>
    </w:p>
    <w:p w:rsidR="00D061FD" w:rsidRPr="00825E34" w:rsidRDefault="00D061FD" w:rsidP="005D6139">
      <w:pPr>
        <w:pStyle w:val="Textoindependiente"/>
        <w:numPr>
          <w:ilvl w:val="0"/>
          <w:numId w:val="34"/>
        </w:numPr>
        <w:rPr>
          <w:rFonts w:asciiTheme="minorHAnsi" w:hAnsiTheme="minorHAnsi" w:cstheme="minorHAnsi"/>
          <w:sz w:val="27"/>
        </w:rPr>
      </w:pPr>
      <w:r w:rsidRPr="00825E34">
        <w:rPr>
          <w:rFonts w:asciiTheme="minorHAnsi" w:hAnsiTheme="minorHAnsi" w:cstheme="minorHAnsi"/>
        </w:rPr>
        <w:t>Llei 6/1998 de 13 d’abril, sobre règim del sòl i valoracions.</w:t>
      </w:r>
    </w:p>
    <w:p w:rsidR="00D061FD" w:rsidRPr="00825E34" w:rsidRDefault="00D061FD" w:rsidP="005D6139">
      <w:pPr>
        <w:pStyle w:val="Textoindependiente"/>
        <w:numPr>
          <w:ilvl w:val="0"/>
          <w:numId w:val="34"/>
        </w:numPr>
        <w:rPr>
          <w:rFonts w:asciiTheme="minorHAnsi" w:hAnsiTheme="minorHAnsi" w:cstheme="minorHAnsi"/>
        </w:rPr>
      </w:pPr>
      <w:r w:rsidRPr="00825E34">
        <w:rPr>
          <w:rFonts w:asciiTheme="minorHAnsi" w:hAnsiTheme="minorHAnsi" w:cstheme="minorHAnsi"/>
        </w:rPr>
        <w:t>Reial Decret-Llei 4/2000 de 23 de juny, de Mesures Urgents de Liberalització en el Sector Immobiliari i Transports.</w:t>
      </w:r>
    </w:p>
    <w:p w:rsidR="00D061FD" w:rsidRPr="00825E34" w:rsidRDefault="00D061FD" w:rsidP="002D637C">
      <w:pPr>
        <w:pStyle w:val="Textoindependiente"/>
        <w:rPr>
          <w:rFonts w:asciiTheme="minorHAnsi" w:hAnsiTheme="minorHAnsi" w:cstheme="minorHAnsi"/>
          <w:sz w:val="27"/>
          <w:u w:val="single"/>
        </w:rPr>
      </w:pPr>
    </w:p>
    <w:p w:rsidR="00D061FD" w:rsidRPr="00825E34" w:rsidRDefault="00D061FD" w:rsidP="002D637C">
      <w:pPr>
        <w:pStyle w:val="Textoindependiente"/>
        <w:rPr>
          <w:rFonts w:asciiTheme="minorHAnsi" w:hAnsiTheme="minorHAnsi" w:cstheme="minorHAnsi"/>
          <w:u w:val="single"/>
        </w:rPr>
      </w:pPr>
      <w:r w:rsidRPr="00825E34">
        <w:rPr>
          <w:rFonts w:asciiTheme="minorHAnsi" w:hAnsiTheme="minorHAnsi" w:cstheme="minorHAnsi"/>
          <w:u w:val="single"/>
        </w:rPr>
        <w:t>Marc competencial</w:t>
      </w:r>
    </w:p>
    <w:p w:rsidR="00D061FD" w:rsidRPr="00825E34" w:rsidRDefault="00D061FD" w:rsidP="002D637C">
      <w:pPr>
        <w:pStyle w:val="Textoindependiente"/>
        <w:rPr>
          <w:rFonts w:asciiTheme="minorHAnsi" w:hAnsiTheme="minorHAnsi" w:cstheme="minorHAnsi"/>
          <w:b/>
        </w:rPr>
      </w:pPr>
    </w:p>
    <w:p w:rsidR="00D061FD" w:rsidRPr="00825E34" w:rsidRDefault="00D061FD" w:rsidP="002D637C">
      <w:pPr>
        <w:pStyle w:val="Textoindependiente"/>
        <w:rPr>
          <w:rFonts w:asciiTheme="minorHAnsi" w:hAnsiTheme="minorHAnsi" w:cstheme="minorHAnsi"/>
        </w:rPr>
      </w:pPr>
      <w:r w:rsidRPr="00825E34">
        <w:rPr>
          <w:rFonts w:asciiTheme="minorHAnsi" w:hAnsiTheme="minorHAnsi" w:cstheme="minorHAnsi"/>
        </w:rPr>
        <w:t>A l’organigrama de l’Ajuntament d’Olesa, dintre de l’Àrea de promoció i Planificació, es troba la Regidoria d’Urbanisme, Ecologia i Medi Ambient, la qual engloba entre d’altres els següents serveis tècnics:</w:t>
      </w:r>
    </w:p>
    <w:p w:rsidR="00D061FD" w:rsidRPr="00825E34" w:rsidRDefault="00D061FD" w:rsidP="002D637C">
      <w:pPr>
        <w:pStyle w:val="Textoindependiente"/>
        <w:rPr>
          <w:rFonts w:asciiTheme="minorHAnsi" w:hAnsiTheme="minorHAnsi" w:cstheme="minorHAnsi"/>
        </w:rPr>
      </w:pPr>
      <w:r w:rsidRPr="00825E34">
        <w:rPr>
          <w:rFonts w:asciiTheme="minorHAnsi" w:hAnsiTheme="minorHAnsi" w:cstheme="minorHAnsi"/>
        </w:rPr>
        <w:tab/>
      </w:r>
    </w:p>
    <w:p w:rsidR="00591936" w:rsidRPr="00825E34" w:rsidRDefault="00591936" w:rsidP="002D637C">
      <w:pPr>
        <w:pStyle w:val="Textoindependiente"/>
        <w:rPr>
          <w:rFonts w:asciiTheme="minorHAnsi" w:hAnsiTheme="minorHAnsi" w:cstheme="minorHAnsi"/>
        </w:rPr>
      </w:pPr>
    </w:p>
    <w:p w:rsidR="00D061FD" w:rsidRPr="00825E34" w:rsidRDefault="00D061FD" w:rsidP="002D637C">
      <w:pPr>
        <w:pStyle w:val="Textoindependiente"/>
        <w:ind w:firstLine="708"/>
        <w:rPr>
          <w:rFonts w:asciiTheme="minorHAnsi" w:hAnsiTheme="minorHAnsi" w:cstheme="minorHAnsi"/>
        </w:rPr>
      </w:pPr>
      <w:r w:rsidRPr="00825E34">
        <w:rPr>
          <w:rFonts w:asciiTheme="minorHAnsi" w:hAnsiTheme="minorHAnsi" w:cstheme="minorHAnsi"/>
        </w:rPr>
        <w:t>Servei d’Urbanisme:</w:t>
      </w:r>
    </w:p>
    <w:p w:rsidR="00D061FD" w:rsidRPr="00825E34" w:rsidRDefault="00D061FD" w:rsidP="002D637C">
      <w:pPr>
        <w:pStyle w:val="Textoindependiente"/>
        <w:ind w:left="2124" w:firstLine="708"/>
        <w:rPr>
          <w:rFonts w:asciiTheme="minorHAnsi" w:hAnsiTheme="minorHAnsi" w:cstheme="minorHAnsi"/>
        </w:rPr>
      </w:pPr>
      <w:r w:rsidRPr="00825E34">
        <w:rPr>
          <w:rFonts w:asciiTheme="minorHAnsi" w:hAnsiTheme="minorHAnsi" w:cstheme="minorHAnsi"/>
        </w:rPr>
        <w:t>Unitat Tècnica de Planejament</w:t>
      </w:r>
    </w:p>
    <w:p w:rsidR="00D061FD" w:rsidRPr="00825E34" w:rsidRDefault="00D061FD" w:rsidP="002D637C">
      <w:pPr>
        <w:pStyle w:val="Textoindependiente"/>
        <w:ind w:left="2124" w:firstLine="708"/>
        <w:rPr>
          <w:rFonts w:asciiTheme="minorHAnsi" w:hAnsiTheme="minorHAnsi" w:cstheme="minorHAnsi"/>
        </w:rPr>
      </w:pPr>
      <w:r w:rsidRPr="00825E34">
        <w:rPr>
          <w:rFonts w:asciiTheme="minorHAnsi" w:hAnsiTheme="minorHAnsi" w:cstheme="minorHAnsi"/>
        </w:rPr>
        <w:t>Unitat Tècnica Gestió i Disciplina Urbana</w:t>
      </w:r>
    </w:p>
    <w:p w:rsidR="00D061FD" w:rsidRPr="00825E34" w:rsidRDefault="00D061FD" w:rsidP="00591936">
      <w:pPr>
        <w:pStyle w:val="Textoindependiente"/>
        <w:ind w:left="2124" w:firstLine="708"/>
        <w:rPr>
          <w:rFonts w:asciiTheme="minorHAnsi" w:hAnsiTheme="minorHAnsi" w:cstheme="minorHAnsi"/>
        </w:rPr>
      </w:pPr>
      <w:r w:rsidRPr="00825E34">
        <w:rPr>
          <w:rFonts w:asciiTheme="minorHAnsi" w:hAnsiTheme="minorHAnsi" w:cstheme="minorHAnsi"/>
        </w:rPr>
        <w:t>U</w:t>
      </w:r>
      <w:r w:rsidR="00591936" w:rsidRPr="00825E34">
        <w:rPr>
          <w:rFonts w:asciiTheme="minorHAnsi" w:hAnsiTheme="minorHAnsi" w:cstheme="minorHAnsi"/>
        </w:rPr>
        <w:t>nitat Administrativa Llicències</w:t>
      </w:r>
    </w:p>
    <w:p w:rsidR="00566F00" w:rsidRPr="00825E34" w:rsidRDefault="00591936" w:rsidP="00591936">
      <w:pPr>
        <w:pStyle w:val="Textoindependiente"/>
        <w:ind w:firstLine="708"/>
        <w:rPr>
          <w:rFonts w:asciiTheme="minorHAnsi" w:hAnsiTheme="minorHAnsi" w:cstheme="minorHAnsi"/>
        </w:rPr>
      </w:pPr>
      <w:r w:rsidRPr="00825E34">
        <w:rPr>
          <w:rFonts w:asciiTheme="minorHAnsi" w:hAnsiTheme="minorHAnsi" w:cstheme="minorHAnsi"/>
        </w:rPr>
        <w:lastRenderedPageBreak/>
        <w:t>Servei d’Habitatge:</w:t>
      </w:r>
    </w:p>
    <w:p w:rsidR="00D061FD" w:rsidRPr="00825E34" w:rsidRDefault="00D061FD" w:rsidP="00566F00">
      <w:pPr>
        <w:pStyle w:val="Textoindependiente"/>
        <w:ind w:left="2124" w:firstLine="708"/>
        <w:rPr>
          <w:rFonts w:asciiTheme="minorHAnsi" w:hAnsiTheme="minorHAnsi" w:cstheme="minorHAnsi"/>
        </w:rPr>
      </w:pPr>
      <w:r w:rsidRPr="00825E34">
        <w:rPr>
          <w:rFonts w:asciiTheme="minorHAnsi" w:hAnsiTheme="minorHAnsi" w:cstheme="minorHAnsi"/>
        </w:rPr>
        <w:t>Unitat Administrativa Promoció de l’Habitatge</w:t>
      </w:r>
    </w:p>
    <w:p w:rsidR="00D061FD" w:rsidRPr="00825E34" w:rsidRDefault="00D061FD" w:rsidP="002D637C">
      <w:pPr>
        <w:pStyle w:val="Textoindependiente"/>
        <w:ind w:firstLine="708"/>
        <w:rPr>
          <w:rFonts w:asciiTheme="minorHAnsi" w:hAnsiTheme="minorHAnsi" w:cstheme="minorHAnsi"/>
        </w:rPr>
      </w:pPr>
    </w:p>
    <w:p w:rsidR="00566F00" w:rsidRPr="00825E34" w:rsidRDefault="00D061FD" w:rsidP="00591936">
      <w:pPr>
        <w:pStyle w:val="Textoindependiente"/>
        <w:ind w:firstLine="708"/>
        <w:rPr>
          <w:rFonts w:asciiTheme="minorHAnsi" w:hAnsiTheme="minorHAnsi" w:cstheme="minorHAnsi"/>
        </w:rPr>
      </w:pPr>
      <w:r w:rsidRPr="00825E34">
        <w:rPr>
          <w:rFonts w:asciiTheme="minorHAnsi" w:hAnsiTheme="minorHAnsi" w:cstheme="minorHAnsi"/>
        </w:rPr>
        <w:t>Servei Ecologia i Medi Ambient:</w:t>
      </w:r>
    </w:p>
    <w:p w:rsidR="00591936" w:rsidRPr="00825E34" w:rsidRDefault="00591936" w:rsidP="00591936">
      <w:pPr>
        <w:pStyle w:val="Textoindependiente"/>
        <w:ind w:firstLine="708"/>
        <w:rPr>
          <w:rFonts w:asciiTheme="minorHAnsi" w:hAnsiTheme="minorHAnsi" w:cstheme="minorHAnsi"/>
        </w:rPr>
      </w:pPr>
    </w:p>
    <w:p w:rsidR="00D061FD" w:rsidRPr="00825E34" w:rsidRDefault="00D061FD" w:rsidP="002D637C">
      <w:pPr>
        <w:pStyle w:val="Textoindependiente"/>
        <w:ind w:firstLine="708"/>
        <w:rPr>
          <w:rFonts w:asciiTheme="minorHAnsi" w:hAnsiTheme="minorHAnsi" w:cstheme="minorHAnsi"/>
        </w:rPr>
      </w:pPr>
      <w:r w:rsidRPr="00825E34">
        <w:rPr>
          <w:rFonts w:asciiTheme="minorHAnsi" w:hAnsiTheme="minorHAnsi" w:cstheme="minorHAnsi"/>
        </w:rPr>
        <w:tab/>
      </w:r>
      <w:r w:rsidRPr="00825E34">
        <w:rPr>
          <w:rFonts w:asciiTheme="minorHAnsi" w:hAnsiTheme="minorHAnsi" w:cstheme="minorHAnsi"/>
        </w:rPr>
        <w:tab/>
      </w:r>
      <w:r w:rsidRPr="00825E34">
        <w:rPr>
          <w:rFonts w:asciiTheme="minorHAnsi" w:hAnsiTheme="minorHAnsi" w:cstheme="minorHAnsi"/>
        </w:rPr>
        <w:tab/>
        <w:t>Unitat Tècnica Ecologia, Medi, Defensa Forest</w:t>
      </w:r>
    </w:p>
    <w:p w:rsidR="00D061FD" w:rsidRPr="00825E34" w:rsidRDefault="00D061FD" w:rsidP="002D637C">
      <w:pPr>
        <w:pStyle w:val="Textoindependiente"/>
        <w:rPr>
          <w:rFonts w:asciiTheme="minorHAnsi" w:hAnsiTheme="minorHAnsi" w:cstheme="minorHAnsi"/>
        </w:rPr>
      </w:pPr>
    </w:p>
    <w:p w:rsidR="00D061FD" w:rsidRPr="00825E34" w:rsidRDefault="00D061FD" w:rsidP="002D637C">
      <w:pPr>
        <w:pStyle w:val="Textoindependiente"/>
        <w:rPr>
          <w:rFonts w:asciiTheme="minorHAnsi" w:hAnsiTheme="minorHAnsi" w:cstheme="minorHAnsi"/>
        </w:rPr>
      </w:pPr>
    </w:p>
    <w:p w:rsidR="00D061FD" w:rsidRPr="00825E34" w:rsidRDefault="00D061FD" w:rsidP="002D637C">
      <w:pPr>
        <w:pStyle w:val="Textoindependiente"/>
        <w:rPr>
          <w:rFonts w:asciiTheme="minorHAnsi" w:hAnsiTheme="minorHAnsi" w:cstheme="minorHAnsi"/>
        </w:rPr>
      </w:pPr>
      <w:r w:rsidRPr="00825E34">
        <w:rPr>
          <w:rFonts w:asciiTheme="minorHAnsi" w:hAnsiTheme="minorHAnsi" w:cstheme="minorHAnsi"/>
        </w:rPr>
        <w:t>Existeix una societat municipal de gestió del sòl: Olesa Urbana, la qual fou fundada el 94 amb 100% de capital municipal, amb l’objectiu primordial de promoure habitatges i urbanitzacions als solars públics amb poc interès pels promotors, per tal d’agilitzar els tràmits contribuint a millorar entorns concerts. En l’actualitat aquesta empresa està una mica aturada per falta de consens polític.</w:t>
      </w:r>
    </w:p>
    <w:p w:rsidR="0021757D" w:rsidRPr="00825E34" w:rsidRDefault="0021757D" w:rsidP="002D637C">
      <w:pPr>
        <w:pStyle w:val="Textoindependiente"/>
        <w:rPr>
          <w:rFonts w:asciiTheme="minorHAnsi" w:hAnsiTheme="minorHAnsi" w:cstheme="minorHAnsi"/>
        </w:rPr>
      </w:pPr>
    </w:p>
    <w:p w:rsidR="00D061FD" w:rsidRPr="00825E34" w:rsidRDefault="00D061FD" w:rsidP="002D637C">
      <w:pPr>
        <w:pStyle w:val="Textoindependiente"/>
        <w:rPr>
          <w:rFonts w:asciiTheme="minorHAnsi" w:hAnsiTheme="minorHAnsi" w:cstheme="minorHAnsi"/>
        </w:rPr>
      </w:pPr>
    </w:p>
    <w:p w:rsidR="00D061FD" w:rsidRPr="00825E34" w:rsidRDefault="00D061FD" w:rsidP="00E54008">
      <w:pPr>
        <w:pStyle w:val="Ttulo3"/>
        <w:numPr>
          <w:ilvl w:val="2"/>
          <w:numId w:val="80"/>
        </w:numPr>
        <w:jc w:val="both"/>
        <w:rPr>
          <w:rStyle w:val="Ttulodellibro"/>
          <w:rFonts w:asciiTheme="minorHAnsi" w:hAnsiTheme="minorHAnsi" w:cstheme="minorHAnsi"/>
        </w:rPr>
      </w:pPr>
      <w:bookmarkStart w:id="122" w:name="_Toc523770072"/>
      <w:bookmarkStart w:id="123" w:name="_Toc523775320"/>
      <w:bookmarkStart w:id="124" w:name="_Toc526095451"/>
      <w:r w:rsidRPr="00825E34">
        <w:rPr>
          <w:rStyle w:val="Ttulodellibro"/>
          <w:rFonts w:asciiTheme="minorHAnsi" w:hAnsiTheme="minorHAnsi" w:cstheme="minorHAnsi"/>
        </w:rPr>
        <w:t>Tipologia Territorial</w:t>
      </w:r>
      <w:bookmarkEnd w:id="122"/>
      <w:bookmarkEnd w:id="123"/>
      <w:bookmarkEnd w:id="124"/>
    </w:p>
    <w:p w:rsidR="00D061FD" w:rsidRPr="00825E34" w:rsidRDefault="00D061FD" w:rsidP="002D637C">
      <w:pPr>
        <w:jc w:val="both"/>
        <w:rPr>
          <w:rFonts w:cstheme="minorHAnsi"/>
          <w:b/>
          <w:sz w:val="23"/>
        </w:rPr>
      </w:pPr>
    </w:p>
    <w:p w:rsidR="00D061FD" w:rsidRPr="003E14A9" w:rsidRDefault="00D061FD" w:rsidP="002D637C">
      <w:pPr>
        <w:spacing w:after="0" w:line="240" w:lineRule="auto"/>
        <w:jc w:val="both"/>
        <w:rPr>
          <w:rFonts w:cstheme="minorHAnsi"/>
          <w:sz w:val="23"/>
        </w:rPr>
      </w:pPr>
      <w:r w:rsidRPr="00825E34">
        <w:rPr>
          <w:rFonts w:cstheme="minorHAnsi"/>
          <w:sz w:val="23"/>
        </w:rPr>
        <w:t xml:space="preserve">El </w:t>
      </w:r>
      <w:r w:rsidRPr="003E14A9">
        <w:rPr>
          <w:rFonts w:cstheme="minorHAnsi"/>
          <w:sz w:val="23"/>
        </w:rPr>
        <w:t>municipi d’Olesa de Montserrat té una superfície total de 16,80 km</w:t>
      </w:r>
      <w:r w:rsidRPr="003E14A9">
        <w:rPr>
          <w:rFonts w:cstheme="minorHAnsi"/>
          <w:sz w:val="23"/>
          <w:vertAlign w:val="superscript"/>
        </w:rPr>
        <w:t>2</w:t>
      </w:r>
    </w:p>
    <w:p w:rsidR="00D061FD" w:rsidRPr="003E14A9" w:rsidRDefault="00D061FD" w:rsidP="002D637C">
      <w:pPr>
        <w:spacing w:after="0" w:line="240" w:lineRule="auto"/>
        <w:jc w:val="both"/>
        <w:rPr>
          <w:rFonts w:cstheme="minorHAnsi"/>
          <w:sz w:val="23"/>
        </w:rPr>
      </w:pPr>
      <w:r w:rsidRPr="003E14A9">
        <w:rPr>
          <w:rFonts w:cstheme="minorHAnsi"/>
          <w:sz w:val="23"/>
        </w:rPr>
        <w:t>La densitat de població, segons el cens de 2017, és de 1.416,2 habitants per quilòmetre quadrat. L’any 1996, la densitat era de 940 hab./km</w:t>
      </w:r>
      <w:r w:rsidRPr="003E14A9">
        <w:rPr>
          <w:rFonts w:cstheme="minorHAnsi"/>
          <w:sz w:val="23"/>
          <w:vertAlign w:val="superscript"/>
        </w:rPr>
        <w:t>2</w:t>
      </w:r>
      <w:r w:rsidRPr="003E14A9">
        <w:rPr>
          <w:rFonts w:cstheme="minorHAnsi"/>
          <w:sz w:val="23"/>
        </w:rPr>
        <w:t xml:space="preserve">. </w:t>
      </w:r>
    </w:p>
    <w:p w:rsidR="00D061FD" w:rsidRPr="00825E34" w:rsidRDefault="00D061FD" w:rsidP="002D637C">
      <w:pPr>
        <w:spacing w:after="0" w:line="240" w:lineRule="auto"/>
        <w:jc w:val="both"/>
        <w:rPr>
          <w:rFonts w:cstheme="minorHAnsi"/>
          <w:sz w:val="23"/>
        </w:rPr>
      </w:pPr>
      <w:r w:rsidRPr="003E14A9">
        <w:rPr>
          <w:rFonts w:cstheme="minorHAnsi"/>
          <w:sz w:val="23"/>
        </w:rPr>
        <w:t>El Parc d’habitatges,</w:t>
      </w:r>
      <w:r w:rsidRPr="00825E34">
        <w:rPr>
          <w:rFonts w:cstheme="minorHAnsi"/>
          <w:sz w:val="23"/>
        </w:rPr>
        <w:t xml:space="preserve"> segons dades de l’IEC (Institut d’Estadística de Catalunya) i del padró de l’Ajuntament d’Olesa , és el següent:</w:t>
      </w:r>
    </w:p>
    <w:p w:rsidR="00D061FD" w:rsidRPr="00825E34" w:rsidRDefault="00B54639" w:rsidP="002D637C">
      <w:pPr>
        <w:ind w:left="2160" w:hanging="1080"/>
        <w:jc w:val="both"/>
        <w:rPr>
          <w:rFonts w:cstheme="minorHAnsi"/>
        </w:rPr>
      </w:pPr>
      <w:r>
        <w:rPr>
          <w:noProof/>
          <w:lang w:val="es-ES" w:eastAsia="es-ES"/>
        </w:rPr>
        <mc:AlternateContent>
          <mc:Choice Requires="wps">
            <w:drawing>
              <wp:anchor distT="0" distB="0" distL="114300" distR="114300" simplePos="0" relativeHeight="252011520" behindDoc="0" locked="0" layoutInCell="1" allowOverlap="1" wp14:anchorId="19CA363F" wp14:editId="7D8FDAC9">
                <wp:simplePos x="0" y="0"/>
                <wp:positionH relativeFrom="column">
                  <wp:posOffset>-525780</wp:posOffset>
                </wp:positionH>
                <wp:positionV relativeFrom="paragraph">
                  <wp:posOffset>3509645</wp:posOffset>
                </wp:positionV>
                <wp:extent cx="6731635" cy="635"/>
                <wp:effectExtent l="0" t="0" r="0" b="0"/>
                <wp:wrapSquare wrapText="bothSides"/>
                <wp:docPr id="92" name="Cuadro de texto 92"/>
                <wp:cNvGraphicFramePr/>
                <a:graphic xmlns:a="http://schemas.openxmlformats.org/drawingml/2006/main">
                  <a:graphicData uri="http://schemas.microsoft.com/office/word/2010/wordprocessingShape">
                    <wps:wsp>
                      <wps:cNvSpPr txBox="1"/>
                      <wps:spPr>
                        <a:xfrm>
                          <a:off x="0" y="0"/>
                          <a:ext cx="6731635" cy="635"/>
                        </a:xfrm>
                        <a:prstGeom prst="rect">
                          <a:avLst/>
                        </a:prstGeom>
                        <a:solidFill>
                          <a:prstClr val="white"/>
                        </a:solidFill>
                        <a:ln>
                          <a:noFill/>
                        </a:ln>
                      </wps:spPr>
                      <wps:txbx>
                        <w:txbxContent>
                          <w:p w:rsidR="001A2492" w:rsidRPr="00E9429C" w:rsidRDefault="001A2492" w:rsidP="00B54639">
                            <w:pPr>
                              <w:pStyle w:val="Descripcin"/>
                              <w:rPr>
                                <w:rFonts w:cstheme="minorHAnsi"/>
                                <w:noProof/>
                              </w:rPr>
                            </w:pPr>
                            <w:bookmarkStart w:id="125" w:name="_Toc525662917"/>
                            <w:r>
                              <w:t xml:space="preserve">Il·lustració </w:t>
                            </w:r>
                            <w:r>
                              <w:fldChar w:fldCharType="begin"/>
                            </w:r>
                            <w:r>
                              <w:instrText xml:space="preserve"> SEQ Il·lustració \* ARABIC </w:instrText>
                            </w:r>
                            <w:r>
                              <w:fldChar w:fldCharType="separate"/>
                            </w:r>
                            <w:r>
                              <w:rPr>
                                <w:noProof/>
                              </w:rPr>
                              <w:t>10</w:t>
                            </w:r>
                            <w:r>
                              <w:fldChar w:fldCharType="end"/>
                            </w:r>
                            <w:r>
                              <w:t xml:space="preserve"> </w:t>
                            </w:r>
                            <w:r w:rsidRPr="00BE5159">
                              <w:t>Gràfica i taula del cadastre d'Olesa.</w:t>
                            </w:r>
                            <w:bookmarkEnd w:id="125"/>
                            <w:r>
                              <w:t xml:space="preserve"> Font: </w:t>
                            </w:r>
                            <w:sdt>
                              <w:sdtPr>
                                <w:id w:val="435568785"/>
                                <w:citation/>
                              </w:sdtPr>
                              <w:sdtEnd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BAC60" id="Cuadro de texto 92" o:spid="_x0000_s1042" type="#_x0000_t202" style="position:absolute;left:0;text-align:left;margin-left:-41.4pt;margin-top:276.35pt;width:530.05pt;height:.0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" stroked="f">
                <v:textbox style="mso-fit-shape-to-text:t" inset="0,0,0,0">
                  <w:txbxContent>
                    <w:p w:rsidR="001A2492" w:rsidRPr="00E9429C" w:rsidRDefault="001A2492" w:rsidP="00B54639">
                      <w:pPr>
                        <w:pStyle w:val="Descripcin"/>
                        <w:rPr>
                          <w:rFonts w:cstheme="minorHAnsi"/>
                          <w:noProof/>
                        </w:rPr>
                      </w:pPr>
                      <w:bookmarkStart w:id="137" w:name="_Toc525662917"/>
                      <w:r>
                        <w:t xml:space="preserve">Il·lustració </w:t>
                      </w:r>
                      <w:r>
                        <w:fldChar w:fldCharType="begin"/>
                      </w:r>
                      <w:r>
                        <w:instrText xml:space="preserve"> SEQ Il·lustració \* ARABIC </w:instrText>
                      </w:r>
                      <w:r>
                        <w:fldChar w:fldCharType="separate"/>
                      </w:r>
                      <w:r>
                        <w:rPr>
                          <w:noProof/>
                        </w:rPr>
                        <w:t>10</w:t>
                      </w:r>
                      <w:r>
                        <w:fldChar w:fldCharType="end"/>
                      </w:r>
                      <w:r>
                        <w:t xml:space="preserve"> </w:t>
                      </w:r>
                      <w:r w:rsidRPr="00BE5159">
                        <w:t>Gràfica i taula del cadastre d'Olesa.</w:t>
                      </w:r>
                      <w:bookmarkEnd w:id="137"/>
                      <w:r>
                        <w:t xml:space="preserve"> Font: </w:t>
                      </w:r>
                      <w:sdt>
                        <w:sdtPr>
                          <w:id w:val="435568785"/>
                          <w:citation/>
                        </w:sdt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v:textbox>
                <w10:wrap type="square"/>
              </v:shape>
            </w:pict>
          </mc:Fallback>
        </mc:AlternateContent>
      </w:r>
      <w:r w:rsidR="00D23BD3" w:rsidRPr="00825E34">
        <w:rPr>
          <w:rFonts w:cstheme="minorHAnsi"/>
          <w:noProof/>
          <w:lang w:val="es-ES" w:eastAsia="es-ES"/>
        </w:rPr>
        <w:drawing>
          <wp:anchor distT="0" distB="0" distL="114300" distR="114300" simplePos="0" relativeHeight="251669504" behindDoc="0" locked="0" layoutInCell="1" allowOverlap="1" wp14:anchorId="12C9514D" wp14:editId="5040A940">
            <wp:simplePos x="0" y="0"/>
            <wp:positionH relativeFrom="column">
              <wp:posOffset>-525780</wp:posOffset>
            </wp:positionH>
            <wp:positionV relativeFrom="paragraph">
              <wp:posOffset>252275</wp:posOffset>
            </wp:positionV>
            <wp:extent cx="6731685" cy="32004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dastre.jpg"/>
                    <pic:cNvPicPr/>
                  </pic:nvPicPr>
                  <pic:blipFill>
                    <a:blip r:embed="rId67">
                      <a:extLst>
                        <a:ext uri="{28A0092B-C50C-407E-A947-70E740481C1C}">
                          <a14:useLocalDpi xmlns:a14="http://schemas.microsoft.com/office/drawing/2010/main" val="0"/>
                        </a:ext>
                      </a:extLst>
                    </a:blip>
                    <a:stretch>
                      <a:fillRect/>
                    </a:stretch>
                  </pic:blipFill>
                  <pic:spPr>
                    <a:xfrm>
                      <a:off x="0" y="0"/>
                      <a:ext cx="6731685" cy="3200400"/>
                    </a:xfrm>
                    <a:prstGeom prst="rect">
                      <a:avLst/>
                    </a:prstGeom>
                  </pic:spPr>
                </pic:pic>
              </a:graphicData>
            </a:graphic>
            <wp14:sizeRelH relativeFrom="page">
              <wp14:pctWidth>0</wp14:pctWidth>
            </wp14:sizeRelH>
            <wp14:sizeRelV relativeFrom="page">
              <wp14:pctHeight>0</wp14:pctHeight>
            </wp14:sizeRelV>
          </wp:anchor>
        </w:drawing>
      </w:r>
    </w:p>
    <w:p w:rsidR="00D061FD" w:rsidRPr="00825E34" w:rsidRDefault="00D061FD" w:rsidP="002D637C">
      <w:pPr>
        <w:spacing w:after="0" w:line="240" w:lineRule="auto"/>
        <w:ind w:left="360"/>
        <w:jc w:val="both"/>
        <w:rPr>
          <w:rFonts w:cstheme="minorHAnsi"/>
          <w:sz w:val="23"/>
        </w:rPr>
      </w:pPr>
    </w:p>
    <w:p w:rsidR="00D061FD" w:rsidRDefault="00D061FD" w:rsidP="002D637C">
      <w:pPr>
        <w:spacing w:after="0" w:line="240" w:lineRule="auto"/>
        <w:ind w:left="360"/>
        <w:jc w:val="both"/>
        <w:rPr>
          <w:rFonts w:cstheme="minorHAnsi"/>
          <w:sz w:val="23"/>
        </w:rPr>
      </w:pPr>
    </w:p>
    <w:p w:rsidR="00D21063" w:rsidRDefault="00D21063" w:rsidP="002D637C">
      <w:pPr>
        <w:spacing w:after="0" w:line="240" w:lineRule="auto"/>
        <w:ind w:left="360"/>
        <w:jc w:val="both"/>
        <w:rPr>
          <w:rFonts w:cstheme="minorHAnsi"/>
          <w:sz w:val="23"/>
        </w:rPr>
      </w:pPr>
    </w:p>
    <w:p w:rsidR="00D21063" w:rsidRDefault="00D21063" w:rsidP="002D637C">
      <w:pPr>
        <w:spacing w:after="0" w:line="240" w:lineRule="auto"/>
        <w:ind w:left="360"/>
        <w:jc w:val="both"/>
        <w:rPr>
          <w:rFonts w:cstheme="minorHAnsi"/>
          <w:sz w:val="23"/>
        </w:rPr>
      </w:pPr>
    </w:p>
    <w:p w:rsidR="00D21063" w:rsidRPr="00825E34" w:rsidRDefault="00D21063" w:rsidP="002D637C">
      <w:pPr>
        <w:spacing w:after="0" w:line="240" w:lineRule="auto"/>
        <w:ind w:left="360"/>
        <w:jc w:val="both"/>
        <w:rPr>
          <w:rFonts w:cstheme="minorHAnsi"/>
          <w:sz w:val="23"/>
        </w:rPr>
      </w:pPr>
    </w:p>
    <w:p w:rsidR="00566F00" w:rsidRPr="00825E34" w:rsidRDefault="00566F00" w:rsidP="00566F00">
      <w:pPr>
        <w:spacing w:after="0" w:line="240" w:lineRule="auto"/>
        <w:ind w:left="360"/>
        <w:jc w:val="both"/>
        <w:rPr>
          <w:rFonts w:cstheme="minorHAnsi"/>
          <w:sz w:val="23"/>
        </w:rPr>
      </w:pPr>
    </w:p>
    <w:p w:rsidR="00570575" w:rsidRPr="00825E34" w:rsidRDefault="00570575"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Planejament supramunicipal</w:t>
      </w:r>
    </w:p>
    <w:p w:rsidR="00570575" w:rsidRPr="00825E34" w:rsidRDefault="00570575" w:rsidP="002D637C">
      <w:pPr>
        <w:jc w:val="both"/>
        <w:rPr>
          <w:rFonts w:cstheme="minorHAnsi"/>
          <w:b/>
          <w:sz w:val="23"/>
        </w:rPr>
      </w:pPr>
    </w:p>
    <w:p w:rsidR="00570575" w:rsidRDefault="00570575" w:rsidP="00D23BD3">
      <w:pPr>
        <w:spacing w:after="0" w:line="240" w:lineRule="auto"/>
        <w:jc w:val="both"/>
        <w:rPr>
          <w:rFonts w:cstheme="minorHAnsi"/>
          <w:sz w:val="23"/>
        </w:rPr>
      </w:pPr>
      <w:r w:rsidRPr="00825E34">
        <w:rPr>
          <w:rFonts w:cstheme="minorHAnsi"/>
          <w:sz w:val="23"/>
        </w:rPr>
        <w:t xml:space="preserve">El Pla </w:t>
      </w:r>
      <w:r w:rsidRPr="00C66830">
        <w:rPr>
          <w:rFonts w:cstheme="minorHAnsi"/>
          <w:sz w:val="23"/>
        </w:rPr>
        <w:t>Territorial General de Catalunya qualifica la zona com a Grup C: Sistemes de reequilibri metropolità amb creixement</w:t>
      </w:r>
      <w:r w:rsidRPr="00825E34">
        <w:rPr>
          <w:rFonts w:cstheme="minorHAnsi"/>
          <w:sz w:val="23"/>
        </w:rPr>
        <w:t xml:space="preserve"> ordenat i potencialitat suficient per competir quant a atractius amb el lloc central de l’àmbit metropolità fomentant així la descentralització i descongestió d’aquest, com també una distribució més equilibrada de població i activitat. Engloba la polaritat formada pel sistema urbà de Martorell, al nord del Baix Llobregat. </w:t>
      </w:r>
    </w:p>
    <w:p w:rsidR="00D21063" w:rsidRPr="00D21063" w:rsidRDefault="00D21063" w:rsidP="00D21063">
      <w:pPr>
        <w:spacing w:after="0" w:line="240" w:lineRule="auto"/>
        <w:ind w:left="360"/>
        <w:jc w:val="both"/>
        <w:rPr>
          <w:rFonts w:cstheme="minorHAnsi"/>
          <w:sz w:val="23"/>
        </w:rPr>
      </w:pPr>
    </w:p>
    <w:p w:rsidR="00570575" w:rsidRDefault="00570575" w:rsidP="00D23BD3">
      <w:pPr>
        <w:spacing w:after="0" w:line="240" w:lineRule="auto"/>
        <w:jc w:val="both"/>
        <w:rPr>
          <w:rFonts w:cstheme="minorHAnsi"/>
          <w:sz w:val="23"/>
        </w:rPr>
      </w:pPr>
      <w:r w:rsidRPr="00825E34">
        <w:rPr>
          <w:rFonts w:cstheme="minorHAnsi"/>
          <w:sz w:val="23"/>
        </w:rPr>
        <w:t>Així doncs, les dues propostes de polítiques globals en aquest territori segons el Pla Territorial són:</w:t>
      </w:r>
    </w:p>
    <w:p w:rsidR="00D23BD3" w:rsidRPr="00D23BD3" w:rsidRDefault="00D23BD3" w:rsidP="00D23BD3">
      <w:pPr>
        <w:ind w:left="2160" w:hanging="1080"/>
        <w:rPr>
          <w:rFonts w:cstheme="minorHAnsi"/>
        </w:rPr>
      </w:pPr>
    </w:p>
    <w:p w:rsidR="00570575" w:rsidRPr="00825E34" w:rsidRDefault="00570575" w:rsidP="005D6139">
      <w:pPr>
        <w:numPr>
          <w:ilvl w:val="0"/>
          <w:numId w:val="35"/>
        </w:numPr>
        <w:spacing w:after="0" w:line="240" w:lineRule="auto"/>
        <w:jc w:val="both"/>
        <w:rPr>
          <w:rFonts w:cstheme="minorHAnsi"/>
          <w:sz w:val="23"/>
        </w:rPr>
      </w:pPr>
      <w:r w:rsidRPr="00825E34">
        <w:rPr>
          <w:rFonts w:cstheme="minorHAnsi"/>
          <w:sz w:val="23"/>
        </w:rPr>
        <w:t>Potenciar les seves capacitats com a alternativa per aco</w:t>
      </w:r>
      <w:r w:rsidR="00D21063">
        <w:rPr>
          <w:rFonts w:cstheme="minorHAnsi"/>
          <w:sz w:val="23"/>
        </w:rPr>
        <w:t>llir part de l’activitat</w:t>
      </w:r>
      <w:r w:rsidRPr="00825E34">
        <w:rPr>
          <w:rFonts w:cstheme="minorHAnsi"/>
          <w:sz w:val="23"/>
        </w:rPr>
        <w:t xml:space="preserve"> pel sistema central metropolità</w:t>
      </w:r>
      <w:r w:rsidR="00D21063">
        <w:rPr>
          <w:rFonts w:cstheme="minorHAnsi"/>
          <w:sz w:val="23"/>
        </w:rPr>
        <w:t>.</w:t>
      </w:r>
    </w:p>
    <w:p w:rsidR="00570575" w:rsidRPr="00825E34" w:rsidRDefault="00570575" w:rsidP="005D6139">
      <w:pPr>
        <w:numPr>
          <w:ilvl w:val="0"/>
          <w:numId w:val="35"/>
        </w:numPr>
        <w:spacing w:after="0" w:line="240" w:lineRule="auto"/>
        <w:jc w:val="both"/>
        <w:rPr>
          <w:rFonts w:cstheme="minorHAnsi"/>
          <w:sz w:val="23"/>
          <w:lang w:val="fr-FR"/>
        </w:rPr>
      </w:pPr>
      <w:r w:rsidRPr="00825E34">
        <w:rPr>
          <w:rFonts w:cstheme="minorHAnsi"/>
          <w:sz w:val="23"/>
          <w:lang w:val="fr-FR"/>
        </w:rPr>
        <w:t>Permetre el seu desenvolupament quantitatiu tot respectant el grau de qualitat de vida de què gaudeixen</w:t>
      </w:r>
      <w:r w:rsidR="00D21063">
        <w:rPr>
          <w:rFonts w:cstheme="minorHAnsi"/>
          <w:sz w:val="23"/>
          <w:lang w:val="fr-FR"/>
        </w:rPr>
        <w:t>.</w:t>
      </w:r>
    </w:p>
    <w:p w:rsidR="00570575" w:rsidRPr="00825E34" w:rsidRDefault="00570575" w:rsidP="002D637C">
      <w:pPr>
        <w:jc w:val="both"/>
        <w:rPr>
          <w:rFonts w:cstheme="minorHAnsi"/>
          <w:sz w:val="23"/>
          <w:lang w:val="fr-FR"/>
        </w:rPr>
      </w:pPr>
    </w:p>
    <w:p w:rsidR="00570575" w:rsidRDefault="00570575" w:rsidP="00D23BD3">
      <w:pPr>
        <w:spacing w:after="0" w:line="240" w:lineRule="auto"/>
        <w:jc w:val="both"/>
        <w:rPr>
          <w:rFonts w:cstheme="minorHAnsi"/>
          <w:sz w:val="23"/>
        </w:rPr>
      </w:pPr>
      <w:r w:rsidRPr="00825E34">
        <w:rPr>
          <w:rFonts w:cstheme="minorHAnsi"/>
          <w:sz w:val="23"/>
        </w:rPr>
        <w:t>Segons el Pla Territorial Metropolità de Barcelona, en elaboració, el TM presenta una única cataloga</w:t>
      </w:r>
      <w:r w:rsidR="00D21063">
        <w:rPr>
          <w:rFonts w:cstheme="minorHAnsi"/>
          <w:sz w:val="23"/>
        </w:rPr>
        <w:t>ció d’Espai obert: espai</w:t>
      </w:r>
      <w:r w:rsidRPr="00825E34">
        <w:rPr>
          <w:rFonts w:cstheme="minorHAnsi"/>
          <w:sz w:val="23"/>
        </w:rPr>
        <w:t xml:space="preserve"> de regulació específica que tot i abastar sòl urbà, sòl urbanitzable i sòl no urbanitzable, on no es preveu el creixement del sòl urbà i urbanitzable fins l’any 2025; el tractament del sòl no urbanitzable és més natural, és a dir, amb una menor intervenció urbanística per part de l’home que a l’Illa metropolitana.</w:t>
      </w:r>
      <w:r w:rsidR="00D23BD3">
        <w:rPr>
          <w:rFonts w:cstheme="minorHAnsi"/>
          <w:sz w:val="23"/>
        </w:rPr>
        <w:t xml:space="preserve"> </w:t>
      </w:r>
      <w:r w:rsidRPr="006F52E1">
        <w:rPr>
          <w:rFonts w:cstheme="minorHAnsi"/>
          <w:sz w:val="23"/>
        </w:rPr>
        <w:t>L’Illa metropolitana: àmbit recomanat per a la continuïtat dels espais de regulació específica que abasta també sòl urbà i urbanitzable i sòl no urbanitzable, no engloba el municipi d’Olesa. Just termina en el Torrent de Sant Jaume englobant Abrera, Martorell i Sant Esteve de Sesrovires. Aquesta illa té un tractament més urbà, amb espais en sòl no urbanitzable més “domest</w:t>
      </w:r>
      <w:r w:rsidR="00606075" w:rsidRPr="006F52E1">
        <w:rPr>
          <w:rFonts w:cstheme="minorHAnsi"/>
          <w:sz w:val="23"/>
        </w:rPr>
        <w:t>icats” urbanísticament parlant.</w:t>
      </w:r>
    </w:p>
    <w:p w:rsidR="006F52E1" w:rsidRDefault="00570575" w:rsidP="00D23BD3">
      <w:pPr>
        <w:spacing w:after="0" w:line="240" w:lineRule="auto"/>
        <w:jc w:val="both"/>
        <w:rPr>
          <w:rFonts w:cstheme="minorHAnsi"/>
          <w:sz w:val="23"/>
        </w:rPr>
      </w:pPr>
      <w:r w:rsidRPr="00825E34">
        <w:rPr>
          <w:rFonts w:cstheme="minorHAnsi"/>
          <w:sz w:val="23"/>
        </w:rPr>
        <w:t xml:space="preserve">Segons les futures infraestructures que preveu el Pla Territorial de Barcelona, en elaboració, es planteja el 4t cinturó que just passa entre Olesa i Abrera, al sud del Llobregat i una línia ferroviària (FGC) entre Terrassa i Martorell, però que no entra al TM, just el voreja. Dins del municipi d’Olesa es preveuen dues vies paisatgístiques amb caràcter de camins rurals, l’una entre Viladecavalls i Olesa, aprofitant camins existents, i l’altra al nord del municipi, entre Olesa i Esparrageura, baixant per les ribes del Llobregat.  </w:t>
      </w:r>
    </w:p>
    <w:p w:rsidR="00B75795" w:rsidRDefault="00570575" w:rsidP="00D23BD3">
      <w:pPr>
        <w:spacing w:after="0" w:line="240" w:lineRule="auto"/>
        <w:jc w:val="both"/>
        <w:rPr>
          <w:rFonts w:cstheme="minorHAnsi"/>
          <w:sz w:val="23"/>
        </w:rPr>
      </w:pPr>
      <w:r w:rsidRPr="00825E34">
        <w:rPr>
          <w:rFonts w:cstheme="minorHAnsi"/>
          <w:sz w:val="23"/>
        </w:rPr>
        <w:t>El Pla General de Carreteres de Catalunya només preveu com a noves infraestructures que afectin el Terme Municipal d’Olesa de Montserrat l’anomenat 4t cinturó o autovia orbital de Barcelona, de la</w:t>
      </w:r>
      <w:r w:rsidR="00D23BD3">
        <w:rPr>
          <w:rFonts w:cstheme="minorHAnsi"/>
          <w:sz w:val="23"/>
        </w:rPr>
        <w:t xml:space="preserve"> qual ja es disposa de i està aturat.</w:t>
      </w:r>
    </w:p>
    <w:p w:rsidR="00D23BD3" w:rsidRDefault="00D23BD3" w:rsidP="00D23BD3">
      <w:pPr>
        <w:spacing w:after="0" w:line="240" w:lineRule="auto"/>
        <w:jc w:val="both"/>
        <w:rPr>
          <w:rFonts w:cstheme="minorHAnsi"/>
          <w:sz w:val="23"/>
        </w:rPr>
      </w:pPr>
    </w:p>
    <w:p w:rsidR="00D23BD3" w:rsidRDefault="00D23BD3" w:rsidP="00D23BD3">
      <w:pPr>
        <w:spacing w:after="0" w:line="240" w:lineRule="auto"/>
        <w:jc w:val="both"/>
        <w:rPr>
          <w:rFonts w:cstheme="minorHAnsi"/>
          <w:sz w:val="23"/>
        </w:rPr>
      </w:pPr>
    </w:p>
    <w:p w:rsidR="00D23BD3" w:rsidRDefault="00D23BD3" w:rsidP="00D23BD3">
      <w:pPr>
        <w:spacing w:after="0" w:line="240" w:lineRule="auto"/>
        <w:jc w:val="both"/>
        <w:rPr>
          <w:rFonts w:cstheme="minorHAnsi"/>
          <w:sz w:val="23"/>
        </w:rPr>
      </w:pPr>
    </w:p>
    <w:p w:rsidR="00D23BD3" w:rsidRDefault="00D23BD3" w:rsidP="00D23BD3">
      <w:pPr>
        <w:spacing w:after="0" w:line="240" w:lineRule="auto"/>
        <w:jc w:val="both"/>
        <w:rPr>
          <w:rFonts w:cstheme="minorHAnsi"/>
          <w:sz w:val="23"/>
        </w:rPr>
      </w:pPr>
    </w:p>
    <w:p w:rsidR="00D23BD3" w:rsidRDefault="00D23BD3" w:rsidP="00D23BD3">
      <w:pPr>
        <w:spacing w:after="0" w:line="240" w:lineRule="auto"/>
        <w:jc w:val="both"/>
        <w:rPr>
          <w:rFonts w:cstheme="minorHAnsi"/>
          <w:sz w:val="23"/>
        </w:rPr>
      </w:pPr>
    </w:p>
    <w:p w:rsidR="00D23BD3" w:rsidRDefault="00D23BD3" w:rsidP="00D23BD3">
      <w:pPr>
        <w:spacing w:after="0" w:line="240" w:lineRule="auto"/>
        <w:jc w:val="both"/>
        <w:rPr>
          <w:rFonts w:cstheme="minorHAnsi"/>
          <w:sz w:val="23"/>
        </w:rPr>
      </w:pPr>
    </w:p>
    <w:p w:rsidR="00D23BD3" w:rsidRDefault="00D23BD3" w:rsidP="00D23BD3">
      <w:pPr>
        <w:spacing w:after="0" w:line="240" w:lineRule="auto"/>
        <w:jc w:val="both"/>
        <w:rPr>
          <w:rFonts w:cstheme="minorHAnsi"/>
          <w:sz w:val="23"/>
        </w:rPr>
      </w:pPr>
    </w:p>
    <w:p w:rsidR="00D23BD3" w:rsidRDefault="00D23BD3" w:rsidP="00D23BD3">
      <w:pPr>
        <w:spacing w:after="0" w:line="240" w:lineRule="auto"/>
        <w:jc w:val="both"/>
        <w:rPr>
          <w:rFonts w:cstheme="minorHAnsi"/>
          <w:sz w:val="23"/>
        </w:rPr>
      </w:pPr>
    </w:p>
    <w:p w:rsidR="00D23BD3" w:rsidRDefault="00D23BD3" w:rsidP="00D23BD3">
      <w:pPr>
        <w:spacing w:after="0" w:line="240" w:lineRule="auto"/>
        <w:jc w:val="both"/>
        <w:rPr>
          <w:rFonts w:cstheme="minorHAnsi"/>
          <w:sz w:val="23"/>
        </w:rPr>
      </w:pPr>
    </w:p>
    <w:p w:rsidR="00D23BD3" w:rsidRPr="00825E34" w:rsidRDefault="00D23BD3" w:rsidP="00D23BD3">
      <w:pPr>
        <w:spacing w:after="0" w:line="240" w:lineRule="auto"/>
        <w:jc w:val="both"/>
        <w:rPr>
          <w:rFonts w:cstheme="minorHAnsi"/>
          <w:sz w:val="23"/>
        </w:rPr>
      </w:pPr>
    </w:p>
    <w:p w:rsidR="00B75795" w:rsidRPr="00825E34" w:rsidRDefault="00B75795" w:rsidP="002D637C">
      <w:pPr>
        <w:spacing w:after="0" w:line="240" w:lineRule="auto"/>
        <w:ind w:left="708" w:hanging="708"/>
        <w:jc w:val="both"/>
        <w:rPr>
          <w:rFonts w:cstheme="minorHAnsi"/>
          <w:sz w:val="23"/>
        </w:rPr>
      </w:pPr>
    </w:p>
    <w:p w:rsidR="00570575" w:rsidRPr="00825E34" w:rsidRDefault="00570575"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lastRenderedPageBreak/>
        <w:t>Planejament Municipal</w:t>
      </w:r>
    </w:p>
    <w:p w:rsidR="00566F00" w:rsidRPr="00825E34" w:rsidRDefault="00566F00" w:rsidP="00566F00">
      <w:pPr>
        <w:pStyle w:val="Textoindependiente"/>
        <w:ind w:left="1440"/>
        <w:rPr>
          <w:rFonts w:asciiTheme="minorHAnsi" w:hAnsiTheme="minorHAnsi" w:cstheme="minorHAnsi"/>
          <w:sz w:val="24"/>
          <w:szCs w:val="24"/>
        </w:rPr>
      </w:pPr>
    </w:p>
    <w:p w:rsidR="00570575" w:rsidRPr="00825E34" w:rsidRDefault="00570575" w:rsidP="005D6139">
      <w:pPr>
        <w:numPr>
          <w:ilvl w:val="0"/>
          <w:numId w:val="34"/>
        </w:numPr>
        <w:spacing w:after="0" w:line="240" w:lineRule="auto"/>
        <w:jc w:val="both"/>
        <w:rPr>
          <w:rFonts w:cstheme="minorHAnsi"/>
          <w:sz w:val="23"/>
        </w:rPr>
      </w:pPr>
      <w:r w:rsidRPr="00825E34">
        <w:rPr>
          <w:rFonts w:cstheme="minorHAnsi"/>
          <w:b/>
          <w:sz w:val="23"/>
        </w:rPr>
        <w:t>Usos del sòl segons règim urbanístic</w:t>
      </w:r>
    </w:p>
    <w:p w:rsidR="00570575" w:rsidRPr="00825E34" w:rsidRDefault="00570575" w:rsidP="002D637C">
      <w:pPr>
        <w:spacing w:after="0" w:line="240" w:lineRule="auto"/>
        <w:ind w:left="360"/>
        <w:jc w:val="both"/>
        <w:rPr>
          <w:rFonts w:cstheme="minorHAnsi"/>
          <w:sz w:val="23"/>
        </w:rPr>
      </w:pPr>
    </w:p>
    <w:tbl>
      <w:tblPr>
        <w:tblW w:w="0" w:type="auto"/>
        <w:tblInd w:w="1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8"/>
        <w:gridCol w:w="2444"/>
      </w:tblGrid>
      <w:tr w:rsidR="00570575" w:rsidRPr="00825E34" w:rsidTr="006F52E1">
        <w:trPr>
          <w:trHeight w:val="327"/>
        </w:trPr>
        <w:tc>
          <w:tcPr>
            <w:tcW w:w="0" w:type="auto"/>
            <w:tcBorders>
              <w:top w:val="single" w:sz="4" w:space="0" w:color="auto"/>
              <w:left w:val="single" w:sz="4" w:space="0" w:color="auto"/>
              <w:bottom w:val="single" w:sz="4" w:space="0" w:color="auto"/>
              <w:right w:val="single" w:sz="4" w:space="0" w:color="auto"/>
            </w:tcBorders>
            <w:shd w:val="clear" w:color="auto" w:fill="072B62" w:themeFill="background2" w:themeFillShade="40"/>
            <w:hideMark/>
          </w:tcPr>
          <w:p w:rsidR="00570575" w:rsidRPr="00825E34" w:rsidRDefault="00570575" w:rsidP="002D637C">
            <w:pPr>
              <w:jc w:val="both"/>
              <w:rPr>
                <w:rFonts w:cstheme="minorHAnsi"/>
                <w:b/>
                <w:sz w:val="23"/>
              </w:rPr>
            </w:pPr>
            <w:r w:rsidRPr="00825E34">
              <w:rPr>
                <w:rFonts w:cstheme="minorHAnsi"/>
                <w:b/>
                <w:sz w:val="23"/>
              </w:rPr>
              <w:t>Tipologia de sòl</w:t>
            </w:r>
          </w:p>
        </w:tc>
        <w:tc>
          <w:tcPr>
            <w:tcW w:w="0" w:type="auto"/>
            <w:tcBorders>
              <w:top w:val="single" w:sz="4" w:space="0" w:color="auto"/>
              <w:left w:val="single" w:sz="4" w:space="0" w:color="auto"/>
              <w:bottom w:val="single" w:sz="4" w:space="0" w:color="auto"/>
              <w:right w:val="single" w:sz="4" w:space="0" w:color="auto"/>
            </w:tcBorders>
            <w:shd w:val="clear" w:color="auto" w:fill="072B62" w:themeFill="background2" w:themeFillShade="40"/>
            <w:hideMark/>
          </w:tcPr>
          <w:p w:rsidR="00570575" w:rsidRPr="00825E34" w:rsidRDefault="001C1211" w:rsidP="002D637C">
            <w:pPr>
              <w:jc w:val="both"/>
              <w:rPr>
                <w:rFonts w:cstheme="minorHAnsi"/>
                <w:b/>
                <w:sz w:val="23"/>
              </w:rPr>
            </w:pPr>
            <w:r>
              <w:rPr>
                <w:rFonts w:cstheme="minorHAnsi"/>
                <w:b/>
                <w:sz w:val="23"/>
              </w:rPr>
              <w:t xml:space="preserve">PGO vigent </w:t>
            </w:r>
            <w:r w:rsidR="00570575" w:rsidRPr="00825E34">
              <w:rPr>
                <w:rFonts w:cstheme="minorHAnsi"/>
                <w:b/>
                <w:sz w:val="23"/>
              </w:rPr>
              <w:t xml:space="preserve">   %</w:t>
            </w:r>
          </w:p>
        </w:tc>
      </w:tr>
      <w:tr w:rsidR="00570575" w:rsidRPr="00825E34" w:rsidTr="006F52E1">
        <w:trPr>
          <w:trHeight w:val="538"/>
        </w:trPr>
        <w:tc>
          <w:tcPr>
            <w:tcW w:w="0" w:type="auto"/>
            <w:tcBorders>
              <w:top w:val="single" w:sz="4" w:space="0" w:color="auto"/>
              <w:left w:val="single" w:sz="4" w:space="0" w:color="auto"/>
              <w:bottom w:val="single" w:sz="4" w:space="0" w:color="auto"/>
              <w:right w:val="single" w:sz="4" w:space="0" w:color="auto"/>
            </w:tcBorders>
          </w:tcPr>
          <w:p w:rsidR="00570575" w:rsidRPr="00825E34" w:rsidRDefault="006F52E1" w:rsidP="002D637C">
            <w:pPr>
              <w:jc w:val="both"/>
              <w:rPr>
                <w:rFonts w:cstheme="minorHAnsi"/>
                <w:sz w:val="23"/>
              </w:rPr>
            </w:pPr>
            <w:r>
              <w:rPr>
                <w:rFonts w:cstheme="minorHAnsi"/>
                <w:sz w:val="23"/>
              </w:rPr>
              <w:t>Urbà total</w:t>
            </w:r>
          </w:p>
        </w:tc>
        <w:tc>
          <w:tcPr>
            <w:tcW w:w="0" w:type="auto"/>
            <w:tcBorders>
              <w:top w:val="single" w:sz="4" w:space="0" w:color="auto"/>
              <w:left w:val="single" w:sz="4" w:space="0" w:color="auto"/>
              <w:bottom w:val="single" w:sz="4" w:space="0" w:color="auto"/>
              <w:right w:val="single" w:sz="4" w:space="0" w:color="auto"/>
            </w:tcBorders>
            <w:hideMark/>
          </w:tcPr>
          <w:p w:rsidR="00570575" w:rsidRPr="00825E34" w:rsidRDefault="00570575" w:rsidP="002D637C">
            <w:pPr>
              <w:jc w:val="both"/>
              <w:rPr>
                <w:rFonts w:cstheme="minorHAnsi"/>
                <w:sz w:val="23"/>
              </w:rPr>
            </w:pPr>
            <w:r w:rsidRPr="00825E34">
              <w:rPr>
                <w:rFonts w:cstheme="minorHAnsi"/>
                <w:sz w:val="23"/>
              </w:rPr>
              <w:t xml:space="preserve">275,4 Ha                 16,5%                       </w:t>
            </w:r>
          </w:p>
        </w:tc>
      </w:tr>
      <w:tr w:rsidR="00570575" w:rsidRPr="00825E34" w:rsidTr="006F52E1">
        <w:trPr>
          <w:trHeight w:val="15"/>
        </w:trPr>
        <w:tc>
          <w:tcPr>
            <w:tcW w:w="0" w:type="auto"/>
            <w:tcBorders>
              <w:top w:val="single" w:sz="4" w:space="0" w:color="auto"/>
              <w:left w:val="single" w:sz="4" w:space="0" w:color="auto"/>
              <w:bottom w:val="single" w:sz="4" w:space="0" w:color="auto"/>
              <w:right w:val="single" w:sz="4" w:space="0" w:color="auto"/>
            </w:tcBorders>
            <w:hideMark/>
          </w:tcPr>
          <w:p w:rsidR="00570575" w:rsidRPr="00825E34" w:rsidRDefault="00570575" w:rsidP="002D637C">
            <w:pPr>
              <w:jc w:val="both"/>
              <w:rPr>
                <w:rFonts w:cstheme="minorHAnsi"/>
                <w:sz w:val="23"/>
              </w:rPr>
            </w:pPr>
            <w:r w:rsidRPr="00825E34">
              <w:rPr>
                <w:rFonts w:cstheme="minorHAnsi"/>
                <w:sz w:val="23"/>
              </w:rPr>
              <w:t>Urbanitzable  programat</w:t>
            </w:r>
          </w:p>
          <w:p w:rsidR="00570575" w:rsidRPr="00825E34" w:rsidRDefault="00570575" w:rsidP="002D637C">
            <w:pPr>
              <w:jc w:val="both"/>
              <w:rPr>
                <w:rFonts w:cstheme="minorHAnsi"/>
                <w:sz w:val="23"/>
              </w:rPr>
            </w:pPr>
            <w:r w:rsidRPr="00825E34">
              <w:rPr>
                <w:rFonts w:cstheme="minorHAnsi"/>
                <w:sz w:val="23"/>
              </w:rPr>
              <w:t xml:space="preserve">                      No programat</w:t>
            </w:r>
          </w:p>
        </w:tc>
        <w:tc>
          <w:tcPr>
            <w:tcW w:w="0" w:type="auto"/>
            <w:tcBorders>
              <w:top w:val="single" w:sz="4" w:space="0" w:color="auto"/>
              <w:left w:val="single" w:sz="4" w:space="0" w:color="auto"/>
              <w:bottom w:val="single" w:sz="4" w:space="0" w:color="auto"/>
              <w:right w:val="single" w:sz="4" w:space="0" w:color="auto"/>
            </w:tcBorders>
            <w:hideMark/>
          </w:tcPr>
          <w:p w:rsidR="00570575" w:rsidRPr="00825E34" w:rsidRDefault="00570575" w:rsidP="002D637C">
            <w:pPr>
              <w:jc w:val="both"/>
              <w:rPr>
                <w:rFonts w:cstheme="minorHAnsi"/>
                <w:sz w:val="23"/>
              </w:rPr>
            </w:pPr>
            <w:r w:rsidRPr="00825E34">
              <w:rPr>
                <w:rFonts w:cstheme="minorHAnsi"/>
                <w:sz w:val="23"/>
              </w:rPr>
              <w:t>130,5 Ha                   7,8%</w:t>
            </w:r>
          </w:p>
          <w:p w:rsidR="00570575" w:rsidRPr="00825E34" w:rsidRDefault="00570575" w:rsidP="002D637C">
            <w:pPr>
              <w:jc w:val="both"/>
              <w:rPr>
                <w:rFonts w:cstheme="minorHAnsi"/>
                <w:sz w:val="23"/>
              </w:rPr>
            </w:pPr>
            <w:r w:rsidRPr="00825E34">
              <w:rPr>
                <w:rFonts w:cstheme="minorHAnsi"/>
                <w:sz w:val="23"/>
              </w:rPr>
              <w:t>16,8 Ha                        1%</w:t>
            </w:r>
          </w:p>
        </w:tc>
      </w:tr>
      <w:tr w:rsidR="00570575" w:rsidRPr="00825E34" w:rsidTr="006F52E1">
        <w:trPr>
          <w:trHeight w:val="15"/>
        </w:trPr>
        <w:tc>
          <w:tcPr>
            <w:tcW w:w="0" w:type="auto"/>
            <w:tcBorders>
              <w:top w:val="single" w:sz="4" w:space="0" w:color="auto"/>
              <w:left w:val="single" w:sz="4" w:space="0" w:color="auto"/>
              <w:bottom w:val="single" w:sz="4" w:space="0" w:color="auto"/>
              <w:right w:val="single" w:sz="4" w:space="0" w:color="auto"/>
            </w:tcBorders>
          </w:tcPr>
          <w:p w:rsidR="00570575" w:rsidRPr="00825E34" w:rsidRDefault="00570575" w:rsidP="002D637C">
            <w:pPr>
              <w:jc w:val="both"/>
              <w:rPr>
                <w:rFonts w:cstheme="minorHAnsi"/>
                <w:sz w:val="23"/>
              </w:rPr>
            </w:pPr>
            <w:r w:rsidRPr="00825E34">
              <w:rPr>
                <w:rFonts w:cstheme="minorHAnsi"/>
                <w:sz w:val="23"/>
              </w:rPr>
              <w:t>No urbanitzable</w:t>
            </w:r>
          </w:p>
        </w:tc>
        <w:tc>
          <w:tcPr>
            <w:tcW w:w="0" w:type="auto"/>
            <w:tcBorders>
              <w:top w:val="single" w:sz="4" w:space="0" w:color="auto"/>
              <w:left w:val="single" w:sz="4" w:space="0" w:color="auto"/>
              <w:bottom w:val="single" w:sz="4" w:space="0" w:color="auto"/>
              <w:right w:val="single" w:sz="4" w:space="0" w:color="auto"/>
            </w:tcBorders>
          </w:tcPr>
          <w:p w:rsidR="00570575" w:rsidRPr="00825E34" w:rsidRDefault="00570575" w:rsidP="002D637C">
            <w:pPr>
              <w:jc w:val="both"/>
              <w:rPr>
                <w:rFonts w:cstheme="minorHAnsi"/>
                <w:sz w:val="23"/>
              </w:rPr>
            </w:pPr>
            <w:r w:rsidRPr="00825E34">
              <w:rPr>
                <w:rFonts w:cstheme="minorHAnsi"/>
                <w:sz w:val="23"/>
              </w:rPr>
              <w:t>1.247,3 Ha              74,7%</w:t>
            </w:r>
          </w:p>
        </w:tc>
      </w:tr>
      <w:tr w:rsidR="00570575" w:rsidRPr="00825E34" w:rsidTr="006F52E1">
        <w:trPr>
          <w:trHeight w:val="705"/>
        </w:trPr>
        <w:tc>
          <w:tcPr>
            <w:tcW w:w="0" w:type="auto"/>
            <w:tcBorders>
              <w:top w:val="single" w:sz="4" w:space="0" w:color="auto"/>
              <w:left w:val="single" w:sz="4" w:space="0" w:color="auto"/>
              <w:bottom w:val="single" w:sz="4" w:space="0" w:color="auto"/>
              <w:right w:val="single" w:sz="4" w:space="0" w:color="auto"/>
            </w:tcBorders>
          </w:tcPr>
          <w:p w:rsidR="00570575" w:rsidRPr="00825E34" w:rsidRDefault="006F52E1" w:rsidP="002D637C">
            <w:pPr>
              <w:jc w:val="both"/>
              <w:rPr>
                <w:rFonts w:cstheme="minorHAnsi"/>
                <w:sz w:val="23"/>
              </w:rPr>
            </w:pPr>
            <w:r>
              <w:rPr>
                <w:rFonts w:cstheme="minorHAnsi"/>
                <w:sz w:val="23"/>
              </w:rPr>
              <w:t>Total Terme Municipal</w:t>
            </w:r>
          </w:p>
        </w:tc>
        <w:tc>
          <w:tcPr>
            <w:tcW w:w="0" w:type="auto"/>
            <w:tcBorders>
              <w:top w:val="single" w:sz="4" w:space="0" w:color="auto"/>
              <w:left w:val="single" w:sz="4" w:space="0" w:color="auto"/>
              <w:bottom w:val="single" w:sz="4" w:space="0" w:color="auto"/>
              <w:right w:val="single" w:sz="4" w:space="0" w:color="auto"/>
            </w:tcBorders>
          </w:tcPr>
          <w:p w:rsidR="00570575" w:rsidRPr="00825E34" w:rsidRDefault="00570575" w:rsidP="00332B41">
            <w:pPr>
              <w:keepNext/>
              <w:jc w:val="both"/>
              <w:rPr>
                <w:rFonts w:cstheme="minorHAnsi"/>
                <w:sz w:val="23"/>
              </w:rPr>
            </w:pPr>
            <w:r w:rsidRPr="00825E34">
              <w:rPr>
                <w:rFonts w:cstheme="minorHAnsi"/>
                <w:sz w:val="23"/>
              </w:rPr>
              <w:t>1.670 Ha                  100%</w:t>
            </w:r>
          </w:p>
        </w:tc>
      </w:tr>
    </w:tbl>
    <w:p w:rsidR="0002244D" w:rsidRPr="00C66830" w:rsidRDefault="00332B41" w:rsidP="00332B41">
      <w:pPr>
        <w:pStyle w:val="Descripcin"/>
        <w:ind w:left="1416"/>
      </w:pPr>
      <w:bookmarkStart w:id="126" w:name="_Toc525662953"/>
      <w:r>
        <w:t xml:space="preserve">Taula </w:t>
      </w:r>
      <w:r>
        <w:fldChar w:fldCharType="begin"/>
      </w:r>
      <w:r>
        <w:instrText xml:space="preserve"> SEQ Taula \* ARABIC </w:instrText>
      </w:r>
      <w:r>
        <w:fldChar w:fldCharType="separate"/>
      </w:r>
      <w:r>
        <w:rPr>
          <w:noProof/>
        </w:rPr>
        <w:t>5</w:t>
      </w:r>
      <w:r>
        <w:fldChar w:fldCharType="end"/>
      </w:r>
      <w:r>
        <w:t xml:space="preserve"> </w:t>
      </w:r>
      <w:r w:rsidRPr="00C56A31">
        <w:t>Usos teòrics del sòl.</w:t>
      </w:r>
      <w:bookmarkEnd w:id="126"/>
      <w:r w:rsidR="001C1211">
        <w:t xml:space="preserve"> Font: Documents municipals.</w:t>
      </w:r>
    </w:p>
    <w:p w:rsidR="006F52E1" w:rsidRPr="006F52E1" w:rsidRDefault="006F52E1" w:rsidP="006F52E1">
      <w:pPr>
        <w:spacing w:after="0" w:line="240" w:lineRule="auto"/>
        <w:ind w:left="360"/>
        <w:jc w:val="both"/>
        <w:rPr>
          <w:rFonts w:cstheme="minorHAnsi"/>
          <w:sz w:val="23"/>
        </w:rPr>
      </w:pPr>
    </w:p>
    <w:p w:rsidR="00E513AA" w:rsidRPr="006F52E1" w:rsidRDefault="00570575" w:rsidP="005D6139">
      <w:pPr>
        <w:numPr>
          <w:ilvl w:val="0"/>
          <w:numId w:val="34"/>
        </w:numPr>
        <w:spacing w:after="0" w:line="240" w:lineRule="auto"/>
        <w:jc w:val="both"/>
        <w:rPr>
          <w:rFonts w:cstheme="minorHAnsi"/>
          <w:sz w:val="23"/>
        </w:rPr>
      </w:pPr>
      <w:r w:rsidRPr="00825E34">
        <w:rPr>
          <w:rFonts w:cstheme="minorHAnsi"/>
          <w:b/>
          <w:sz w:val="23"/>
        </w:rPr>
        <w:t xml:space="preserve">Usos reals del sòl </w:t>
      </w:r>
    </w:p>
    <w:p w:rsidR="006F52E1" w:rsidRPr="00825E34" w:rsidRDefault="006F52E1" w:rsidP="006F52E1">
      <w:pPr>
        <w:spacing w:after="0" w:line="240" w:lineRule="auto"/>
        <w:ind w:left="360"/>
        <w:jc w:val="both"/>
        <w:rPr>
          <w:rFonts w:cstheme="minorHAnsi"/>
          <w:sz w:val="23"/>
        </w:rPr>
      </w:pPr>
    </w:p>
    <w:p w:rsidR="00E513AA" w:rsidRPr="00825E34" w:rsidRDefault="00332B41" w:rsidP="0002244D">
      <w:pPr>
        <w:spacing w:after="0" w:line="240" w:lineRule="auto"/>
        <w:jc w:val="both"/>
        <w:rPr>
          <w:rFonts w:cstheme="minorHAnsi"/>
          <w:sz w:val="23"/>
        </w:rPr>
      </w:pPr>
      <w:r>
        <w:rPr>
          <w:noProof/>
          <w:lang w:val="es-ES" w:eastAsia="es-ES"/>
        </w:rPr>
        <mc:AlternateContent>
          <mc:Choice Requires="wps">
            <w:drawing>
              <wp:anchor distT="0" distB="0" distL="114300" distR="114300" simplePos="0" relativeHeight="251988992" behindDoc="0" locked="0" layoutInCell="1" allowOverlap="1" wp14:anchorId="5BA9D184" wp14:editId="1CD7A9EB">
                <wp:simplePos x="0" y="0"/>
                <wp:positionH relativeFrom="column">
                  <wp:posOffset>-255905</wp:posOffset>
                </wp:positionH>
                <wp:positionV relativeFrom="paragraph">
                  <wp:posOffset>4633595</wp:posOffset>
                </wp:positionV>
                <wp:extent cx="5743575" cy="635"/>
                <wp:effectExtent l="0" t="0" r="0" b="0"/>
                <wp:wrapSquare wrapText="bothSides"/>
                <wp:docPr id="61" name="Cuadro de texto 61"/>
                <wp:cNvGraphicFramePr/>
                <a:graphic xmlns:a="http://schemas.openxmlformats.org/drawingml/2006/main">
                  <a:graphicData uri="http://schemas.microsoft.com/office/word/2010/wordprocessingShape">
                    <wps:wsp>
                      <wps:cNvSpPr txBox="1"/>
                      <wps:spPr>
                        <a:xfrm>
                          <a:off x="0" y="0"/>
                          <a:ext cx="5743575" cy="635"/>
                        </a:xfrm>
                        <a:prstGeom prst="rect">
                          <a:avLst/>
                        </a:prstGeom>
                        <a:solidFill>
                          <a:prstClr val="white"/>
                        </a:solidFill>
                        <a:ln>
                          <a:noFill/>
                        </a:ln>
                      </wps:spPr>
                      <wps:txbx>
                        <w:txbxContent>
                          <w:p w:rsidR="001A2492" w:rsidRPr="00FE32EF" w:rsidRDefault="001A2492" w:rsidP="00332B41">
                            <w:pPr>
                              <w:pStyle w:val="Descripcin"/>
                              <w:rPr>
                                <w:rFonts w:cstheme="minorHAnsi"/>
                                <w:noProof/>
                                <w:sz w:val="24"/>
                                <w:szCs w:val="24"/>
                              </w:rPr>
                            </w:pPr>
                            <w:bookmarkStart w:id="127" w:name="_Toc525662954"/>
                            <w:r>
                              <w:t xml:space="preserve">Taula </w:t>
                            </w:r>
                            <w:r>
                              <w:fldChar w:fldCharType="begin"/>
                            </w:r>
                            <w:r>
                              <w:instrText xml:space="preserve"> SEQ Taula \* ARABIC </w:instrText>
                            </w:r>
                            <w:r>
                              <w:fldChar w:fldCharType="separate"/>
                            </w:r>
                            <w:r>
                              <w:rPr>
                                <w:noProof/>
                              </w:rPr>
                              <w:t>6</w:t>
                            </w:r>
                            <w:r>
                              <w:fldChar w:fldCharType="end"/>
                            </w:r>
                            <w:r>
                              <w:t xml:space="preserve"> </w:t>
                            </w:r>
                            <w:r w:rsidRPr="00F80A66">
                              <w:t>Valors en hectàreas del sòl, separat per tipologia arbrària.</w:t>
                            </w:r>
                            <w:bookmarkEnd w:id="127"/>
                            <w:r>
                              <w:t xml:space="preserve"> Font: </w:t>
                            </w:r>
                            <w:sdt>
                              <w:sdtPr>
                                <w:id w:val="9958466"/>
                                <w:citation/>
                              </w:sdtPr>
                              <w:sdtEnd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9114BF" id="Cuadro de texto 61" o:spid="_x0000_s1043" type="#_x0000_t202" style="position:absolute;left:0;text-align:left;margin-left:-20.15pt;margin-top:364.85pt;width:452.25pt;height:.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" stroked="f">
                <v:textbox style="mso-fit-shape-to-text:t" inset="0,0,0,0">
                  <w:txbxContent>
                    <w:p w:rsidR="001A2492" w:rsidRPr="00FE32EF" w:rsidRDefault="001A2492" w:rsidP="00332B41">
                      <w:pPr>
                        <w:pStyle w:val="Descripcin"/>
                        <w:rPr>
                          <w:rFonts w:cstheme="minorHAnsi"/>
                          <w:noProof/>
                          <w:sz w:val="24"/>
                          <w:szCs w:val="24"/>
                        </w:rPr>
                      </w:pPr>
                      <w:bookmarkStart w:id="140" w:name="_Toc525662954"/>
                      <w:r>
                        <w:t xml:space="preserve">Taula </w:t>
                      </w:r>
                      <w:r>
                        <w:fldChar w:fldCharType="begin"/>
                      </w:r>
                      <w:r>
                        <w:instrText xml:space="preserve"> SEQ Taula \* ARABIC </w:instrText>
                      </w:r>
                      <w:r>
                        <w:fldChar w:fldCharType="separate"/>
                      </w:r>
                      <w:r>
                        <w:rPr>
                          <w:noProof/>
                        </w:rPr>
                        <w:t>6</w:t>
                      </w:r>
                      <w:r>
                        <w:fldChar w:fldCharType="end"/>
                      </w:r>
                      <w:r>
                        <w:t xml:space="preserve"> </w:t>
                      </w:r>
                      <w:r w:rsidRPr="00F80A66">
                        <w:t>Valors en hectàreas del sòl, separat per tipologia arbrària.</w:t>
                      </w:r>
                      <w:bookmarkEnd w:id="140"/>
                      <w:r>
                        <w:t xml:space="preserve"> Font: </w:t>
                      </w:r>
                      <w:sdt>
                        <w:sdtPr>
                          <w:id w:val="9958466"/>
                          <w:citation/>
                        </w:sdtPr>
                        <w:sdtContent>
                          <w:r>
                            <w:fldChar w:fldCharType="begin"/>
                          </w:r>
                          <w:r>
                            <w:rPr>
                              <w:lang w:val="es-ES"/>
                            </w:rPr>
                            <w:instrText xml:space="preserve"> CITATION Ins \l 3082 </w:instrText>
                          </w:r>
                          <w:r>
                            <w:fldChar w:fldCharType="separate"/>
                          </w:r>
                          <w:r w:rsidRPr="006D2D42">
                            <w:rPr>
                              <w:noProof/>
                              <w:lang w:val="es-ES"/>
                            </w:rPr>
                            <w:t>(Catalunya I. d., s.f.)</w:t>
                          </w:r>
                          <w:r>
                            <w:fldChar w:fldCharType="end"/>
                          </w:r>
                        </w:sdtContent>
                      </w:sdt>
                    </w:p>
                  </w:txbxContent>
                </v:textbox>
                <w10:wrap type="square"/>
              </v:shape>
            </w:pict>
          </mc:Fallback>
        </mc:AlternateContent>
      </w:r>
      <w:r w:rsidR="003E14A9" w:rsidRPr="00825E34">
        <w:rPr>
          <w:rFonts w:cstheme="minorHAnsi"/>
          <w:noProof/>
          <w:sz w:val="24"/>
          <w:szCs w:val="24"/>
          <w:lang w:val="es-ES" w:eastAsia="es-ES"/>
        </w:rPr>
        <w:drawing>
          <wp:anchor distT="0" distB="0" distL="114300" distR="114300" simplePos="0" relativeHeight="251670528" behindDoc="0" locked="0" layoutInCell="1" allowOverlap="1" wp14:anchorId="189E649B" wp14:editId="0F8645AF">
            <wp:simplePos x="0" y="0"/>
            <wp:positionH relativeFrom="margin">
              <wp:posOffset>-256052</wp:posOffset>
            </wp:positionH>
            <wp:positionV relativeFrom="paragraph">
              <wp:posOffset>380262</wp:posOffset>
            </wp:positionV>
            <wp:extent cx="5743575" cy="4196715"/>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rres.jpg"/>
                    <pic:cNvPicPr/>
                  </pic:nvPicPr>
                  <pic:blipFill>
                    <a:blip r:embed="rId68">
                      <a:extLst>
                        <a:ext uri="{28A0092B-C50C-407E-A947-70E740481C1C}">
                          <a14:useLocalDpi xmlns:a14="http://schemas.microsoft.com/office/drawing/2010/main" val="0"/>
                        </a:ext>
                      </a:extLst>
                    </a:blip>
                    <a:stretch>
                      <a:fillRect/>
                    </a:stretch>
                  </pic:blipFill>
                  <pic:spPr>
                    <a:xfrm>
                      <a:off x="0" y="0"/>
                      <a:ext cx="5743575" cy="4196715"/>
                    </a:xfrm>
                    <a:prstGeom prst="rect">
                      <a:avLst/>
                    </a:prstGeom>
                  </pic:spPr>
                </pic:pic>
              </a:graphicData>
            </a:graphic>
            <wp14:sizeRelH relativeFrom="page">
              <wp14:pctWidth>0</wp14:pctWidth>
            </wp14:sizeRelH>
            <wp14:sizeRelV relativeFrom="page">
              <wp14:pctHeight>0</wp14:pctHeight>
            </wp14:sizeRelV>
          </wp:anchor>
        </w:drawing>
      </w:r>
      <w:r w:rsidR="00E513AA" w:rsidRPr="00825E34">
        <w:rPr>
          <w:rFonts w:cstheme="minorHAnsi"/>
          <w:sz w:val="23"/>
        </w:rPr>
        <w:t>El planejament que s’està desenvolupant en l’actualitat a Olesa, seguint les dir</w:t>
      </w:r>
      <w:r w:rsidR="00566F00" w:rsidRPr="00825E34">
        <w:rPr>
          <w:rFonts w:cstheme="minorHAnsi"/>
          <w:sz w:val="23"/>
        </w:rPr>
        <w:t>ectrius del Pla General</w:t>
      </w:r>
      <w:r w:rsidR="00E513AA" w:rsidRPr="00825E34">
        <w:rPr>
          <w:rFonts w:cstheme="minorHAnsi"/>
          <w:sz w:val="23"/>
        </w:rPr>
        <w:t>, degut a les demandes del mercat, és molt dinàmic</w:t>
      </w:r>
      <w:r w:rsidR="00566F00" w:rsidRPr="00825E34">
        <w:rPr>
          <w:rFonts w:cstheme="minorHAnsi"/>
          <w:sz w:val="23"/>
        </w:rPr>
        <w:t>.</w:t>
      </w:r>
    </w:p>
    <w:p w:rsidR="00D23BD3" w:rsidRDefault="00D23BD3" w:rsidP="002D637C">
      <w:pPr>
        <w:ind w:left="708"/>
        <w:jc w:val="both"/>
        <w:rPr>
          <w:rFonts w:cstheme="minorHAnsi"/>
          <w:sz w:val="23"/>
        </w:rPr>
      </w:pPr>
    </w:p>
    <w:p w:rsidR="00E513AA" w:rsidRPr="00825E34" w:rsidRDefault="00E513AA" w:rsidP="002D637C">
      <w:pPr>
        <w:ind w:left="708"/>
        <w:jc w:val="both"/>
        <w:rPr>
          <w:rFonts w:cstheme="minorHAnsi"/>
          <w:sz w:val="23"/>
        </w:rPr>
      </w:pPr>
      <w:r w:rsidRPr="00825E34">
        <w:rPr>
          <w:rFonts w:cstheme="minorHAnsi"/>
          <w:sz w:val="23"/>
        </w:rPr>
        <w:lastRenderedPageBreak/>
        <w:t xml:space="preserve">Plans Especials de Millora Urbana:  </w:t>
      </w:r>
    </w:p>
    <w:p w:rsidR="00E513AA" w:rsidRPr="00825E34" w:rsidRDefault="00E513AA" w:rsidP="005D6139">
      <w:pPr>
        <w:pStyle w:val="Prrafodelista"/>
        <w:numPr>
          <w:ilvl w:val="0"/>
          <w:numId w:val="33"/>
        </w:numPr>
        <w:rPr>
          <w:rFonts w:asciiTheme="minorHAnsi" w:hAnsiTheme="minorHAnsi" w:cstheme="minorHAnsi"/>
          <w:sz w:val="24"/>
          <w:szCs w:val="24"/>
          <w:lang w:val="es-ES"/>
        </w:rPr>
      </w:pPr>
      <w:r w:rsidRPr="00825E34">
        <w:rPr>
          <w:rFonts w:asciiTheme="minorHAnsi" w:hAnsiTheme="minorHAnsi" w:cstheme="minorHAnsi"/>
        </w:rPr>
        <w:t>El d’Oasis està aprovat i executada l’obra per Junta de Compensació, pendent de ser rebuda l’obra per part de l’Ajuntament</w:t>
      </w:r>
    </w:p>
    <w:p w:rsidR="00E513AA" w:rsidRPr="00825E34" w:rsidRDefault="00E513AA" w:rsidP="005D6139">
      <w:pPr>
        <w:pStyle w:val="Prrafodelista"/>
        <w:numPr>
          <w:ilvl w:val="0"/>
          <w:numId w:val="33"/>
        </w:numPr>
        <w:rPr>
          <w:rFonts w:asciiTheme="minorHAnsi" w:hAnsiTheme="minorHAnsi" w:cstheme="minorHAnsi"/>
          <w:lang w:val="fr-FR"/>
        </w:rPr>
      </w:pPr>
      <w:r w:rsidRPr="00825E34">
        <w:rPr>
          <w:rFonts w:asciiTheme="minorHAnsi" w:hAnsiTheme="minorHAnsi" w:cstheme="minorHAnsi"/>
          <w:lang w:val="fr-FR"/>
        </w:rPr>
        <w:t>Els 5 Ribes Blaves aprovats i pendent d’execució.</w:t>
      </w:r>
    </w:p>
    <w:p w:rsidR="00E513AA" w:rsidRPr="00825E34" w:rsidRDefault="00E513AA" w:rsidP="005D6139">
      <w:pPr>
        <w:pStyle w:val="Prrafodelista"/>
        <w:numPr>
          <w:ilvl w:val="0"/>
          <w:numId w:val="33"/>
        </w:numPr>
        <w:rPr>
          <w:rFonts w:asciiTheme="minorHAnsi" w:hAnsiTheme="minorHAnsi" w:cstheme="minorHAnsi"/>
          <w:lang w:val="fr-FR"/>
        </w:rPr>
      </w:pPr>
      <w:r w:rsidRPr="00825E34">
        <w:rPr>
          <w:rFonts w:asciiTheme="minorHAnsi" w:hAnsiTheme="minorHAnsi" w:cstheme="minorHAnsi"/>
          <w:lang w:val="fr-FR"/>
        </w:rPr>
        <w:t>Les Planes, aprovat i pendent d’execució</w:t>
      </w:r>
    </w:p>
    <w:p w:rsidR="00E513AA" w:rsidRPr="00825E34" w:rsidRDefault="00E513AA" w:rsidP="005D6139">
      <w:pPr>
        <w:pStyle w:val="Prrafodelista"/>
        <w:numPr>
          <w:ilvl w:val="0"/>
          <w:numId w:val="33"/>
        </w:numPr>
        <w:rPr>
          <w:rFonts w:asciiTheme="minorHAnsi" w:hAnsiTheme="minorHAnsi" w:cstheme="minorHAnsi"/>
          <w:lang w:val="fr-FR"/>
        </w:rPr>
      </w:pPr>
      <w:r w:rsidRPr="00825E34">
        <w:rPr>
          <w:rFonts w:asciiTheme="minorHAnsi" w:hAnsiTheme="minorHAnsi" w:cstheme="minorHAnsi"/>
          <w:lang w:val="fr-FR"/>
        </w:rPr>
        <w:t>Carrer Sant Pere, aprovat i pendent d’execució</w:t>
      </w:r>
    </w:p>
    <w:p w:rsidR="00E513AA" w:rsidRPr="00825E34" w:rsidRDefault="00E513AA" w:rsidP="005D6139">
      <w:pPr>
        <w:pStyle w:val="Prrafodelista"/>
        <w:numPr>
          <w:ilvl w:val="0"/>
          <w:numId w:val="33"/>
        </w:numPr>
        <w:rPr>
          <w:rFonts w:asciiTheme="minorHAnsi" w:hAnsiTheme="minorHAnsi" w:cstheme="minorHAnsi"/>
          <w:lang w:val="fr-FR"/>
        </w:rPr>
      </w:pPr>
      <w:r w:rsidRPr="00825E34">
        <w:rPr>
          <w:rFonts w:asciiTheme="minorHAnsi" w:hAnsiTheme="minorHAnsi" w:cstheme="minorHAnsi"/>
          <w:lang w:val="fr-FR"/>
        </w:rPr>
        <w:t>UAr 8, aprovat i pendent d’execució</w:t>
      </w:r>
    </w:p>
    <w:p w:rsidR="00E513AA" w:rsidRPr="00825E34" w:rsidRDefault="00E513AA" w:rsidP="005D6139">
      <w:pPr>
        <w:pStyle w:val="Prrafodelista"/>
        <w:numPr>
          <w:ilvl w:val="0"/>
          <w:numId w:val="33"/>
        </w:numPr>
        <w:rPr>
          <w:rFonts w:asciiTheme="minorHAnsi" w:hAnsiTheme="minorHAnsi" w:cstheme="minorHAnsi"/>
          <w:lang w:val="fr-FR"/>
        </w:rPr>
      </w:pPr>
      <w:r w:rsidRPr="00825E34">
        <w:rPr>
          <w:rFonts w:asciiTheme="minorHAnsi" w:hAnsiTheme="minorHAnsi" w:cstheme="minorHAnsi"/>
          <w:lang w:val="fr-FR"/>
        </w:rPr>
        <w:t>Cal Badó Bruixes, aprovat i pendent d’execució</w:t>
      </w:r>
    </w:p>
    <w:p w:rsidR="00E513AA" w:rsidRPr="00825E34" w:rsidRDefault="00E513AA" w:rsidP="002D637C">
      <w:pPr>
        <w:jc w:val="both"/>
        <w:rPr>
          <w:rFonts w:cstheme="minorHAnsi"/>
          <w:sz w:val="24"/>
          <w:szCs w:val="24"/>
          <w:lang w:val="fr-FR"/>
        </w:rPr>
      </w:pPr>
      <w:r w:rsidRPr="00825E34">
        <w:rPr>
          <w:rFonts w:cstheme="minorHAnsi"/>
          <w:sz w:val="24"/>
          <w:szCs w:val="24"/>
          <w:lang w:val="fr-FR"/>
        </w:rPr>
        <w:t>Unitats d’Actuació industrial:</w:t>
      </w:r>
    </w:p>
    <w:p w:rsidR="00E513AA" w:rsidRPr="00825E34" w:rsidRDefault="00E513AA" w:rsidP="005D6139">
      <w:pPr>
        <w:pStyle w:val="Prrafodelista"/>
        <w:numPr>
          <w:ilvl w:val="0"/>
          <w:numId w:val="37"/>
        </w:numPr>
        <w:rPr>
          <w:rFonts w:asciiTheme="minorHAnsi" w:hAnsiTheme="minorHAnsi" w:cstheme="minorHAnsi"/>
          <w:lang w:val="fr-FR"/>
        </w:rPr>
      </w:pPr>
      <w:r w:rsidRPr="00825E34">
        <w:rPr>
          <w:rFonts w:asciiTheme="minorHAnsi" w:hAnsiTheme="minorHAnsi" w:cstheme="minorHAnsi"/>
          <w:lang w:val="fr-FR"/>
        </w:rPr>
        <w:t>Kao Corporation, executat</w:t>
      </w:r>
    </w:p>
    <w:p w:rsidR="00E513AA" w:rsidRPr="00825E34" w:rsidRDefault="00E513AA" w:rsidP="002D637C">
      <w:pPr>
        <w:jc w:val="both"/>
        <w:rPr>
          <w:rFonts w:cstheme="minorHAnsi"/>
          <w:sz w:val="24"/>
          <w:szCs w:val="24"/>
          <w:lang w:val="fr-FR"/>
        </w:rPr>
      </w:pPr>
      <w:r w:rsidRPr="00825E34">
        <w:rPr>
          <w:rFonts w:cstheme="minorHAnsi"/>
          <w:sz w:val="24"/>
          <w:szCs w:val="24"/>
          <w:lang w:val="fr-FR"/>
        </w:rPr>
        <w:t>Sectors en Sòl Urbanitzable Programat residencial:</w:t>
      </w:r>
    </w:p>
    <w:p w:rsidR="00E513AA" w:rsidRPr="00825E34" w:rsidRDefault="00E513AA" w:rsidP="005D6139">
      <w:pPr>
        <w:pStyle w:val="Prrafodelista"/>
        <w:numPr>
          <w:ilvl w:val="0"/>
          <w:numId w:val="36"/>
        </w:numPr>
        <w:rPr>
          <w:rFonts w:asciiTheme="minorHAnsi" w:hAnsiTheme="minorHAnsi" w:cstheme="minorHAnsi"/>
          <w:lang w:val="fr-FR"/>
        </w:rPr>
      </w:pPr>
      <w:r w:rsidRPr="00825E34">
        <w:rPr>
          <w:rFonts w:asciiTheme="minorHAnsi" w:hAnsiTheme="minorHAnsi" w:cstheme="minorHAnsi"/>
          <w:lang w:val="fr-FR"/>
        </w:rPr>
        <w:t>Els Clossos, executat</w:t>
      </w:r>
    </w:p>
    <w:p w:rsidR="00E513AA" w:rsidRPr="00825E34" w:rsidRDefault="00E513AA" w:rsidP="005D6139">
      <w:pPr>
        <w:pStyle w:val="Prrafodelista"/>
        <w:numPr>
          <w:ilvl w:val="0"/>
          <w:numId w:val="36"/>
        </w:numPr>
        <w:rPr>
          <w:rFonts w:asciiTheme="minorHAnsi" w:hAnsiTheme="minorHAnsi" w:cstheme="minorHAnsi"/>
          <w:lang w:val="es-ES"/>
        </w:rPr>
      </w:pPr>
      <w:r w:rsidRPr="00825E34">
        <w:rPr>
          <w:rFonts w:asciiTheme="minorHAnsi" w:hAnsiTheme="minorHAnsi" w:cstheme="minorHAnsi"/>
          <w:lang w:val="es-ES"/>
        </w:rPr>
        <w:t>Carrer Cedenya, executat</w:t>
      </w:r>
    </w:p>
    <w:p w:rsidR="00E513AA" w:rsidRPr="00825E34" w:rsidRDefault="00E513AA" w:rsidP="005D6139">
      <w:pPr>
        <w:pStyle w:val="Prrafodelista"/>
        <w:numPr>
          <w:ilvl w:val="0"/>
          <w:numId w:val="36"/>
        </w:numPr>
        <w:rPr>
          <w:rFonts w:asciiTheme="minorHAnsi" w:hAnsiTheme="minorHAnsi" w:cstheme="minorHAnsi"/>
          <w:lang w:val="es-ES"/>
        </w:rPr>
      </w:pPr>
      <w:r w:rsidRPr="00825E34">
        <w:rPr>
          <w:rFonts w:asciiTheme="minorHAnsi" w:hAnsiTheme="minorHAnsi" w:cstheme="minorHAnsi"/>
          <w:lang w:val="es-ES"/>
        </w:rPr>
        <w:t>Can Singla, s’està executant</w:t>
      </w:r>
    </w:p>
    <w:p w:rsidR="00E513AA" w:rsidRPr="00825E34" w:rsidRDefault="00E513AA" w:rsidP="005D6139">
      <w:pPr>
        <w:pStyle w:val="Prrafodelista"/>
        <w:numPr>
          <w:ilvl w:val="0"/>
          <w:numId w:val="36"/>
        </w:numPr>
        <w:rPr>
          <w:rFonts w:asciiTheme="minorHAnsi" w:hAnsiTheme="minorHAnsi" w:cstheme="minorHAnsi"/>
          <w:lang w:val="es-ES"/>
        </w:rPr>
      </w:pPr>
      <w:r w:rsidRPr="00825E34">
        <w:rPr>
          <w:rFonts w:asciiTheme="minorHAnsi" w:hAnsiTheme="minorHAnsi" w:cstheme="minorHAnsi"/>
          <w:lang w:val="es-ES"/>
        </w:rPr>
        <w:t xml:space="preserve">La Flora, </w:t>
      </w:r>
      <w:r w:rsidR="00D23BD3">
        <w:rPr>
          <w:rFonts w:asciiTheme="minorHAnsi" w:hAnsiTheme="minorHAnsi" w:cstheme="minorHAnsi"/>
          <w:lang w:val="es-ES"/>
        </w:rPr>
        <w:t>executat</w:t>
      </w:r>
    </w:p>
    <w:p w:rsidR="00E513AA" w:rsidRPr="00825E34" w:rsidRDefault="00E513AA" w:rsidP="005D6139">
      <w:pPr>
        <w:pStyle w:val="Prrafodelista"/>
        <w:numPr>
          <w:ilvl w:val="0"/>
          <w:numId w:val="36"/>
        </w:numPr>
        <w:rPr>
          <w:rFonts w:asciiTheme="minorHAnsi" w:hAnsiTheme="minorHAnsi" w:cstheme="minorHAnsi"/>
          <w:lang w:val="fr-FR"/>
        </w:rPr>
      </w:pPr>
      <w:r w:rsidRPr="00825E34">
        <w:rPr>
          <w:rFonts w:asciiTheme="minorHAnsi" w:hAnsiTheme="minorHAnsi" w:cstheme="minorHAnsi"/>
          <w:lang w:val="fr-FR"/>
        </w:rPr>
        <w:t>Can Vinyals, en execució</w:t>
      </w:r>
    </w:p>
    <w:p w:rsidR="00E513AA" w:rsidRPr="00825E34" w:rsidRDefault="00E513AA" w:rsidP="005D6139">
      <w:pPr>
        <w:pStyle w:val="Prrafodelista"/>
        <w:numPr>
          <w:ilvl w:val="0"/>
          <w:numId w:val="36"/>
        </w:numPr>
        <w:rPr>
          <w:rFonts w:asciiTheme="minorHAnsi" w:hAnsiTheme="minorHAnsi" w:cstheme="minorHAnsi"/>
          <w:lang w:val="fr-FR"/>
        </w:rPr>
      </w:pPr>
      <w:r w:rsidRPr="00825E34">
        <w:rPr>
          <w:rFonts w:asciiTheme="minorHAnsi" w:hAnsiTheme="minorHAnsi" w:cstheme="minorHAnsi"/>
          <w:lang w:val="fr-FR"/>
        </w:rPr>
        <w:t>Francesc Macià, executat</w:t>
      </w:r>
    </w:p>
    <w:p w:rsidR="00E513AA" w:rsidRPr="00825E34" w:rsidRDefault="00E513AA" w:rsidP="002D637C">
      <w:pPr>
        <w:jc w:val="both"/>
        <w:rPr>
          <w:rFonts w:cstheme="minorHAnsi"/>
          <w:sz w:val="23"/>
          <w:lang w:val="fr-FR"/>
        </w:rPr>
      </w:pPr>
    </w:p>
    <w:p w:rsidR="00E513AA" w:rsidRPr="00825E34" w:rsidRDefault="00E513AA" w:rsidP="002D637C">
      <w:pPr>
        <w:jc w:val="both"/>
        <w:rPr>
          <w:rFonts w:cstheme="minorHAnsi"/>
          <w:sz w:val="23"/>
        </w:rPr>
      </w:pPr>
      <w:r w:rsidRPr="00825E34">
        <w:rPr>
          <w:rFonts w:cstheme="minorHAnsi"/>
          <w:sz w:val="23"/>
        </w:rPr>
        <w:t>No existeix cap inventari del patrimoni de parcs i jardins del municipi d’Olesa de Montserrat on es reculli l’arbrat, superfícies de gespa, de sauló, parterres de vivaç, estanys, etc. Però s’adjunta un plànol on es grafien les unitats existents en l’actualitat al municipi, i les que s’estan desenvolupant amb les dades facilitades per la brigada municipal. Es posa en evidència també en aquest capítol el notable creixement en zones verdes al municipi</w:t>
      </w:r>
      <w:r w:rsidR="00D23BD3">
        <w:rPr>
          <w:rFonts w:cstheme="minorHAnsi"/>
          <w:sz w:val="23"/>
        </w:rPr>
        <w:t>.</w:t>
      </w:r>
    </w:p>
    <w:p w:rsidR="00E513AA" w:rsidRPr="00825E34" w:rsidRDefault="00E513AA" w:rsidP="002D637C">
      <w:pPr>
        <w:jc w:val="both"/>
        <w:rPr>
          <w:rFonts w:cstheme="minorHAnsi"/>
          <w:sz w:val="23"/>
        </w:rPr>
      </w:pPr>
    </w:p>
    <w:p w:rsidR="00E513AA" w:rsidRPr="00825E34" w:rsidRDefault="00E513AA"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 xml:space="preserve">L’actual estructura del sòl a Olesa  </w:t>
      </w:r>
    </w:p>
    <w:p w:rsidR="00E513AA" w:rsidRPr="00825E34" w:rsidRDefault="00E513AA" w:rsidP="002D637C">
      <w:pPr>
        <w:spacing w:line="240" w:lineRule="auto"/>
        <w:jc w:val="both"/>
        <w:rPr>
          <w:rFonts w:cstheme="minorHAnsi"/>
          <w:sz w:val="23"/>
        </w:rPr>
      </w:pPr>
    </w:p>
    <w:p w:rsidR="00F7330D" w:rsidRPr="00825E34" w:rsidRDefault="00E513AA" w:rsidP="002D637C">
      <w:pPr>
        <w:jc w:val="both"/>
        <w:rPr>
          <w:rFonts w:cstheme="minorHAnsi"/>
          <w:lang w:eastAsia="es-ES"/>
        </w:rPr>
      </w:pPr>
      <w:r w:rsidRPr="00825E34">
        <w:rPr>
          <w:rFonts w:cstheme="minorHAnsi"/>
          <w:sz w:val="24"/>
          <w:szCs w:val="24"/>
        </w:rPr>
        <w:t>A continuació passem a exposar tot un seguit d’indicadors d’estructura territorial obtinguts en la seva major part del Pla Territorial General de Catalunya els quals mostren que Olesa té opcions de creixement, encara que limitades per la seva dimensió territo</w:t>
      </w:r>
      <w:r w:rsidR="00D23BD3">
        <w:rPr>
          <w:rFonts w:cstheme="minorHAnsi"/>
          <w:sz w:val="24"/>
          <w:szCs w:val="24"/>
        </w:rPr>
        <w:t xml:space="preserve">rial i pel grau </w:t>
      </w:r>
      <w:r w:rsidRPr="00825E34">
        <w:rPr>
          <w:rFonts w:cstheme="minorHAnsi"/>
          <w:sz w:val="24"/>
          <w:szCs w:val="24"/>
        </w:rPr>
        <w:t>de desenvolupament del terreny urbanitzable tant per usos residencials com industrials, donada l’alta saturació de l’espai urbà amb</w:t>
      </w:r>
      <w:r w:rsidR="00D23BD3">
        <w:rPr>
          <w:rFonts w:cstheme="minorHAnsi"/>
          <w:sz w:val="24"/>
          <w:szCs w:val="24"/>
        </w:rPr>
        <w:t xml:space="preserve"> una alta ocupació residencial.</w:t>
      </w:r>
    </w:p>
    <w:p w:rsidR="00E513AA" w:rsidRPr="00825E34" w:rsidRDefault="00E513AA" w:rsidP="002D637C">
      <w:pPr>
        <w:jc w:val="both"/>
        <w:rPr>
          <w:rFonts w:cstheme="minorHAnsi"/>
          <w:sz w:val="24"/>
          <w:szCs w:val="24"/>
          <w:u w:val="single"/>
        </w:rPr>
      </w:pPr>
      <w:r w:rsidRPr="00825E34">
        <w:rPr>
          <w:rFonts w:cstheme="minorHAnsi"/>
          <w:sz w:val="24"/>
          <w:szCs w:val="24"/>
          <w:u w:val="single"/>
        </w:rPr>
        <w:t>L’orografia del territori</w:t>
      </w:r>
    </w:p>
    <w:p w:rsidR="00E513AA" w:rsidRPr="00825E34" w:rsidRDefault="00E513AA" w:rsidP="002D637C">
      <w:pPr>
        <w:pStyle w:val="Textoindependiente2"/>
        <w:spacing w:line="240" w:lineRule="auto"/>
        <w:jc w:val="both"/>
        <w:rPr>
          <w:rFonts w:cstheme="minorHAnsi"/>
          <w:sz w:val="23"/>
          <w:szCs w:val="23"/>
          <w:lang w:val="ca-ES"/>
        </w:rPr>
      </w:pPr>
      <w:r w:rsidRPr="00825E34">
        <w:rPr>
          <w:rFonts w:cstheme="minorHAnsi"/>
          <w:sz w:val="23"/>
          <w:szCs w:val="23"/>
          <w:lang w:val="ca-ES"/>
        </w:rPr>
        <w:t xml:space="preserve">La relació sòl planer/sòl total representa en Olesa un nivell entre el 20 i el 40% (un dels més baixos per ciutats similars o superiors en població), el qual es  tradueix en un dèficit estructural del sòl ja que incidirà en la possibilitat d’un increment de la densitat de </w:t>
      </w:r>
      <w:r w:rsidR="00566F00" w:rsidRPr="00825E34">
        <w:rPr>
          <w:rFonts w:cstheme="minorHAnsi"/>
          <w:sz w:val="23"/>
          <w:szCs w:val="23"/>
          <w:lang w:val="ca-ES"/>
        </w:rPr>
        <w:t>la població urbana al municipi.</w:t>
      </w:r>
      <w:sdt>
        <w:sdtPr>
          <w:rPr>
            <w:rFonts w:cstheme="minorHAnsi"/>
            <w:sz w:val="23"/>
            <w:szCs w:val="23"/>
            <w:lang w:val="ca-ES"/>
          </w:rPr>
          <w:id w:val="-1236923146"/>
          <w:citation/>
        </w:sdtPr>
        <w:sdtEndPr/>
        <w:sdtContent>
          <w:r w:rsidR="00D23BD3">
            <w:rPr>
              <w:rFonts w:cstheme="minorHAnsi"/>
              <w:sz w:val="23"/>
              <w:szCs w:val="23"/>
              <w:lang w:val="ca-ES"/>
            </w:rPr>
            <w:fldChar w:fldCharType="begin"/>
          </w:r>
          <w:r w:rsidR="00D23BD3">
            <w:rPr>
              <w:rFonts w:cstheme="minorHAnsi"/>
              <w:sz w:val="23"/>
              <w:szCs w:val="23"/>
            </w:rPr>
            <w:instrText xml:space="preserve"> CITATION Àng97 \l 3082 </w:instrText>
          </w:r>
          <w:r w:rsidR="00D23BD3">
            <w:rPr>
              <w:rFonts w:cstheme="minorHAnsi"/>
              <w:sz w:val="23"/>
              <w:szCs w:val="23"/>
              <w:lang w:val="ca-ES"/>
            </w:rPr>
            <w:fldChar w:fldCharType="separate"/>
          </w:r>
          <w:r w:rsidR="00D23BD3">
            <w:rPr>
              <w:rFonts w:cstheme="minorHAnsi"/>
              <w:noProof/>
              <w:sz w:val="23"/>
              <w:szCs w:val="23"/>
            </w:rPr>
            <w:t xml:space="preserve"> </w:t>
          </w:r>
          <w:r w:rsidR="00D23BD3" w:rsidRPr="00D23BD3">
            <w:rPr>
              <w:rFonts w:cstheme="minorHAnsi"/>
              <w:noProof/>
              <w:sz w:val="23"/>
              <w:szCs w:val="23"/>
            </w:rPr>
            <w:t>(Cardona, 1997)</w:t>
          </w:r>
          <w:r w:rsidR="00D23BD3">
            <w:rPr>
              <w:rFonts w:cstheme="minorHAnsi"/>
              <w:sz w:val="23"/>
              <w:szCs w:val="23"/>
              <w:lang w:val="ca-ES"/>
            </w:rPr>
            <w:fldChar w:fldCharType="end"/>
          </w:r>
        </w:sdtContent>
      </w:sdt>
    </w:p>
    <w:p w:rsidR="00E513AA" w:rsidRPr="00825E34" w:rsidRDefault="006F52E1" w:rsidP="002D637C">
      <w:pPr>
        <w:pStyle w:val="Textoindependiente2"/>
        <w:spacing w:line="240" w:lineRule="auto"/>
        <w:jc w:val="both"/>
        <w:rPr>
          <w:rFonts w:cstheme="minorHAnsi"/>
          <w:sz w:val="23"/>
          <w:szCs w:val="23"/>
          <w:lang w:val="ca-ES"/>
        </w:rPr>
      </w:pPr>
      <w:r>
        <w:rPr>
          <w:rFonts w:cstheme="minorHAnsi"/>
          <w:sz w:val="23"/>
          <w:szCs w:val="23"/>
          <w:lang w:val="ca-ES"/>
        </w:rPr>
        <w:t>L</w:t>
      </w:r>
      <w:r w:rsidR="00E513AA" w:rsidRPr="00825E34">
        <w:rPr>
          <w:rFonts w:cstheme="minorHAnsi"/>
          <w:sz w:val="23"/>
          <w:szCs w:val="23"/>
          <w:lang w:val="ca-ES"/>
        </w:rPr>
        <w:t xml:space="preserve">’any 1996 l’Ajuntament d’Olesa, va sol·licitar a la Generalitat de Catalunya, Dep. de Política Territorial i Obres Públiques, DG de Planificació i Acció Territorial, la declaració d’Olesa de Montserrat com a municipi de muntanya. Aquesta declaració comportava disposar d’ajuts </w:t>
      </w:r>
      <w:r w:rsidR="00E513AA" w:rsidRPr="00825E34">
        <w:rPr>
          <w:rFonts w:cstheme="minorHAnsi"/>
          <w:sz w:val="23"/>
          <w:szCs w:val="23"/>
          <w:lang w:val="ca-ES"/>
        </w:rPr>
        <w:lastRenderedPageBreak/>
        <w:t xml:space="preserve">per al desenvolupament d’infraestructures al municipi, especialment de tipus rural i per a la millora de les explotacions agrícoles i forestals, suposant una ajuda per a la conservació del medi rural i natural. Aquesta sol·licitud va ser denegada per considerar-se que no es reunien les condicions exigides en la Llei d’alta muntanya. </w:t>
      </w:r>
    </w:p>
    <w:p w:rsidR="00E513AA" w:rsidRPr="00825E34" w:rsidRDefault="00E513AA" w:rsidP="002D637C">
      <w:pPr>
        <w:jc w:val="both"/>
        <w:rPr>
          <w:rFonts w:cstheme="minorHAnsi"/>
          <w:sz w:val="23"/>
          <w:lang w:val="es-ES"/>
        </w:rPr>
      </w:pPr>
    </w:p>
    <w:p w:rsidR="00E513AA" w:rsidRPr="006F52E1" w:rsidRDefault="00E513AA" w:rsidP="002D637C">
      <w:pPr>
        <w:jc w:val="both"/>
        <w:rPr>
          <w:rFonts w:cstheme="minorHAnsi"/>
          <w:sz w:val="24"/>
          <w:szCs w:val="24"/>
          <w:u w:val="single"/>
        </w:rPr>
      </w:pPr>
      <w:r w:rsidRPr="006F52E1">
        <w:rPr>
          <w:rFonts w:cstheme="minorHAnsi"/>
          <w:sz w:val="24"/>
          <w:szCs w:val="24"/>
          <w:u w:val="single"/>
        </w:rPr>
        <w:t>L’estructura urbana</w:t>
      </w:r>
    </w:p>
    <w:p w:rsidR="00E513AA" w:rsidRPr="00825E34" w:rsidRDefault="00E513AA" w:rsidP="002D637C">
      <w:pPr>
        <w:jc w:val="both"/>
        <w:rPr>
          <w:rFonts w:cstheme="minorHAnsi"/>
          <w:sz w:val="23"/>
        </w:rPr>
      </w:pPr>
      <w:r w:rsidRPr="00825E34">
        <w:rPr>
          <w:rFonts w:cstheme="minorHAnsi"/>
          <w:sz w:val="23"/>
        </w:rPr>
        <w:t>L’índex d’edificis amb habitatge per hectàrea de sòl urbà residencial se situa a Olesa entre el 15-10, essent el més baix del Baix Llobregat (per poblacions de més de 10.000 habitants), això indica una alta concentració i densitat d’habitatge al casc urbà.</w:t>
      </w:r>
      <w:r w:rsidR="00D23BD3">
        <w:rPr>
          <w:rFonts w:cstheme="minorHAnsi"/>
          <w:sz w:val="23"/>
        </w:rPr>
        <w:t xml:space="preserve"> </w:t>
      </w:r>
      <w:r w:rsidRPr="00825E34">
        <w:rPr>
          <w:rFonts w:cstheme="minorHAnsi"/>
          <w:sz w:val="23"/>
        </w:rPr>
        <w:t>Evidencia la necessitat de no créixer en aquesta àrea urbana i ampliar el creixement als voltants i noves àrees urbanitzables, a més d’esponjar aquesta àrea urbana am</w:t>
      </w:r>
      <w:r w:rsidR="00566F00" w:rsidRPr="00825E34">
        <w:rPr>
          <w:rFonts w:cstheme="minorHAnsi"/>
          <w:sz w:val="23"/>
        </w:rPr>
        <w:t xml:space="preserve">b equipaments i espais oberts. </w:t>
      </w:r>
    </w:p>
    <w:p w:rsidR="00E513AA" w:rsidRPr="00825E34" w:rsidRDefault="00E513AA" w:rsidP="002D637C">
      <w:pPr>
        <w:jc w:val="both"/>
        <w:rPr>
          <w:rFonts w:cstheme="minorHAnsi"/>
          <w:sz w:val="23"/>
        </w:rPr>
      </w:pPr>
      <w:r w:rsidRPr="00825E34">
        <w:rPr>
          <w:rFonts w:cstheme="minorHAnsi"/>
          <w:sz w:val="23"/>
        </w:rPr>
        <w:t>D’altra banda, l’índex anterior se suavitza analitzant el nombre d’habitatges per edifici amb habitatge, el qual se situa a Olesa entre 2 i 4 habitatges/edifici, u</w:t>
      </w:r>
      <w:r w:rsidR="006F52E1">
        <w:rPr>
          <w:rFonts w:cstheme="minorHAnsi"/>
          <w:sz w:val="23"/>
        </w:rPr>
        <w:t>n dels més baixos de la</w:t>
      </w:r>
      <w:r w:rsidRPr="00825E34">
        <w:rPr>
          <w:rFonts w:cstheme="minorHAnsi"/>
          <w:sz w:val="23"/>
        </w:rPr>
        <w:t xml:space="preserve"> comarca (per municipis de més de 10.000 habitants). Això es tradueix en una estructura urbana sense excessiva densita</w:t>
      </w:r>
      <w:r w:rsidR="006F52E1">
        <w:rPr>
          <w:rFonts w:cstheme="minorHAnsi"/>
          <w:sz w:val="23"/>
        </w:rPr>
        <w:t>t, amb edificis mitjans de 4 i 5</w:t>
      </w:r>
      <w:r w:rsidRPr="00825E34">
        <w:rPr>
          <w:rFonts w:cstheme="minorHAnsi"/>
          <w:sz w:val="23"/>
        </w:rPr>
        <w:t xml:space="preserve"> alçades i no existència de blocs d’habitatges de més de </w:t>
      </w:r>
      <w:r w:rsidR="006F52E1">
        <w:rPr>
          <w:rFonts w:cstheme="minorHAnsi"/>
          <w:sz w:val="23"/>
        </w:rPr>
        <w:t>6 o 7</w:t>
      </w:r>
      <w:r w:rsidRPr="00825E34">
        <w:rPr>
          <w:rFonts w:cstheme="minorHAnsi"/>
          <w:sz w:val="23"/>
        </w:rPr>
        <w:t xml:space="preserve"> alçades. Cal destacar que en l’actualitat els nous desenvolupaments urbanístics residencials assoleixen alçades </w:t>
      </w:r>
      <w:r w:rsidR="006F52E1">
        <w:rPr>
          <w:rFonts w:cstheme="minorHAnsi"/>
          <w:sz w:val="23"/>
        </w:rPr>
        <w:t>més elevades: 5, 6 o 7</w:t>
      </w:r>
      <w:r w:rsidR="00566F00" w:rsidRPr="00825E34">
        <w:rPr>
          <w:rFonts w:cstheme="minorHAnsi"/>
          <w:sz w:val="23"/>
        </w:rPr>
        <w:t xml:space="preserve"> alçades.</w:t>
      </w:r>
    </w:p>
    <w:p w:rsidR="00E513AA" w:rsidRPr="00825E34" w:rsidRDefault="00E513AA" w:rsidP="002D637C">
      <w:pPr>
        <w:jc w:val="both"/>
        <w:rPr>
          <w:rFonts w:cstheme="minorHAnsi"/>
          <w:sz w:val="23"/>
        </w:rPr>
      </w:pPr>
      <w:r w:rsidRPr="00825E34">
        <w:rPr>
          <w:rFonts w:cstheme="minorHAnsi"/>
          <w:sz w:val="23"/>
        </w:rPr>
        <w:t>La combinació dels dos índexs anteriors donen a Olesa un índex d’habitatges per ha de sòl urbà residencial de 40-60, situant al municipi en la banda alta de la comarca i essent similar a municipis com Viladecans, Vilanova i</w:t>
      </w:r>
      <w:r w:rsidR="00566F00" w:rsidRPr="00825E34">
        <w:rPr>
          <w:rFonts w:cstheme="minorHAnsi"/>
          <w:sz w:val="23"/>
        </w:rPr>
        <w:t xml:space="preserve"> la Geltrú, Manresa o Terrassa.</w:t>
      </w:r>
    </w:p>
    <w:p w:rsidR="003E14A9" w:rsidRPr="00825E34" w:rsidRDefault="00E513AA" w:rsidP="002D637C">
      <w:pPr>
        <w:jc w:val="both"/>
        <w:rPr>
          <w:rFonts w:cstheme="minorHAnsi"/>
          <w:sz w:val="23"/>
        </w:rPr>
      </w:pPr>
      <w:r w:rsidRPr="00825E34">
        <w:rPr>
          <w:rFonts w:cstheme="minorHAnsi"/>
          <w:sz w:val="23"/>
        </w:rPr>
        <w:t>Pel que respecta a la proporció de sòl industrial en sòl urbà respecte al total de sòl urbà, a Olesa es situa entre el 20 i el 30%, això es tradueix en una limitada capacitat de creixement en nou sòl industrial en sòl urbà. Aquesta relació baixa a nivells inferiors al 20% si l’índex de sòl industrial es relaciona respecte el sòl urbanitzable, la qual cosa indica capacitat de creixement de sòl industrial en les noves àrees de desen</w:t>
      </w:r>
      <w:r w:rsidR="0002244D" w:rsidRPr="00825E34">
        <w:rPr>
          <w:rFonts w:cstheme="minorHAnsi"/>
          <w:sz w:val="23"/>
        </w:rPr>
        <w:t>volupament de sòl urbanitzable.</w:t>
      </w:r>
    </w:p>
    <w:p w:rsidR="00E513AA" w:rsidRPr="006F52E1" w:rsidRDefault="00E513AA" w:rsidP="002D637C">
      <w:pPr>
        <w:jc w:val="both"/>
        <w:rPr>
          <w:rFonts w:cstheme="minorHAnsi"/>
          <w:sz w:val="24"/>
          <w:szCs w:val="24"/>
          <w:u w:val="single"/>
        </w:rPr>
      </w:pPr>
      <w:r w:rsidRPr="006F52E1">
        <w:rPr>
          <w:rFonts w:cstheme="minorHAnsi"/>
          <w:sz w:val="24"/>
          <w:szCs w:val="24"/>
          <w:u w:val="single"/>
        </w:rPr>
        <w:t>La indústria</w:t>
      </w:r>
    </w:p>
    <w:p w:rsidR="00E513AA" w:rsidRPr="00825E34" w:rsidRDefault="00E513AA" w:rsidP="002D637C">
      <w:pPr>
        <w:pStyle w:val="Textoindependiente2"/>
        <w:spacing w:line="240" w:lineRule="auto"/>
        <w:jc w:val="both"/>
        <w:rPr>
          <w:rFonts w:cstheme="minorHAnsi"/>
          <w:sz w:val="23"/>
          <w:szCs w:val="23"/>
          <w:lang w:val="ca-ES"/>
        </w:rPr>
      </w:pPr>
      <w:r w:rsidRPr="00825E34">
        <w:rPr>
          <w:rFonts w:cstheme="minorHAnsi"/>
          <w:sz w:val="23"/>
          <w:szCs w:val="23"/>
          <w:lang w:val="ca-ES"/>
        </w:rPr>
        <w:t xml:space="preserve">La ubicació estratègica del municipi dintre del </w:t>
      </w:r>
      <w:r w:rsidR="00494D81">
        <w:rPr>
          <w:rFonts w:cstheme="minorHAnsi"/>
          <w:sz w:val="23"/>
          <w:szCs w:val="23"/>
          <w:lang w:val="ca-ES"/>
        </w:rPr>
        <w:t>Baix Llobregat i dins la Regió</w:t>
      </w:r>
      <w:r w:rsidRPr="00825E34">
        <w:rPr>
          <w:rFonts w:cstheme="minorHAnsi"/>
          <w:sz w:val="23"/>
          <w:szCs w:val="23"/>
          <w:lang w:val="ca-ES"/>
        </w:rPr>
        <w:t xml:space="preserve"> del Pla Territorial vigent ha ocasionat una gran demanda de sòl industrial al municipi, el qual es tradueix en una molt forta dinàmica en el desenvolupament</w:t>
      </w:r>
      <w:r w:rsidR="00566F00" w:rsidRPr="00825E34">
        <w:rPr>
          <w:rFonts w:cstheme="minorHAnsi"/>
          <w:sz w:val="23"/>
          <w:szCs w:val="23"/>
          <w:lang w:val="ca-ES"/>
        </w:rPr>
        <w:t xml:space="preserve"> urbanístic del sòl industrial.</w:t>
      </w:r>
    </w:p>
    <w:p w:rsidR="00E513AA" w:rsidRPr="00825E34" w:rsidRDefault="006F52E1" w:rsidP="002D637C">
      <w:pPr>
        <w:pStyle w:val="Textoindependiente2"/>
        <w:spacing w:line="240" w:lineRule="auto"/>
        <w:jc w:val="both"/>
        <w:rPr>
          <w:rFonts w:cstheme="minorHAnsi"/>
          <w:sz w:val="23"/>
          <w:szCs w:val="23"/>
          <w:lang w:val="ca-ES"/>
        </w:rPr>
      </w:pPr>
      <w:r>
        <w:rPr>
          <w:rFonts w:cstheme="minorHAnsi"/>
          <w:sz w:val="23"/>
          <w:szCs w:val="23"/>
          <w:lang w:val="ca-ES"/>
        </w:rPr>
        <w:t>L’objectiu que es planteja</w:t>
      </w:r>
      <w:r w:rsidR="00E513AA" w:rsidRPr="00825E34">
        <w:rPr>
          <w:rFonts w:cstheme="minorHAnsi"/>
          <w:sz w:val="23"/>
          <w:szCs w:val="23"/>
          <w:lang w:val="ca-ES"/>
        </w:rPr>
        <w:t xml:space="preserve"> és l’estructuració de la zona sud i oest del TM com a zones industrials, on en l’actualitat existeixen multitud d’activitats de caràct</w:t>
      </w:r>
      <w:r w:rsidR="00560B4C">
        <w:rPr>
          <w:rFonts w:cstheme="minorHAnsi"/>
          <w:sz w:val="23"/>
          <w:szCs w:val="23"/>
          <w:lang w:val="ca-ES"/>
        </w:rPr>
        <w:t>er industrial. Es preveuen 5 Unitats d’Actuació industrial</w:t>
      </w:r>
      <w:r w:rsidR="00E513AA" w:rsidRPr="00825E34">
        <w:rPr>
          <w:rFonts w:cstheme="minorHAnsi"/>
          <w:sz w:val="23"/>
          <w:szCs w:val="23"/>
          <w:lang w:val="ca-ES"/>
        </w:rPr>
        <w:t xml:space="preserve"> en sòl urbà: Cátex-Vilapou, Cátex Molí, ctra. Esparreguera, Arch Lincolor i Kao Corporation, dels quals només està aprovat i executat l’últim. </w:t>
      </w:r>
    </w:p>
    <w:p w:rsidR="00E513AA" w:rsidRPr="00825E34" w:rsidRDefault="00E513AA" w:rsidP="0002244D">
      <w:pPr>
        <w:pStyle w:val="Textoindependiente2"/>
        <w:spacing w:line="240" w:lineRule="auto"/>
        <w:jc w:val="both"/>
        <w:rPr>
          <w:rFonts w:cstheme="minorHAnsi"/>
          <w:sz w:val="23"/>
          <w:szCs w:val="23"/>
          <w:lang w:val="ca-ES"/>
        </w:rPr>
      </w:pPr>
      <w:r w:rsidRPr="00825E34">
        <w:rPr>
          <w:rFonts w:cstheme="minorHAnsi"/>
          <w:sz w:val="23"/>
          <w:szCs w:val="23"/>
          <w:lang w:val="ca-ES"/>
        </w:rPr>
        <w:t xml:space="preserve">Ple que respecta el Sòl Urbanitzable Programat, es preveien 4 sectors: Can Singla, La Flora, Can Vinyals i ctra. de la Puda, dels quals els tres primers ja es troben </w:t>
      </w:r>
      <w:r w:rsidR="0002244D" w:rsidRPr="00825E34">
        <w:rPr>
          <w:rFonts w:cstheme="minorHAnsi"/>
          <w:sz w:val="23"/>
          <w:szCs w:val="23"/>
          <w:lang w:val="ca-ES"/>
        </w:rPr>
        <w:t>executats o en fase d’execució.</w:t>
      </w:r>
    </w:p>
    <w:p w:rsidR="0002244D" w:rsidRDefault="0002244D" w:rsidP="0002244D">
      <w:pPr>
        <w:pStyle w:val="Textoindependiente2"/>
        <w:spacing w:line="240" w:lineRule="auto"/>
        <w:jc w:val="both"/>
        <w:rPr>
          <w:rFonts w:cstheme="minorHAnsi"/>
          <w:sz w:val="23"/>
          <w:szCs w:val="23"/>
          <w:lang w:val="ca-ES"/>
        </w:rPr>
      </w:pPr>
    </w:p>
    <w:p w:rsidR="00494D81" w:rsidRPr="00825E34" w:rsidRDefault="00494D81" w:rsidP="0002244D">
      <w:pPr>
        <w:pStyle w:val="Textoindependiente2"/>
        <w:spacing w:line="240" w:lineRule="auto"/>
        <w:jc w:val="both"/>
        <w:rPr>
          <w:rFonts w:cstheme="minorHAnsi"/>
          <w:sz w:val="23"/>
          <w:szCs w:val="23"/>
          <w:lang w:val="ca-ES"/>
        </w:rPr>
      </w:pPr>
    </w:p>
    <w:p w:rsidR="0021757D" w:rsidRPr="00560B4C" w:rsidRDefault="0021757D" w:rsidP="002D637C">
      <w:pPr>
        <w:pStyle w:val="Textoindependiente2"/>
        <w:spacing w:line="240" w:lineRule="auto"/>
        <w:jc w:val="both"/>
        <w:rPr>
          <w:rFonts w:cstheme="minorHAnsi"/>
          <w:sz w:val="24"/>
          <w:szCs w:val="24"/>
          <w:u w:val="single"/>
          <w:lang w:val="ca-ES"/>
        </w:rPr>
      </w:pPr>
      <w:r w:rsidRPr="00560B4C">
        <w:rPr>
          <w:rFonts w:cstheme="minorHAnsi"/>
          <w:sz w:val="24"/>
          <w:szCs w:val="24"/>
          <w:u w:val="single"/>
          <w:lang w:val="ca-ES"/>
        </w:rPr>
        <w:lastRenderedPageBreak/>
        <w:t>Els espais natura</w:t>
      </w:r>
      <w:r w:rsidR="00922ABA" w:rsidRPr="00560B4C">
        <w:rPr>
          <w:rFonts w:cstheme="minorHAnsi"/>
          <w:sz w:val="24"/>
          <w:szCs w:val="24"/>
          <w:u w:val="single"/>
          <w:lang w:val="ca-ES"/>
        </w:rPr>
        <w:t xml:space="preserve">ls </w:t>
      </w:r>
    </w:p>
    <w:p w:rsidR="0002244D" w:rsidRPr="00825E34" w:rsidRDefault="0021757D" w:rsidP="002D637C">
      <w:pPr>
        <w:pStyle w:val="Textoindependiente2"/>
        <w:spacing w:line="240" w:lineRule="auto"/>
        <w:jc w:val="both"/>
        <w:rPr>
          <w:rFonts w:cstheme="minorHAnsi"/>
          <w:sz w:val="23"/>
          <w:szCs w:val="23"/>
          <w:lang w:val="ca-ES"/>
        </w:rPr>
      </w:pPr>
      <w:r w:rsidRPr="00825E34">
        <w:rPr>
          <w:rFonts w:cstheme="minorHAnsi"/>
          <w:sz w:val="23"/>
          <w:szCs w:val="23"/>
          <w:lang w:val="ca-ES"/>
        </w:rPr>
        <w:t>El Pla preveu la protecció especial de l’espai d’interès natural inclòs en el PEIN</w:t>
      </w:r>
      <w:r w:rsidR="00560B4C">
        <w:rPr>
          <w:rFonts w:cstheme="minorHAnsi"/>
          <w:sz w:val="23"/>
          <w:szCs w:val="23"/>
          <w:lang w:val="ca-ES"/>
        </w:rPr>
        <w:t xml:space="preserve"> (Pla d’espais d’interés naturals)</w:t>
      </w:r>
      <w:r w:rsidRPr="00825E34">
        <w:rPr>
          <w:rFonts w:cstheme="minorHAnsi"/>
          <w:sz w:val="23"/>
          <w:szCs w:val="23"/>
          <w:lang w:val="ca-ES"/>
        </w:rPr>
        <w:t xml:space="preserve"> de Montserrat, de l’espai de Ribes Blaves (formació geològica molt singular) i de les escasses masses boscoses existents al municipi, així com dels entorns de rius i rieres a fi d’evi</w:t>
      </w:r>
      <w:r w:rsidR="00494D81">
        <w:rPr>
          <w:rFonts w:cstheme="minorHAnsi"/>
          <w:sz w:val="23"/>
          <w:szCs w:val="23"/>
          <w:lang w:val="ca-ES"/>
        </w:rPr>
        <w:t>tar la</w:t>
      </w:r>
      <w:r w:rsidR="00566F00" w:rsidRPr="00825E34">
        <w:rPr>
          <w:rFonts w:cstheme="minorHAnsi"/>
          <w:sz w:val="23"/>
          <w:szCs w:val="23"/>
          <w:lang w:val="ca-ES"/>
        </w:rPr>
        <w:t xml:space="preserve"> degradació ambiental. </w:t>
      </w:r>
    </w:p>
    <w:p w:rsidR="0021757D" w:rsidRPr="00825E34" w:rsidRDefault="00494D81" w:rsidP="002D637C">
      <w:pPr>
        <w:pStyle w:val="Textoindependiente2"/>
        <w:spacing w:line="240" w:lineRule="auto"/>
        <w:jc w:val="both"/>
        <w:rPr>
          <w:rFonts w:cstheme="minorHAnsi"/>
          <w:sz w:val="23"/>
          <w:szCs w:val="23"/>
          <w:lang w:val="ca-ES"/>
        </w:rPr>
      </w:pPr>
      <w:r>
        <w:rPr>
          <w:rFonts w:cstheme="minorHAnsi"/>
          <w:sz w:val="23"/>
          <w:szCs w:val="23"/>
          <w:lang w:val="ca-ES"/>
        </w:rPr>
        <w:t>Es</w:t>
      </w:r>
      <w:r w:rsidR="0021757D" w:rsidRPr="00825E34">
        <w:rPr>
          <w:rFonts w:cstheme="minorHAnsi"/>
          <w:sz w:val="23"/>
          <w:szCs w:val="23"/>
          <w:lang w:val="ca-ES"/>
        </w:rPr>
        <w:t xml:space="preserve"> preveu el desenvolupament de Plans Especials de protecció que preservin els espais d’interès ecològic o lúdic en concret de l’espai anomenat “Els Arenys” en el marge del riu Llobregat. Fins la data no s’ha desenvolupat cap d’aquests documents encaminats a assolir una millor preservació d’aquests espais de qualsevol tipus de degradació natural o paisatgística.</w:t>
      </w:r>
    </w:p>
    <w:p w:rsidR="00922ABA" w:rsidRPr="00825E34" w:rsidRDefault="00922ABA" w:rsidP="002D637C">
      <w:pPr>
        <w:pStyle w:val="Textoindependiente2"/>
        <w:spacing w:line="240" w:lineRule="auto"/>
        <w:jc w:val="both"/>
        <w:rPr>
          <w:rFonts w:cstheme="minorHAnsi"/>
          <w:sz w:val="23"/>
          <w:szCs w:val="23"/>
          <w:lang w:val="ca-ES"/>
        </w:rPr>
      </w:pPr>
    </w:p>
    <w:p w:rsidR="0021757D" w:rsidRPr="00560B4C" w:rsidRDefault="00922ABA" w:rsidP="002D637C">
      <w:pPr>
        <w:pStyle w:val="Textoindependiente2"/>
        <w:spacing w:line="240" w:lineRule="auto"/>
        <w:jc w:val="both"/>
        <w:rPr>
          <w:rFonts w:cstheme="minorHAnsi"/>
          <w:sz w:val="24"/>
          <w:szCs w:val="24"/>
          <w:u w:val="single"/>
          <w:lang w:val="ca-ES"/>
        </w:rPr>
      </w:pPr>
      <w:r w:rsidRPr="00560B4C">
        <w:rPr>
          <w:rFonts w:cstheme="minorHAnsi"/>
          <w:sz w:val="24"/>
          <w:szCs w:val="24"/>
          <w:u w:val="single"/>
          <w:lang w:val="ca-ES"/>
        </w:rPr>
        <w:t>Les noves àrees residencials</w:t>
      </w:r>
    </w:p>
    <w:p w:rsidR="0021757D" w:rsidRPr="00825E34" w:rsidRDefault="0021757D" w:rsidP="002D637C">
      <w:pPr>
        <w:pStyle w:val="Textoindependiente2"/>
        <w:spacing w:line="240" w:lineRule="auto"/>
        <w:jc w:val="both"/>
        <w:rPr>
          <w:rFonts w:cstheme="minorHAnsi"/>
          <w:sz w:val="23"/>
          <w:szCs w:val="23"/>
          <w:lang w:val="ca-ES"/>
        </w:rPr>
      </w:pPr>
      <w:r w:rsidRPr="00825E34">
        <w:rPr>
          <w:rFonts w:cstheme="minorHAnsi"/>
          <w:sz w:val="23"/>
          <w:szCs w:val="23"/>
          <w:lang w:val="ca-ES"/>
        </w:rPr>
        <w:t>El creixement residencial es preveu desenvolupar-lo mitjançant diferents sectors al voltant del nucli actual, omplint els espais buits entre aquest i les petites actuacions que s’han anat ubicant al seu voltant, dotant-lo a la vegada d’equipaments i d’espais públics.</w:t>
      </w:r>
    </w:p>
    <w:p w:rsidR="0021757D" w:rsidRPr="00825E34" w:rsidRDefault="0021757D" w:rsidP="002D637C">
      <w:pPr>
        <w:pStyle w:val="Textoindependiente2"/>
        <w:spacing w:line="240" w:lineRule="auto"/>
        <w:jc w:val="both"/>
        <w:rPr>
          <w:rFonts w:cstheme="minorHAnsi"/>
          <w:sz w:val="23"/>
          <w:szCs w:val="23"/>
          <w:lang w:val="ca-ES"/>
        </w:rPr>
      </w:pPr>
    </w:p>
    <w:p w:rsidR="0021757D" w:rsidRPr="00560B4C" w:rsidRDefault="00922ABA" w:rsidP="002D637C">
      <w:pPr>
        <w:pStyle w:val="Textoindependiente2"/>
        <w:spacing w:line="240" w:lineRule="auto"/>
        <w:jc w:val="both"/>
        <w:rPr>
          <w:rFonts w:cstheme="minorHAnsi"/>
          <w:sz w:val="24"/>
          <w:szCs w:val="24"/>
          <w:u w:val="single"/>
          <w:lang w:val="ca-ES"/>
        </w:rPr>
      </w:pPr>
      <w:r w:rsidRPr="00560B4C">
        <w:rPr>
          <w:rFonts w:cstheme="minorHAnsi"/>
          <w:sz w:val="24"/>
          <w:szCs w:val="24"/>
          <w:u w:val="single"/>
          <w:lang w:val="ca-ES"/>
        </w:rPr>
        <w:t>L’Eixample</w:t>
      </w:r>
    </w:p>
    <w:p w:rsidR="00566F00" w:rsidRPr="00825E34" w:rsidRDefault="0021757D" w:rsidP="002D637C">
      <w:pPr>
        <w:pStyle w:val="Textoindependiente2"/>
        <w:spacing w:line="240" w:lineRule="auto"/>
        <w:jc w:val="both"/>
        <w:rPr>
          <w:rFonts w:cstheme="minorHAnsi"/>
          <w:sz w:val="23"/>
          <w:szCs w:val="23"/>
          <w:lang w:val="ca-ES"/>
        </w:rPr>
      </w:pPr>
      <w:r w:rsidRPr="00825E34">
        <w:rPr>
          <w:rFonts w:cstheme="minorHAnsi"/>
          <w:sz w:val="23"/>
          <w:szCs w:val="23"/>
          <w:lang w:val="ca-ES"/>
        </w:rPr>
        <w:t>El Pla General preveu una millora de la seva qualitat urbana regularitzant el tipus d’edificació, evitant densificació i er</w:t>
      </w:r>
      <w:r w:rsidR="00494D81">
        <w:rPr>
          <w:rFonts w:cstheme="minorHAnsi"/>
          <w:sz w:val="23"/>
          <w:szCs w:val="23"/>
          <w:lang w:val="ca-ES"/>
        </w:rPr>
        <w:t>r</w:t>
      </w:r>
      <w:r w:rsidRPr="00825E34">
        <w:rPr>
          <w:rFonts w:cstheme="minorHAnsi"/>
          <w:sz w:val="23"/>
          <w:szCs w:val="23"/>
          <w:lang w:val="ca-ES"/>
        </w:rPr>
        <w:t>adicant els usos industrials que per les seves característiques s</w:t>
      </w:r>
      <w:r w:rsidR="0002244D" w:rsidRPr="00825E34">
        <w:rPr>
          <w:rFonts w:cstheme="minorHAnsi"/>
          <w:sz w:val="23"/>
          <w:szCs w:val="23"/>
          <w:lang w:val="ca-ES"/>
        </w:rPr>
        <w:t>iguin molestos pels habitatges.</w:t>
      </w:r>
    </w:p>
    <w:p w:rsidR="00757A3A" w:rsidRPr="00825E34" w:rsidRDefault="00757A3A" w:rsidP="002D637C">
      <w:pPr>
        <w:pStyle w:val="Textoindependiente2"/>
        <w:spacing w:line="240" w:lineRule="auto"/>
        <w:jc w:val="both"/>
        <w:rPr>
          <w:rFonts w:cstheme="minorHAnsi"/>
          <w:b/>
          <w:sz w:val="23"/>
          <w:szCs w:val="23"/>
          <w:lang w:val="ca-ES"/>
        </w:rPr>
      </w:pPr>
    </w:p>
    <w:p w:rsidR="0021757D" w:rsidRPr="00560B4C" w:rsidRDefault="00922ABA" w:rsidP="002D637C">
      <w:pPr>
        <w:pStyle w:val="Textoindependiente2"/>
        <w:spacing w:line="240" w:lineRule="auto"/>
        <w:jc w:val="both"/>
        <w:rPr>
          <w:rFonts w:cstheme="minorHAnsi"/>
          <w:sz w:val="24"/>
          <w:szCs w:val="24"/>
          <w:u w:val="single"/>
          <w:lang w:val="ca-ES"/>
        </w:rPr>
      </w:pPr>
      <w:r w:rsidRPr="00560B4C">
        <w:rPr>
          <w:rFonts w:cstheme="minorHAnsi"/>
          <w:sz w:val="24"/>
          <w:szCs w:val="24"/>
          <w:u w:val="single"/>
          <w:lang w:val="ca-ES"/>
        </w:rPr>
        <w:t>El casc antic</w:t>
      </w:r>
    </w:p>
    <w:p w:rsidR="0021757D" w:rsidRPr="00825E34" w:rsidRDefault="0021757D" w:rsidP="002D637C">
      <w:pPr>
        <w:pStyle w:val="Textoindependiente2"/>
        <w:spacing w:line="240" w:lineRule="auto"/>
        <w:jc w:val="both"/>
        <w:rPr>
          <w:rFonts w:cstheme="minorHAnsi"/>
          <w:sz w:val="23"/>
          <w:szCs w:val="23"/>
          <w:lang w:val="ca-ES"/>
        </w:rPr>
      </w:pPr>
      <w:r w:rsidRPr="00825E34">
        <w:rPr>
          <w:rFonts w:cstheme="minorHAnsi"/>
          <w:sz w:val="23"/>
          <w:szCs w:val="23"/>
          <w:lang w:val="ca-ES"/>
        </w:rPr>
        <w:t>El Pla preveu la protecció de l’entorn històric o nucli</w:t>
      </w:r>
      <w:r w:rsidR="00560B4C">
        <w:rPr>
          <w:rFonts w:cstheme="minorHAnsi"/>
          <w:sz w:val="23"/>
          <w:szCs w:val="23"/>
          <w:lang w:val="ca-ES"/>
        </w:rPr>
        <w:t xml:space="preserve"> antic del poble i la millora </w:t>
      </w:r>
      <w:r w:rsidRPr="00825E34">
        <w:rPr>
          <w:rFonts w:cstheme="minorHAnsi"/>
          <w:sz w:val="23"/>
          <w:szCs w:val="23"/>
          <w:lang w:val="ca-ES"/>
        </w:rPr>
        <w:t>del buit ur</w:t>
      </w:r>
      <w:r w:rsidR="00566F00" w:rsidRPr="00825E34">
        <w:rPr>
          <w:rFonts w:cstheme="minorHAnsi"/>
          <w:sz w:val="23"/>
          <w:szCs w:val="23"/>
          <w:lang w:val="ca-ES"/>
        </w:rPr>
        <w:t>bà existents en el costat nord.</w:t>
      </w:r>
    </w:p>
    <w:p w:rsidR="00560B4C" w:rsidRDefault="0021757D" w:rsidP="00494D81">
      <w:pPr>
        <w:pStyle w:val="Textoindependiente2"/>
        <w:spacing w:line="240" w:lineRule="auto"/>
        <w:jc w:val="both"/>
        <w:rPr>
          <w:rFonts w:cstheme="minorHAnsi"/>
          <w:sz w:val="23"/>
          <w:szCs w:val="23"/>
          <w:lang w:val="ca-ES"/>
        </w:rPr>
      </w:pPr>
      <w:r w:rsidRPr="00825E34">
        <w:rPr>
          <w:rFonts w:cstheme="minorHAnsi"/>
          <w:sz w:val="23"/>
          <w:szCs w:val="23"/>
          <w:lang w:val="ca-ES"/>
        </w:rPr>
        <w:t>El Pla general contempla la redacció d’un Pla Especial per a la Protecció i Catàleg del Patrimoni Arquitectònic del municipi</w:t>
      </w:r>
      <w:r w:rsidR="00560B4C">
        <w:rPr>
          <w:rFonts w:cstheme="minorHAnsi"/>
          <w:sz w:val="23"/>
          <w:szCs w:val="23"/>
          <w:lang w:val="ca-ES"/>
        </w:rPr>
        <w:t xml:space="preserve"> </w:t>
      </w:r>
      <w:r w:rsidRPr="00825E34">
        <w:rPr>
          <w:rFonts w:cstheme="minorHAnsi"/>
          <w:sz w:val="23"/>
          <w:szCs w:val="23"/>
          <w:lang w:val="ca-ES"/>
        </w:rPr>
        <w:t>amb l’objectiu de protegir diferents edificis i espais del casc anti</w:t>
      </w:r>
      <w:r w:rsidR="00566F00" w:rsidRPr="00825E34">
        <w:rPr>
          <w:rFonts w:cstheme="minorHAnsi"/>
          <w:sz w:val="23"/>
          <w:szCs w:val="23"/>
          <w:lang w:val="ca-ES"/>
        </w:rPr>
        <w:t>c.</w:t>
      </w:r>
    </w:p>
    <w:p w:rsidR="00494D81" w:rsidRPr="00494D81" w:rsidRDefault="00494D81" w:rsidP="00494D81">
      <w:pPr>
        <w:pStyle w:val="Textoindependiente2"/>
        <w:spacing w:line="240" w:lineRule="auto"/>
        <w:jc w:val="both"/>
        <w:rPr>
          <w:rFonts w:cstheme="minorHAnsi"/>
          <w:sz w:val="23"/>
          <w:szCs w:val="23"/>
          <w:lang w:val="ca-ES"/>
        </w:rPr>
      </w:pPr>
    </w:p>
    <w:p w:rsidR="0021757D" w:rsidRPr="00825E34" w:rsidRDefault="0021757D" w:rsidP="002D637C">
      <w:pPr>
        <w:jc w:val="both"/>
        <w:rPr>
          <w:rFonts w:cstheme="minorHAnsi"/>
          <w:sz w:val="24"/>
          <w:szCs w:val="24"/>
          <w:u w:val="single"/>
        </w:rPr>
      </w:pPr>
      <w:r w:rsidRPr="00825E34">
        <w:rPr>
          <w:rFonts w:cstheme="minorHAnsi"/>
          <w:sz w:val="24"/>
          <w:szCs w:val="24"/>
          <w:u w:val="single"/>
        </w:rPr>
        <w:t>Espais lliures i zones verdes</w:t>
      </w:r>
    </w:p>
    <w:p w:rsidR="0021757D" w:rsidRPr="00825E34" w:rsidRDefault="0021757D" w:rsidP="002D637C">
      <w:pPr>
        <w:spacing w:line="240" w:lineRule="auto"/>
        <w:jc w:val="both"/>
        <w:rPr>
          <w:rFonts w:cstheme="minorHAnsi"/>
          <w:sz w:val="23"/>
          <w:szCs w:val="23"/>
        </w:rPr>
      </w:pPr>
      <w:r w:rsidRPr="00825E34">
        <w:rPr>
          <w:rFonts w:cstheme="minorHAnsi"/>
          <w:sz w:val="23"/>
          <w:szCs w:val="23"/>
        </w:rPr>
        <w:t xml:space="preserve">El PG proposa crear una trama d’espais verds entorn de les rieres i als extrems de la població separant-la de les zones industrials.  </w:t>
      </w:r>
    </w:p>
    <w:p w:rsidR="0002244D" w:rsidRPr="00825E34" w:rsidRDefault="0021757D" w:rsidP="00566F00">
      <w:pPr>
        <w:pStyle w:val="Textoindependiente2"/>
        <w:spacing w:line="240" w:lineRule="auto"/>
        <w:jc w:val="both"/>
        <w:rPr>
          <w:rFonts w:cstheme="minorHAnsi"/>
          <w:sz w:val="23"/>
          <w:szCs w:val="23"/>
        </w:rPr>
      </w:pPr>
      <w:r w:rsidRPr="00825E34">
        <w:rPr>
          <w:rFonts w:cstheme="minorHAnsi"/>
          <w:sz w:val="23"/>
          <w:szCs w:val="23"/>
        </w:rPr>
        <w:t>Com ja s’ha esmentat amb anterioritat, no es té al municipi cap inventari del patrimoni de pa</w:t>
      </w:r>
      <w:r w:rsidR="00560B4C">
        <w:rPr>
          <w:rFonts w:cstheme="minorHAnsi"/>
          <w:sz w:val="23"/>
          <w:szCs w:val="23"/>
        </w:rPr>
        <w:t xml:space="preserve">rcs o zones verdes al municipi. </w:t>
      </w:r>
      <w:r w:rsidRPr="00825E34">
        <w:rPr>
          <w:rFonts w:cstheme="minorHAnsi"/>
          <w:sz w:val="23"/>
          <w:szCs w:val="23"/>
        </w:rPr>
        <w:t>En la taula que s’exposa a continuació s’indiquen els espais lliures o zones verdes previstes en el Pla General, així com el se</w:t>
      </w:r>
      <w:r w:rsidR="00566F00" w:rsidRPr="00825E34">
        <w:rPr>
          <w:rFonts w:cstheme="minorHAnsi"/>
          <w:sz w:val="23"/>
          <w:szCs w:val="23"/>
        </w:rPr>
        <w:t xml:space="preserve">u grau d’implementació actual. </w:t>
      </w:r>
    </w:p>
    <w:p w:rsidR="0002244D" w:rsidRDefault="0002244D" w:rsidP="00566F00">
      <w:pPr>
        <w:pStyle w:val="Textoindependiente2"/>
        <w:spacing w:line="240" w:lineRule="auto"/>
        <w:jc w:val="both"/>
        <w:rPr>
          <w:rFonts w:cstheme="minorHAnsi"/>
          <w:sz w:val="23"/>
          <w:szCs w:val="23"/>
        </w:rPr>
      </w:pPr>
    </w:p>
    <w:p w:rsidR="00494D81" w:rsidRDefault="00494D81" w:rsidP="00566F00">
      <w:pPr>
        <w:pStyle w:val="Textoindependiente2"/>
        <w:spacing w:line="240" w:lineRule="auto"/>
        <w:jc w:val="both"/>
        <w:rPr>
          <w:rFonts w:cstheme="minorHAnsi"/>
          <w:sz w:val="23"/>
          <w:szCs w:val="23"/>
        </w:rPr>
      </w:pPr>
    </w:p>
    <w:p w:rsidR="00494D81" w:rsidRDefault="00494D81" w:rsidP="00566F00">
      <w:pPr>
        <w:pStyle w:val="Textoindependiente2"/>
        <w:spacing w:line="240" w:lineRule="auto"/>
        <w:jc w:val="both"/>
        <w:rPr>
          <w:rFonts w:cstheme="minorHAnsi"/>
          <w:sz w:val="23"/>
          <w:szCs w:val="23"/>
        </w:rPr>
      </w:pPr>
    </w:p>
    <w:p w:rsidR="00494D81" w:rsidRPr="00825E34" w:rsidRDefault="00494D81" w:rsidP="00566F00">
      <w:pPr>
        <w:pStyle w:val="Textoindependiente2"/>
        <w:spacing w:line="240" w:lineRule="auto"/>
        <w:jc w:val="both"/>
        <w:rPr>
          <w:rFonts w:cstheme="minorHAnsi"/>
          <w:sz w:val="23"/>
          <w:szCs w:val="23"/>
        </w:rPr>
      </w:pPr>
    </w:p>
    <w:tbl>
      <w:tblPr>
        <w:tblW w:w="55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0"/>
        <w:gridCol w:w="1531"/>
        <w:gridCol w:w="2935"/>
      </w:tblGrid>
      <w:tr w:rsidR="0021757D" w:rsidRPr="00825E34" w:rsidTr="00757A3A">
        <w:trPr>
          <w:cantSplit/>
          <w:trHeight w:val="102"/>
        </w:trPr>
        <w:tc>
          <w:tcPr>
            <w:tcW w:w="2626" w:type="pct"/>
            <w:tcBorders>
              <w:top w:val="single" w:sz="4" w:space="0" w:color="auto"/>
              <w:left w:val="single" w:sz="4" w:space="0" w:color="auto"/>
              <w:bottom w:val="single" w:sz="4" w:space="0" w:color="auto"/>
              <w:right w:val="single" w:sz="4" w:space="0" w:color="auto"/>
            </w:tcBorders>
            <w:shd w:val="clear" w:color="auto" w:fill="629DD1" w:themeFill="accent2"/>
            <w:hideMark/>
          </w:tcPr>
          <w:p w:rsidR="0021757D" w:rsidRPr="00825E34" w:rsidRDefault="0021757D" w:rsidP="00494D81">
            <w:pPr>
              <w:jc w:val="center"/>
              <w:rPr>
                <w:rFonts w:cstheme="minorHAnsi"/>
                <w:b/>
              </w:rPr>
            </w:pPr>
            <w:r w:rsidRPr="00825E34">
              <w:rPr>
                <w:rFonts w:cstheme="minorHAnsi"/>
                <w:b/>
              </w:rPr>
              <w:lastRenderedPageBreak/>
              <w:t>Tipus de sòl que ocupa</w:t>
            </w:r>
          </w:p>
        </w:tc>
        <w:tc>
          <w:tcPr>
            <w:tcW w:w="814" w:type="pct"/>
            <w:tcBorders>
              <w:top w:val="single" w:sz="4" w:space="0" w:color="auto"/>
              <w:left w:val="single" w:sz="4" w:space="0" w:color="auto"/>
              <w:bottom w:val="single" w:sz="4" w:space="0" w:color="auto"/>
              <w:right w:val="single" w:sz="4" w:space="0" w:color="auto"/>
            </w:tcBorders>
            <w:shd w:val="clear" w:color="auto" w:fill="629DD1" w:themeFill="accent2"/>
            <w:hideMark/>
          </w:tcPr>
          <w:p w:rsidR="0021757D" w:rsidRPr="00825E34" w:rsidRDefault="0021757D" w:rsidP="00494D81">
            <w:pPr>
              <w:jc w:val="center"/>
              <w:rPr>
                <w:rFonts w:cstheme="minorHAnsi"/>
                <w:b/>
              </w:rPr>
            </w:pPr>
            <w:r w:rsidRPr="00825E34">
              <w:rPr>
                <w:rFonts w:cstheme="minorHAnsi"/>
                <w:b/>
              </w:rPr>
              <w:t>m</w:t>
            </w:r>
            <w:r w:rsidRPr="00825E34">
              <w:rPr>
                <w:rFonts w:cstheme="minorHAnsi"/>
                <w:b/>
                <w:vertAlign w:val="superscript"/>
              </w:rPr>
              <w:t>2</w:t>
            </w:r>
            <w:r w:rsidRPr="00825E34">
              <w:rPr>
                <w:rFonts w:cstheme="minorHAnsi"/>
                <w:b/>
              </w:rPr>
              <w:t xml:space="preserve">   previstos</w:t>
            </w:r>
          </w:p>
        </w:tc>
        <w:tc>
          <w:tcPr>
            <w:tcW w:w="1560" w:type="pct"/>
            <w:tcBorders>
              <w:top w:val="single" w:sz="4" w:space="0" w:color="auto"/>
              <w:left w:val="single" w:sz="4" w:space="0" w:color="auto"/>
              <w:bottom w:val="single" w:sz="4" w:space="0" w:color="auto"/>
              <w:right w:val="single" w:sz="4" w:space="0" w:color="auto"/>
            </w:tcBorders>
            <w:shd w:val="clear" w:color="auto" w:fill="629DD1" w:themeFill="accent2"/>
            <w:hideMark/>
          </w:tcPr>
          <w:p w:rsidR="0021757D" w:rsidRPr="00825E34" w:rsidRDefault="0021757D" w:rsidP="00494D81">
            <w:pPr>
              <w:jc w:val="center"/>
              <w:rPr>
                <w:rFonts w:cstheme="minorHAnsi"/>
                <w:b/>
              </w:rPr>
            </w:pPr>
            <w:r w:rsidRPr="00825E34">
              <w:rPr>
                <w:rFonts w:cstheme="minorHAnsi"/>
                <w:b/>
              </w:rPr>
              <w:t>m</w:t>
            </w:r>
            <w:r w:rsidRPr="00825E34">
              <w:rPr>
                <w:rFonts w:cstheme="minorHAnsi"/>
                <w:b/>
                <w:vertAlign w:val="superscript"/>
              </w:rPr>
              <w:t>2</w:t>
            </w:r>
            <w:r w:rsidRPr="00825E34">
              <w:rPr>
                <w:rFonts w:cstheme="minorHAnsi"/>
                <w:b/>
              </w:rPr>
              <w:t xml:space="preserve">   existents en l’actualitat</w:t>
            </w:r>
          </w:p>
        </w:tc>
      </w:tr>
      <w:tr w:rsidR="0021757D" w:rsidRPr="00825E34" w:rsidTr="00757A3A">
        <w:trPr>
          <w:cantSplit/>
          <w:trHeight w:val="102"/>
        </w:trPr>
        <w:tc>
          <w:tcPr>
            <w:tcW w:w="2626" w:type="pct"/>
            <w:tcBorders>
              <w:top w:val="single" w:sz="4" w:space="0" w:color="auto"/>
              <w:left w:val="single" w:sz="4" w:space="0" w:color="auto"/>
              <w:bottom w:val="single" w:sz="4" w:space="0" w:color="auto"/>
              <w:right w:val="single" w:sz="4" w:space="0" w:color="auto"/>
            </w:tcBorders>
            <w:shd w:val="clear" w:color="auto" w:fill="A0C3E3" w:themeFill="accent2" w:themeFillTint="99"/>
          </w:tcPr>
          <w:p w:rsidR="0021757D" w:rsidRPr="00825E34" w:rsidRDefault="0021757D" w:rsidP="00494D81">
            <w:pPr>
              <w:jc w:val="center"/>
              <w:rPr>
                <w:rFonts w:cstheme="minorHAnsi"/>
                <w:lang w:val="fr-FR"/>
              </w:rPr>
            </w:pPr>
          </w:p>
          <w:p w:rsidR="0021757D" w:rsidRPr="00825E34" w:rsidRDefault="0021757D" w:rsidP="00494D81">
            <w:pPr>
              <w:jc w:val="center"/>
              <w:rPr>
                <w:rFonts w:cstheme="minorHAnsi"/>
                <w:lang w:val="fr-FR"/>
              </w:rPr>
            </w:pPr>
            <w:r w:rsidRPr="00825E34">
              <w:rPr>
                <w:rFonts w:cstheme="minorHAnsi"/>
                <w:lang w:val="fr-FR"/>
              </w:rPr>
              <w:t>Espais verds existents en sòl urbà</w:t>
            </w:r>
          </w:p>
          <w:p w:rsidR="0021757D" w:rsidRPr="00825E34" w:rsidRDefault="0021757D" w:rsidP="00494D81">
            <w:pPr>
              <w:jc w:val="center"/>
              <w:rPr>
                <w:rFonts w:cstheme="minorHAnsi"/>
                <w:lang w:val="fr-FR"/>
              </w:rPr>
            </w:pPr>
          </w:p>
        </w:tc>
        <w:tc>
          <w:tcPr>
            <w:tcW w:w="814" w:type="pct"/>
            <w:tcBorders>
              <w:top w:val="single" w:sz="4" w:space="0" w:color="auto"/>
              <w:left w:val="single" w:sz="4" w:space="0" w:color="auto"/>
              <w:bottom w:val="single" w:sz="4" w:space="0" w:color="auto"/>
              <w:right w:val="single" w:sz="4" w:space="0" w:color="auto"/>
            </w:tcBorders>
            <w:shd w:val="clear" w:color="auto" w:fill="A0C3E3" w:themeFill="accent2" w:themeFillTint="99"/>
          </w:tcPr>
          <w:p w:rsidR="0021757D" w:rsidRPr="00825E34" w:rsidRDefault="0021757D" w:rsidP="00494D81">
            <w:pPr>
              <w:jc w:val="center"/>
              <w:rPr>
                <w:rFonts w:cstheme="minorHAnsi"/>
                <w:lang w:val="fr-FR"/>
              </w:rPr>
            </w:pPr>
          </w:p>
          <w:p w:rsidR="0021757D" w:rsidRPr="00825E34" w:rsidRDefault="0021757D" w:rsidP="00494D81">
            <w:pPr>
              <w:jc w:val="center"/>
              <w:rPr>
                <w:rFonts w:cstheme="minorHAnsi"/>
              </w:rPr>
            </w:pPr>
            <w:r w:rsidRPr="00825E34">
              <w:rPr>
                <w:rFonts w:cstheme="minorHAnsi"/>
              </w:rPr>
              <w:t>56.948</w:t>
            </w:r>
          </w:p>
        </w:tc>
        <w:tc>
          <w:tcPr>
            <w:tcW w:w="1560" w:type="pct"/>
            <w:tcBorders>
              <w:top w:val="single" w:sz="4" w:space="0" w:color="auto"/>
              <w:left w:val="single" w:sz="4" w:space="0" w:color="auto"/>
              <w:bottom w:val="single" w:sz="4" w:space="0" w:color="auto"/>
              <w:right w:val="single" w:sz="4" w:space="0" w:color="auto"/>
            </w:tcBorders>
            <w:shd w:val="clear" w:color="auto" w:fill="A0C3E3" w:themeFill="accent2" w:themeFillTint="99"/>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56.948</w:t>
            </w:r>
          </w:p>
        </w:tc>
      </w:tr>
      <w:tr w:rsidR="0021757D" w:rsidRPr="00825E34" w:rsidTr="00757A3A">
        <w:trPr>
          <w:cantSplit/>
          <w:trHeight w:val="102"/>
        </w:trPr>
        <w:tc>
          <w:tcPr>
            <w:tcW w:w="2626" w:type="pct"/>
            <w:tcBorders>
              <w:top w:val="single" w:sz="4" w:space="0" w:color="auto"/>
              <w:left w:val="single" w:sz="4" w:space="0" w:color="auto"/>
              <w:bottom w:val="single" w:sz="4" w:space="0" w:color="auto"/>
              <w:right w:val="single" w:sz="4" w:space="0" w:color="auto"/>
            </w:tcBorders>
            <w:shd w:val="clear" w:color="auto" w:fill="629DD1" w:themeFill="accent2"/>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EV en SU d’execució directa</w:t>
            </w:r>
          </w:p>
          <w:p w:rsidR="0021757D" w:rsidRPr="00825E34" w:rsidRDefault="0021757D" w:rsidP="00494D81">
            <w:pPr>
              <w:jc w:val="center"/>
              <w:rPr>
                <w:rFonts w:cstheme="minorHAnsi"/>
              </w:rPr>
            </w:pPr>
          </w:p>
        </w:tc>
        <w:tc>
          <w:tcPr>
            <w:tcW w:w="814" w:type="pct"/>
            <w:tcBorders>
              <w:top w:val="single" w:sz="4" w:space="0" w:color="auto"/>
              <w:left w:val="single" w:sz="4" w:space="0" w:color="auto"/>
              <w:bottom w:val="single" w:sz="4" w:space="0" w:color="auto"/>
              <w:right w:val="single" w:sz="4" w:space="0" w:color="auto"/>
            </w:tcBorders>
            <w:shd w:val="clear" w:color="auto" w:fill="629DD1" w:themeFill="accent2"/>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20.340</w:t>
            </w:r>
          </w:p>
        </w:tc>
        <w:tc>
          <w:tcPr>
            <w:tcW w:w="1560" w:type="pct"/>
            <w:tcBorders>
              <w:top w:val="single" w:sz="4" w:space="0" w:color="auto"/>
              <w:left w:val="single" w:sz="4" w:space="0" w:color="auto"/>
              <w:bottom w:val="single" w:sz="4" w:space="0" w:color="auto"/>
              <w:right w:val="single" w:sz="4" w:space="0" w:color="auto"/>
            </w:tcBorders>
            <w:shd w:val="clear" w:color="auto" w:fill="629DD1" w:themeFill="accent2"/>
          </w:tcPr>
          <w:p w:rsidR="0021757D" w:rsidRPr="00825E34" w:rsidRDefault="0021757D" w:rsidP="00494D81">
            <w:pPr>
              <w:jc w:val="center"/>
              <w:rPr>
                <w:rFonts w:cstheme="minorHAnsi"/>
              </w:rPr>
            </w:pPr>
          </w:p>
          <w:p w:rsidR="0021757D" w:rsidRPr="00825E34" w:rsidRDefault="00494D81" w:rsidP="00494D81">
            <w:pPr>
              <w:jc w:val="center"/>
              <w:rPr>
                <w:rFonts w:cstheme="minorHAnsi"/>
              </w:rPr>
            </w:pPr>
            <w:r>
              <w:rPr>
                <w:rFonts w:cstheme="minorHAnsi"/>
              </w:rPr>
              <w:t>0</w:t>
            </w:r>
          </w:p>
        </w:tc>
      </w:tr>
      <w:tr w:rsidR="0021757D" w:rsidRPr="00825E34" w:rsidTr="00757A3A">
        <w:trPr>
          <w:cantSplit/>
          <w:trHeight w:val="102"/>
        </w:trPr>
        <w:tc>
          <w:tcPr>
            <w:tcW w:w="2626" w:type="pct"/>
            <w:tcBorders>
              <w:top w:val="single" w:sz="4" w:space="0" w:color="auto"/>
              <w:left w:val="single" w:sz="4" w:space="0" w:color="auto"/>
              <w:bottom w:val="single" w:sz="4" w:space="0" w:color="auto"/>
              <w:right w:val="single" w:sz="4" w:space="0" w:color="auto"/>
            </w:tcBorders>
            <w:shd w:val="clear" w:color="auto" w:fill="A0C3E3" w:themeFill="accent2" w:themeFillTint="99"/>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EV en SU inclosos en sectors de desenvolupament</w:t>
            </w:r>
          </w:p>
        </w:tc>
        <w:tc>
          <w:tcPr>
            <w:tcW w:w="814" w:type="pct"/>
            <w:tcBorders>
              <w:top w:val="single" w:sz="4" w:space="0" w:color="auto"/>
              <w:left w:val="single" w:sz="4" w:space="0" w:color="auto"/>
              <w:bottom w:val="single" w:sz="4" w:space="0" w:color="auto"/>
              <w:right w:val="single" w:sz="4" w:space="0" w:color="auto"/>
            </w:tcBorders>
            <w:shd w:val="clear" w:color="auto" w:fill="A0C3E3" w:themeFill="accent2" w:themeFillTint="99"/>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99.846</w:t>
            </w:r>
          </w:p>
        </w:tc>
        <w:tc>
          <w:tcPr>
            <w:tcW w:w="1560" w:type="pct"/>
            <w:tcBorders>
              <w:top w:val="single" w:sz="4" w:space="0" w:color="auto"/>
              <w:left w:val="single" w:sz="4" w:space="0" w:color="auto"/>
              <w:bottom w:val="single" w:sz="4" w:space="0" w:color="auto"/>
              <w:right w:val="single" w:sz="4" w:space="0" w:color="auto"/>
            </w:tcBorders>
            <w:shd w:val="clear" w:color="auto" w:fill="A0C3E3" w:themeFill="accent2" w:themeFillTint="99"/>
          </w:tcPr>
          <w:p w:rsidR="0021757D" w:rsidRPr="00825E34" w:rsidRDefault="0021757D" w:rsidP="00494D81">
            <w:pPr>
              <w:jc w:val="center"/>
              <w:rPr>
                <w:rFonts w:cstheme="minorHAnsi"/>
              </w:rPr>
            </w:pPr>
          </w:p>
          <w:p w:rsidR="0021757D" w:rsidRPr="00825E34" w:rsidRDefault="00494D81" w:rsidP="00494D81">
            <w:pPr>
              <w:jc w:val="center"/>
              <w:rPr>
                <w:rFonts w:cstheme="minorHAnsi"/>
              </w:rPr>
            </w:pPr>
            <w:r>
              <w:rPr>
                <w:rFonts w:cstheme="minorHAnsi"/>
              </w:rPr>
              <w:t>0</w:t>
            </w:r>
          </w:p>
        </w:tc>
      </w:tr>
      <w:tr w:rsidR="0021757D" w:rsidRPr="00825E34" w:rsidTr="00757A3A">
        <w:trPr>
          <w:cantSplit/>
          <w:trHeight w:val="102"/>
        </w:trPr>
        <w:tc>
          <w:tcPr>
            <w:tcW w:w="2626" w:type="pct"/>
            <w:tcBorders>
              <w:top w:val="single" w:sz="4" w:space="0" w:color="auto"/>
              <w:left w:val="single" w:sz="4" w:space="0" w:color="auto"/>
              <w:bottom w:val="single" w:sz="4" w:space="0" w:color="auto"/>
              <w:right w:val="single" w:sz="4" w:space="0" w:color="auto"/>
            </w:tcBorders>
            <w:shd w:val="clear" w:color="auto" w:fill="629DD1" w:themeFill="accent2"/>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En Suble. Programat</w:t>
            </w:r>
          </w:p>
        </w:tc>
        <w:tc>
          <w:tcPr>
            <w:tcW w:w="814" w:type="pct"/>
            <w:tcBorders>
              <w:top w:val="single" w:sz="4" w:space="0" w:color="auto"/>
              <w:left w:val="single" w:sz="4" w:space="0" w:color="auto"/>
              <w:bottom w:val="single" w:sz="4" w:space="0" w:color="auto"/>
              <w:right w:val="single" w:sz="4" w:space="0" w:color="auto"/>
            </w:tcBorders>
            <w:shd w:val="clear" w:color="auto" w:fill="629DD1" w:themeFill="accent2"/>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169.548</w:t>
            </w:r>
          </w:p>
        </w:tc>
        <w:tc>
          <w:tcPr>
            <w:tcW w:w="1560" w:type="pct"/>
            <w:tcBorders>
              <w:top w:val="single" w:sz="4" w:space="0" w:color="auto"/>
              <w:left w:val="single" w:sz="4" w:space="0" w:color="auto"/>
              <w:bottom w:val="single" w:sz="4" w:space="0" w:color="auto"/>
              <w:right w:val="single" w:sz="4" w:space="0" w:color="auto"/>
            </w:tcBorders>
            <w:shd w:val="clear" w:color="auto" w:fill="629DD1" w:themeFill="accent2"/>
          </w:tcPr>
          <w:p w:rsidR="0021757D" w:rsidRPr="00825E34" w:rsidRDefault="0021757D" w:rsidP="00494D81">
            <w:pPr>
              <w:jc w:val="center"/>
              <w:rPr>
                <w:rFonts w:cstheme="minorHAnsi"/>
              </w:rPr>
            </w:pPr>
          </w:p>
          <w:p w:rsidR="0021757D" w:rsidRPr="00825E34" w:rsidRDefault="00494D81" w:rsidP="00494D81">
            <w:pPr>
              <w:jc w:val="center"/>
              <w:rPr>
                <w:rFonts w:cstheme="minorHAnsi"/>
              </w:rPr>
            </w:pPr>
            <w:r>
              <w:rPr>
                <w:rFonts w:cstheme="minorHAnsi"/>
              </w:rPr>
              <w:t>19.450</w:t>
            </w:r>
          </w:p>
        </w:tc>
      </w:tr>
      <w:tr w:rsidR="0021757D" w:rsidRPr="00825E34" w:rsidTr="00757A3A">
        <w:trPr>
          <w:cantSplit/>
          <w:trHeight w:val="102"/>
        </w:trPr>
        <w:tc>
          <w:tcPr>
            <w:tcW w:w="2626" w:type="pct"/>
            <w:tcBorders>
              <w:top w:val="single" w:sz="4" w:space="0" w:color="auto"/>
              <w:left w:val="single" w:sz="4" w:space="0" w:color="auto"/>
              <w:bottom w:val="single" w:sz="4" w:space="0" w:color="auto"/>
              <w:right w:val="single" w:sz="4" w:space="0" w:color="auto"/>
            </w:tcBorders>
            <w:shd w:val="clear" w:color="auto" w:fill="A0C3E3" w:themeFill="accent2" w:themeFillTint="99"/>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En SUNP</w:t>
            </w:r>
          </w:p>
          <w:p w:rsidR="0021757D" w:rsidRPr="00825E34" w:rsidRDefault="0021757D" w:rsidP="00494D81">
            <w:pPr>
              <w:jc w:val="center"/>
              <w:rPr>
                <w:rFonts w:cstheme="minorHAnsi"/>
              </w:rPr>
            </w:pPr>
          </w:p>
        </w:tc>
        <w:tc>
          <w:tcPr>
            <w:tcW w:w="814" w:type="pct"/>
            <w:tcBorders>
              <w:top w:val="single" w:sz="4" w:space="0" w:color="auto"/>
              <w:left w:val="single" w:sz="4" w:space="0" w:color="auto"/>
              <w:bottom w:val="single" w:sz="4" w:space="0" w:color="auto"/>
              <w:right w:val="single" w:sz="4" w:space="0" w:color="auto"/>
            </w:tcBorders>
            <w:shd w:val="clear" w:color="auto" w:fill="A0C3E3" w:themeFill="accent2" w:themeFillTint="99"/>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16.884</w:t>
            </w:r>
          </w:p>
        </w:tc>
        <w:tc>
          <w:tcPr>
            <w:tcW w:w="1560" w:type="pct"/>
            <w:tcBorders>
              <w:top w:val="single" w:sz="4" w:space="0" w:color="auto"/>
              <w:left w:val="single" w:sz="4" w:space="0" w:color="auto"/>
              <w:bottom w:val="single" w:sz="4" w:space="0" w:color="auto"/>
              <w:right w:val="single" w:sz="4" w:space="0" w:color="auto"/>
            </w:tcBorders>
            <w:shd w:val="clear" w:color="auto" w:fill="A0C3E3" w:themeFill="accent2" w:themeFillTint="99"/>
          </w:tcPr>
          <w:p w:rsidR="0021757D" w:rsidRPr="00825E34" w:rsidRDefault="0021757D" w:rsidP="00494D81">
            <w:pPr>
              <w:jc w:val="center"/>
              <w:rPr>
                <w:rFonts w:cstheme="minorHAnsi"/>
              </w:rPr>
            </w:pPr>
          </w:p>
          <w:p w:rsidR="0021757D" w:rsidRPr="00825E34" w:rsidRDefault="0021757D" w:rsidP="00494D81">
            <w:pPr>
              <w:jc w:val="center"/>
              <w:rPr>
                <w:rFonts w:cstheme="minorHAnsi"/>
              </w:rPr>
            </w:pPr>
            <w:r w:rsidRPr="00825E34">
              <w:rPr>
                <w:rFonts w:cstheme="minorHAnsi"/>
              </w:rPr>
              <w:t>0</w:t>
            </w:r>
          </w:p>
        </w:tc>
      </w:tr>
      <w:tr w:rsidR="0021757D" w:rsidRPr="00825E34" w:rsidTr="00757A3A">
        <w:trPr>
          <w:cantSplit/>
          <w:trHeight w:val="256"/>
        </w:trPr>
        <w:tc>
          <w:tcPr>
            <w:tcW w:w="2626" w:type="pct"/>
            <w:tcBorders>
              <w:top w:val="single" w:sz="4" w:space="0" w:color="auto"/>
              <w:left w:val="single" w:sz="4" w:space="0" w:color="auto"/>
              <w:bottom w:val="single" w:sz="4" w:space="0" w:color="auto"/>
              <w:right w:val="single" w:sz="4" w:space="0" w:color="auto"/>
            </w:tcBorders>
            <w:shd w:val="clear" w:color="auto" w:fill="629DD1" w:themeFill="accent2"/>
          </w:tcPr>
          <w:p w:rsidR="0021757D" w:rsidRPr="00825E34" w:rsidRDefault="0021757D" w:rsidP="00494D81">
            <w:pPr>
              <w:pStyle w:val="Ttulo5"/>
              <w:jc w:val="center"/>
              <w:rPr>
                <w:rFonts w:asciiTheme="minorHAnsi" w:hAnsiTheme="minorHAnsi" w:cstheme="minorHAnsi"/>
              </w:rPr>
            </w:pPr>
          </w:p>
          <w:p w:rsidR="0021757D" w:rsidRPr="00825E34" w:rsidRDefault="0021757D" w:rsidP="00494D81">
            <w:pPr>
              <w:pStyle w:val="Ttulo5"/>
              <w:jc w:val="center"/>
              <w:rPr>
                <w:rFonts w:asciiTheme="minorHAnsi" w:hAnsiTheme="minorHAnsi" w:cstheme="minorHAnsi"/>
              </w:rPr>
            </w:pPr>
            <w:r w:rsidRPr="00825E34">
              <w:rPr>
                <w:rFonts w:asciiTheme="minorHAnsi" w:hAnsiTheme="minorHAnsi" w:cstheme="minorHAnsi"/>
              </w:rPr>
              <w:t>Total</w:t>
            </w:r>
          </w:p>
          <w:p w:rsidR="0021757D" w:rsidRPr="00825E34" w:rsidRDefault="0021757D" w:rsidP="00494D81">
            <w:pPr>
              <w:jc w:val="center"/>
              <w:rPr>
                <w:rFonts w:cstheme="minorHAnsi"/>
              </w:rPr>
            </w:pPr>
          </w:p>
        </w:tc>
        <w:tc>
          <w:tcPr>
            <w:tcW w:w="814" w:type="pct"/>
            <w:tcBorders>
              <w:top w:val="single" w:sz="4" w:space="0" w:color="auto"/>
              <w:left w:val="single" w:sz="4" w:space="0" w:color="auto"/>
              <w:bottom w:val="single" w:sz="4" w:space="0" w:color="auto"/>
              <w:right w:val="single" w:sz="4" w:space="0" w:color="auto"/>
            </w:tcBorders>
            <w:shd w:val="clear" w:color="auto" w:fill="629DD1" w:themeFill="accent2"/>
          </w:tcPr>
          <w:p w:rsidR="0021757D" w:rsidRPr="00825E34" w:rsidRDefault="0021757D" w:rsidP="00494D81">
            <w:pPr>
              <w:jc w:val="center"/>
              <w:rPr>
                <w:rFonts w:cstheme="minorHAnsi"/>
                <w:b/>
              </w:rPr>
            </w:pPr>
          </w:p>
          <w:p w:rsidR="0021757D" w:rsidRPr="00825E34" w:rsidRDefault="0021757D" w:rsidP="00494D81">
            <w:pPr>
              <w:jc w:val="center"/>
              <w:rPr>
                <w:rFonts w:cstheme="minorHAnsi"/>
                <w:b/>
              </w:rPr>
            </w:pPr>
            <w:r w:rsidRPr="00825E34">
              <w:rPr>
                <w:rFonts w:cstheme="minorHAnsi"/>
                <w:b/>
              </w:rPr>
              <w:t>368.954</w:t>
            </w:r>
          </w:p>
        </w:tc>
        <w:tc>
          <w:tcPr>
            <w:tcW w:w="1560" w:type="pct"/>
            <w:tcBorders>
              <w:top w:val="single" w:sz="4" w:space="0" w:color="auto"/>
              <w:left w:val="single" w:sz="4" w:space="0" w:color="auto"/>
              <w:bottom w:val="single" w:sz="4" w:space="0" w:color="auto"/>
              <w:right w:val="single" w:sz="4" w:space="0" w:color="auto"/>
            </w:tcBorders>
            <w:shd w:val="clear" w:color="auto" w:fill="629DD1" w:themeFill="accent2"/>
          </w:tcPr>
          <w:p w:rsidR="0021757D" w:rsidRPr="00825E34" w:rsidRDefault="0021757D" w:rsidP="00494D81">
            <w:pPr>
              <w:jc w:val="center"/>
              <w:rPr>
                <w:rFonts w:cstheme="minorHAnsi"/>
                <w:b/>
              </w:rPr>
            </w:pPr>
          </w:p>
          <w:p w:rsidR="0021757D" w:rsidRPr="00825E34" w:rsidRDefault="0021757D" w:rsidP="00332B41">
            <w:pPr>
              <w:keepNext/>
              <w:jc w:val="center"/>
              <w:rPr>
                <w:rFonts w:cstheme="minorHAnsi"/>
                <w:b/>
              </w:rPr>
            </w:pPr>
            <w:r w:rsidRPr="00825E34">
              <w:rPr>
                <w:rFonts w:cstheme="minorHAnsi"/>
                <w:b/>
              </w:rPr>
              <w:t>76.398</w:t>
            </w:r>
          </w:p>
        </w:tc>
      </w:tr>
    </w:tbl>
    <w:p w:rsidR="00C66830" w:rsidRDefault="00332B41" w:rsidP="00332B41">
      <w:pPr>
        <w:pStyle w:val="Descripcin"/>
      </w:pPr>
      <w:bookmarkStart w:id="128" w:name="_Toc525662955"/>
      <w:r>
        <w:t xml:space="preserve">Taula </w:t>
      </w:r>
      <w:r>
        <w:fldChar w:fldCharType="begin"/>
      </w:r>
      <w:r>
        <w:instrText xml:space="preserve"> SEQ Taula \* ARABIC </w:instrText>
      </w:r>
      <w:r>
        <w:fldChar w:fldCharType="separate"/>
      </w:r>
      <w:r>
        <w:rPr>
          <w:noProof/>
        </w:rPr>
        <w:t>7</w:t>
      </w:r>
      <w:r>
        <w:fldChar w:fldCharType="end"/>
      </w:r>
      <w:r>
        <w:t xml:space="preserve"> </w:t>
      </w:r>
      <w:r w:rsidRPr="00EB47F4">
        <w:t>Usos del sòl per espais verds.</w:t>
      </w:r>
      <w:bookmarkEnd w:id="128"/>
      <w:r w:rsidR="001C1211">
        <w:t xml:space="preserve"> Font: Documents municipals.</w:t>
      </w:r>
    </w:p>
    <w:p w:rsidR="0021757D" w:rsidRPr="00C66830" w:rsidRDefault="0021757D" w:rsidP="002D637C">
      <w:pPr>
        <w:pStyle w:val="Textoindependiente2"/>
        <w:spacing w:line="240" w:lineRule="auto"/>
        <w:jc w:val="both"/>
        <w:rPr>
          <w:rFonts w:cstheme="minorHAnsi"/>
          <w:sz w:val="23"/>
          <w:szCs w:val="23"/>
          <w:lang w:val="ca-ES"/>
        </w:rPr>
      </w:pPr>
      <w:r w:rsidRPr="00C66830">
        <w:rPr>
          <w:rFonts w:cstheme="minorHAnsi"/>
          <w:sz w:val="23"/>
          <w:szCs w:val="23"/>
          <w:lang w:val="ca-ES"/>
        </w:rPr>
        <w:t>El PG preveu un cop arribat al seu total desenvolupament, amb una previsió de 28.000 habitants</w:t>
      </w:r>
      <w:r w:rsidR="008B6CE2">
        <w:rPr>
          <w:rFonts w:cstheme="minorHAnsi"/>
          <w:sz w:val="23"/>
          <w:szCs w:val="23"/>
          <w:lang w:val="ca-ES"/>
        </w:rPr>
        <w:t xml:space="preserve"> com a màxim, la quantitat de 15,66</w:t>
      </w:r>
      <w:r w:rsidRPr="00C66830">
        <w:rPr>
          <w:rFonts w:cstheme="minorHAnsi"/>
          <w:sz w:val="23"/>
          <w:szCs w:val="23"/>
          <w:lang w:val="ca-ES"/>
        </w:rPr>
        <w:t xml:space="preserve"> m</w:t>
      </w:r>
      <w:r w:rsidRPr="00C66830">
        <w:rPr>
          <w:rFonts w:cstheme="minorHAnsi"/>
          <w:sz w:val="23"/>
          <w:szCs w:val="23"/>
          <w:vertAlign w:val="superscript"/>
          <w:lang w:val="ca-ES"/>
        </w:rPr>
        <w:t>2</w:t>
      </w:r>
      <w:r w:rsidRPr="00C66830">
        <w:rPr>
          <w:rFonts w:cstheme="minorHAnsi"/>
          <w:sz w:val="23"/>
          <w:szCs w:val="23"/>
          <w:lang w:val="ca-ES"/>
        </w:rPr>
        <w:t>/habitant.</w:t>
      </w:r>
    </w:p>
    <w:p w:rsidR="0021757D" w:rsidRPr="00825E34" w:rsidRDefault="0021757D" w:rsidP="002D637C">
      <w:pPr>
        <w:pStyle w:val="Textoindependiente2"/>
        <w:spacing w:line="240" w:lineRule="auto"/>
        <w:jc w:val="both"/>
        <w:rPr>
          <w:rFonts w:cstheme="minorHAnsi"/>
          <w:sz w:val="23"/>
          <w:szCs w:val="23"/>
        </w:rPr>
      </w:pPr>
      <w:r w:rsidRPr="00825E34">
        <w:rPr>
          <w:rFonts w:cstheme="minorHAnsi"/>
          <w:sz w:val="23"/>
          <w:szCs w:val="23"/>
        </w:rPr>
        <w:t xml:space="preserve">En l’actualitat </w:t>
      </w:r>
      <w:r w:rsidR="00494D81">
        <w:rPr>
          <w:rFonts w:cstheme="minorHAnsi"/>
          <w:sz w:val="23"/>
          <w:szCs w:val="23"/>
        </w:rPr>
        <w:t>el ràtio estaria al voltant de 3.24</w:t>
      </w:r>
      <w:r w:rsidRPr="00825E34">
        <w:rPr>
          <w:rFonts w:cstheme="minorHAnsi"/>
          <w:sz w:val="23"/>
          <w:szCs w:val="23"/>
        </w:rPr>
        <w:t xml:space="preserve"> m</w:t>
      </w:r>
      <w:r w:rsidRPr="00825E34">
        <w:rPr>
          <w:rFonts w:cstheme="minorHAnsi"/>
          <w:sz w:val="23"/>
          <w:szCs w:val="23"/>
          <w:vertAlign w:val="superscript"/>
        </w:rPr>
        <w:t>2</w:t>
      </w:r>
      <w:r w:rsidRPr="00825E34">
        <w:rPr>
          <w:rFonts w:cstheme="minorHAnsi"/>
          <w:sz w:val="23"/>
          <w:szCs w:val="23"/>
        </w:rPr>
        <w:t>/habitant.</w:t>
      </w:r>
    </w:p>
    <w:p w:rsidR="00560B4C" w:rsidRPr="00825E34" w:rsidRDefault="00560B4C" w:rsidP="002D637C">
      <w:pPr>
        <w:pStyle w:val="Textoindependiente2"/>
        <w:spacing w:line="240" w:lineRule="auto"/>
        <w:jc w:val="both"/>
        <w:rPr>
          <w:rFonts w:cstheme="minorHAnsi"/>
          <w:sz w:val="23"/>
          <w:szCs w:val="23"/>
        </w:rPr>
      </w:pPr>
    </w:p>
    <w:p w:rsidR="0021757D" w:rsidRPr="00825E34" w:rsidRDefault="0021757D"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El sòl no urbanitzable. Previsions del Pla General i grau d’implementació</w:t>
      </w:r>
    </w:p>
    <w:p w:rsidR="0021757D" w:rsidRPr="00825E34" w:rsidRDefault="0021757D" w:rsidP="002D637C">
      <w:pPr>
        <w:spacing w:line="240" w:lineRule="auto"/>
        <w:jc w:val="both"/>
        <w:rPr>
          <w:rFonts w:cstheme="minorHAnsi"/>
          <w:b/>
          <w:sz w:val="23"/>
          <w:szCs w:val="23"/>
        </w:rPr>
      </w:pPr>
    </w:p>
    <w:p w:rsidR="00606075" w:rsidRPr="00825E34" w:rsidRDefault="0021757D" w:rsidP="00566F00">
      <w:pPr>
        <w:spacing w:line="240" w:lineRule="auto"/>
        <w:jc w:val="both"/>
        <w:rPr>
          <w:rFonts w:cstheme="minorHAnsi"/>
          <w:sz w:val="23"/>
          <w:szCs w:val="23"/>
        </w:rPr>
      </w:pPr>
      <w:r w:rsidRPr="00825E34">
        <w:rPr>
          <w:rFonts w:cstheme="minorHAnsi"/>
          <w:sz w:val="23"/>
          <w:szCs w:val="23"/>
        </w:rPr>
        <w:t>Estableix el P</w:t>
      </w:r>
      <w:r w:rsidR="008B6CE2">
        <w:rPr>
          <w:rFonts w:cstheme="minorHAnsi"/>
          <w:sz w:val="23"/>
          <w:szCs w:val="23"/>
        </w:rPr>
        <w:t xml:space="preserve">la </w:t>
      </w:r>
      <w:r w:rsidRPr="00825E34">
        <w:rPr>
          <w:rFonts w:cstheme="minorHAnsi"/>
          <w:sz w:val="23"/>
          <w:szCs w:val="23"/>
        </w:rPr>
        <w:t>G</w:t>
      </w:r>
      <w:r w:rsidR="008B6CE2">
        <w:rPr>
          <w:rFonts w:cstheme="minorHAnsi"/>
          <w:sz w:val="23"/>
          <w:szCs w:val="23"/>
        </w:rPr>
        <w:t>eneral</w:t>
      </w:r>
      <w:r w:rsidRPr="00825E34">
        <w:rPr>
          <w:rFonts w:cstheme="minorHAnsi"/>
          <w:sz w:val="23"/>
          <w:szCs w:val="23"/>
        </w:rPr>
        <w:t xml:space="preserve"> dins del sòl no urbanitzable les següent</w:t>
      </w:r>
      <w:r w:rsidR="008B6CE2">
        <w:rPr>
          <w:rFonts w:cstheme="minorHAnsi"/>
          <w:sz w:val="23"/>
          <w:szCs w:val="23"/>
        </w:rPr>
        <w:t>s zones:</w:t>
      </w:r>
    </w:p>
    <w:p w:rsidR="0021757D" w:rsidRPr="00560B4C" w:rsidRDefault="00002ED2" w:rsidP="002D637C">
      <w:pPr>
        <w:jc w:val="both"/>
        <w:rPr>
          <w:rFonts w:cstheme="minorHAnsi"/>
          <w:sz w:val="24"/>
          <w:szCs w:val="24"/>
          <w:u w:val="single"/>
        </w:rPr>
      </w:pPr>
      <w:r w:rsidRPr="00560B4C">
        <w:rPr>
          <w:rFonts w:cstheme="minorHAnsi"/>
          <w:sz w:val="24"/>
          <w:szCs w:val="24"/>
          <w:u w:val="single"/>
        </w:rPr>
        <w:t>A</w:t>
      </w:r>
      <w:r w:rsidR="0021757D" w:rsidRPr="00560B4C">
        <w:rPr>
          <w:rFonts w:cstheme="minorHAnsi"/>
          <w:sz w:val="24"/>
          <w:szCs w:val="24"/>
          <w:u w:val="single"/>
        </w:rPr>
        <w:t>grícola</w:t>
      </w:r>
    </w:p>
    <w:p w:rsidR="0021757D" w:rsidRPr="00825E34" w:rsidRDefault="0021757D" w:rsidP="00566F00">
      <w:pPr>
        <w:pStyle w:val="Textoindependiente2"/>
        <w:spacing w:line="240" w:lineRule="auto"/>
        <w:jc w:val="both"/>
        <w:rPr>
          <w:rFonts w:cstheme="minorHAnsi"/>
          <w:sz w:val="23"/>
          <w:szCs w:val="23"/>
        </w:rPr>
      </w:pPr>
      <w:r w:rsidRPr="00825E34">
        <w:rPr>
          <w:rFonts w:cstheme="minorHAnsi"/>
          <w:sz w:val="23"/>
          <w:szCs w:val="23"/>
        </w:rPr>
        <w:t>Comprèn les planes que envolten el nucli urbà d’Olesa i que degut a la seva proximitat a la població i a la seva suau topografia, són especialment aptes per als usos agrícoles exclusivament de conreu i horta i no aptes per a la instal·lació de gran</w:t>
      </w:r>
      <w:r w:rsidR="00566F00" w:rsidRPr="00825E34">
        <w:rPr>
          <w:rFonts w:cstheme="minorHAnsi"/>
          <w:sz w:val="23"/>
          <w:szCs w:val="23"/>
        </w:rPr>
        <w:t>ges o altres usos agropecuaris.</w:t>
      </w:r>
    </w:p>
    <w:p w:rsidR="0002244D" w:rsidRDefault="0002244D" w:rsidP="00566F00">
      <w:pPr>
        <w:pStyle w:val="Textoindependiente2"/>
        <w:spacing w:line="240" w:lineRule="auto"/>
        <w:jc w:val="both"/>
        <w:rPr>
          <w:rFonts w:cstheme="minorHAnsi"/>
          <w:sz w:val="23"/>
          <w:szCs w:val="23"/>
        </w:rPr>
      </w:pPr>
    </w:p>
    <w:p w:rsidR="008B6CE2" w:rsidRDefault="008B6CE2" w:rsidP="00566F00">
      <w:pPr>
        <w:pStyle w:val="Textoindependiente2"/>
        <w:spacing w:line="240" w:lineRule="auto"/>
        <w:jc w:val="both"/>
        <w:rPr>
          <w:rFonts w:cstheme="minorHAnsi"/>
          <w:sz w:val="23"/>
          <w:szCs w:val="23"/>
        </w:rPr>
      </w:pPr>
    </w:p>
    <w:p w:rsidR="008B6CE2" w:rsidRDefault="008B6CE2" w:rsidP="00566F00">
      <w:pPr>
        <w:pStyle w:val="Textoindependiente2"/>
        <w:spacing w:line="240" w:lineRule="auto"/>
        <w:jc w:val="both"/>
        <w:rPr>
          <w:rFonts w:cstheme="minorHAnsi"/>
          <w:sz w:val="23"/>
          <w:szCs w:val="23"/>
        </w:rPr>
      </w:pPr>
    </w:p>
    <w:p w:rsidR="008B6CE2" w:rsidRPr="00825E34" w:rsidRDefault="008B6CE2" w:rsidP="00566F00">
      <w:pPr>
        <w:pStyle w:val="Textoindependiente2"/>
        <w:spacing w:line="240" w:lineRule="auto"/>
        <w:jc w:val="both"/>
        <w:rPr>
          <w:rFonts w:cstheme="minorHAnsi"/>
          <w:sz w:val="23"/>
          <w:szCs w:val="23"/>
        </w:rPr>
      </w:pPr>
    </w:p>
    <w:p w:rsidR="0021757D" w:rsidRPr="00560B4C" w:rsidRDefault="00002ED2" w:rsidP="002D637C">
      <w:pPr>
        <w:jc w:val="both"/>
        <w:rPr>
          <w:rFonts w:cstheme="minorHAnsi"/>
          <w:sz w:val="24"/>
          <w:szCs w:val="24"/>
          <w:u w:val="single"/>
        </w:rPr>
      </w:pPr>
      <w:r w:rsidRPr="00560B4C">
        <w:rPr>
          <w:rFonts w:cstheme="minorHAnsi"/>
          <w:sz w:val="24"/>
          <w:szCs w:val="24"/>
          <w:u w:val="single"/>
        </w:rPr>
        <w:lastRenderedPageBreak/>
        <w:t>Mu</w:t>
      </w:r>
      <w:r w:rsidR="0021757D" w:rsidRPr="00560B4C">
        <w:rPr>
          <w:rFonts w:cstheme="minorHAnsi"/>
          <w:sz w:val="24"/>
          <w:szCs w:val="24"/>
          <w:u w:val="single"/>
        </w:rPr>
        <w:t>ntanya baixa</w:t>
      </w:r>
    </w:p>
    <w:p w:rsidR="0021757D" w:rsidRDefault="0021757D" w:rsidP="00566F00">
      <w:pPr>
        <w:pStyle w:val="Textoindependiente2"/>
        <w:spacing w:line="240" w:lineRule="auto"/>
        <w:jc w:val="both"/>
        <w:rPr>
          <w:rFonts w:cstheme="minorHAnsi"/>
          <w:sz w:val="23"/>
          <w:szCs w:val="23"/>
        </w:rPr>
      </w:pPr>
      <w:r w:rsidRPr="00825E34">
        <w:rPr>
          <w:rFonts w:cstheme="minorHAnsi"/>
          <w:sz w:val="23"/>
          <w:szCs w:val="23"/>
        </w:rPr>
        <w:t>Comprèn tots els vessants de les muntanyes que dominen el terme i no gaudeixen d’una flora especial, ocupades majoritàriament per oliveres abandonades amb repoblació natural de bosc mediterrani. És considerat com una zona flexible apta per reforestació, recuperació de l’ús agrícola</w:t>
      </w:r>
      <w:r w:rsidR="00566F00" w:rsidRPr="00825E34">
        <w:rPr>
          <w:rFonts w:cstheme="minorHAnsi"/>
          <w:sz w:val="23"/>
          <w:szCs w:val="23"/>
        </w:rPr>
        <w:t xml:space="preserve"> o desenvolupament agropecuari.</w:t>
      </w:r>
    </w:p>
    <w:p w:rsidR="00560B4C" w:rsidRPr="00825E34" w:rsidRDefault="00560B4C" w:rsidP="00566F00">
      <w:pPr>
        <w:pStyle w:val="Textoindependiente2"/>
        <w:spacing w:line="240" w:lineRule="auto"/>
        <w:jc w:val="both"/>
        <w:rPr>
          <w:rFonts w:cstheme="minorHAnsi"/>
          <w:sz w:val="23"/>
          <w:szCs w:val="23"/>
        </w:rPr>
      </w:pPr>
    </w:p>
    <w:p w:rsidR="0021757D" w:rsidRPr="00560B4C" w:rsidRDefault="00002ED2" w:rsidP="002D637C">
      <w:pPr>
        <w:jc w:val="both"/>
        <w:rPr>
          <w:rFonts w:cstheme="minorHAnsi"/>
          <w:sz w:val="24"/>
          <w:szCs w:val="24"/>
          <w:u w:val="single"/>
        </w:rPr>
      </w:pPr>
      <w:r w:rsidRPr="00560B4C">
        <w:rPr>
          <w:rFonts w:cstheme="minorHAnsi"/>
          <w:sz w:val="24"/>
          <w:szCs w:val="24"/>
          <w:u w:val="single"/>
        </w:rPr>
        <w:t>Fo</w:t>
      </w:r>
      <w:r w:rsidR="0021757D" w:rsidRPr="00560B4C">
        <w:rPr>
          <w:rFonts w:cstheme="minorHAnsi"/>
          <w:sz w:val="24"/>
          <w:szCs w:val="24"/>
          <w:u w:val="single"/>
        </w:rPr>
        <w:t>restal</w:t>
      </w:r>
    </w:p>
    <w:p w:rsidR="0021757D" w:rsidRDefault="0021757D" w:rsidP="00566F00">
      <w:pPr>
        <w:pStyle w:val="Textoindependiente2"/>
        <w:spacing w:line="240" w:lineRule="auto"/>
        <w:jc w:val="both"/>
        <w:rPr>
          <w:rFonts w:cstheme="minorHAnsi"/>
          <w:sz w:val="23"/>
          <w:szCs w:val="23"/>
        </w:rPr>
      </w:pPr>
      <w:r w:rsidRPr="00825E34">
        <w:rPr>
          <w:rFonts w:cstheme="minorHAnsi"/>
          <w:sz w:val="23"/>
          <w:szCs w:val="23"/>
          <w:lang w:val="ca-ES"/>
        </w:rPr>
        <w:t xml:space="preserve">Protegeix les escasses taques boscoses existents al terme municipal, i que tenen per tant un especial valor ecològic. </w:t>
      </w:r>
      <w:r w:rsidRPr="00825E34">
        <w:rPr>
          <w:rFonts w:cstheme="minorHAnsi"/>
          <w:sz w:val="23"/>
          <w:szCs w:val="23"/>
        </w:rPr>
        <w:t>Es preveu la seva explotació forestal evitant la seva degradació. Molts d’aquests espais es van cremar amb l’incendi del 94, no es desenvolupa cap ge</w:t>
      </w:r>
      <w:r w:rsidR="00566F00" w:rsidRPr="00825E34">
        <w:rPr>
          <w:rFonts w:cstheme="minorHAnsi"/>
          <w:sz w:val="23"/>
          <w:szCs w:val="23"/>
        </w:rPr>
        <w:t>stió o explotació de la forest.</w:t>
      </w:r>
    </w:p>
    <w:p w:rsidR="00560B4C" w:rsidRPr="00825E34" w:rsidRDefault="00560B4C" w:rsidP="00566F00">
      <w:pPr>
        <w:pStyle w:val="Textoindependiente2"/>
        <w:spacing w:line="240" w:lineRule="auto"/>
        <w:jc w:val="both"/>
        <w:rPr>
          <w:rFonts w:cstheme="minorHAnsi"/>
          <w:sz w:val="23"/>
          <w:szCs w:val="23"/>
        </w:rPr>
      </w:pPr>
    </w:p>
    <w:p w:rsidR="0021757D" w:rsidRPr="00560B4C" w:rsidRDefault="00002ED2" w:rsidP="002D637C">
      <w:pPr>
        <w:jc w:val="both"/>
        <w:rPr>
          <w:rFonts w:cstheme="minorHAnsi"/>
          <w:sz w:val="24"/>
          <w:szCs w:val="24"/>
          <w:u w:val="single"/>
        </w:rPr>
      </w:pPr>
      <w:r w:rsidRPr="00560B4C">
        <w:rPr>
          <w:rFonts w:cstheme="minorHAnsi"/>
          <w:sz w:val="24"/>
          <w:szCs w:val="24"/>
          <w:u w:val="single"/>
        </w:rPr>
        <w:t>R</w:t>
      </w:r>
      <w:r w:rsidR="0021757D" w:rsidRPr="00560B4C">
        <w:rPr>
          <w:rFonts w:cstheme="minorHAnsi"/>
          <w:sz w:val="24"/>
          <w:szCs w:val="24"/>
          <w:u w:val="single"/>
        </w:rPr>
        <w:t>iberes</w:t>
      </w:r>
    </w:p>
    <w:p w:rsidR="0021757D" w:rsidRDefault="0021757D" w:rsidP="00566F00">
      <w:pPr>
        <w:pStyle w:val="Textoindependiente2"/>
        <w:spacing w:line="240" w:lineRule="auto"/>
        <w:jc w:val="both"/>
        <w:rPr>
          <w:rFonts w:cstheme="minorHAnsi"/>
          <w:sz w:val="23"/>
          <w:szCs w:val="23"/>
        </w:rPr>
      </w:pPr>
      <w:r w:rsidRPr="00825E34">
        <w:rPr>
          <w:rFonts w:cstheme="minorHAnsi"/>
          <w:sz w:val="23"/>
          <w:szCs w:val="23"/>
        </w:rPr>
        <w:t>Protegeix les fondalades que envolten els cursos fluvials. Es considera la necessitat de protecció ecològica de les espècies vegetals de ribera, així com la necessitat d’evitar qualsevol construcció que pugui dificultar el pas de l’aigua en cas de riu</w:t>
      </w:r>
      <w:r w:rsidR="00566F00" w:rsidRPr="00825E34">
        <w:rPr>
          <w:rFonts w:cstheme="minorHAnsi"/>
          <w:sz w:val="23"/>
          <w:szCs w:val="23"/>
        </w:rPr>
        <w:t>ada.</w:t>
      </w:r>
    </w:p>
    <w:p w:rsidR="00560B4C" w:rsidRPr="00825E34" w:rsidRDefault="00560B4C" w:rsidP="00566F00">
      <w:pPr>
        <w:pStyle w:val="Textoindependiente2"/>
        <w:spacing w:line="240" w:lineRule="auto"/>
        <w:jc w:val="both"/>
        <w:rPr>
          <w:rFonts w:cstheme="minorHAnsi"/>
          <w:sz w:val="23"/>
          <w:szCs w:val="23"/>
        </w:rPr>
      </w:pPr>
    </w:p>
    <w:p w:rsidR="0021757D" w:rsidRPr="00560B4C" w:rsidRDefault="00002ED2" w:rsidP="002D637C">
      <w:pPr>
        <w:jc w:val="both"/>
        <w:rPr>
          <w:rFonts w:cstheme="minorHAnsi"/>
          <w:sz w:val="24"/>
          <w:szCs w:val="24"/>
          <w:u w:val="single"/>
        </w:rPr>
      </w:pPr>
      <w:r w:rsidRPr="00560B4C">
        <w:rPr>
          <w:rFonts w:cstheme="minorHAnsi"/>
          <w:sz w:val="24"/>
          <w:szCs w:val="24"/>
          <w:u w:val="single"/>
        </w:rPr>
        <w:t>M</w:t>
      </w:r>
      <w:r w:rsidR="0021757D" w:rsidRPr="00560B4C">
        <w:rPr>
          <w:rFonts w:cstheme="minorHAnsi"/>
          <w:sz w:val="24"/>
          <w:szCs w:val="24"/>
          <w:u w:val="single"/>
        </w:rPr>
        <w:t>asies</w:t>
      </w:r>
    </w:p>
    <w:p w:rsidR="0021757D" w:rsidRPr="00825E34" w:rsidRDefault="0021757D" w:rsidP="00566F00">
      <w:pPr>
        <w:pStyle w:val="Textoindependiente2"/>
        <w:spacing w:line="240" w:lineRule="auto"/>
        <w:jc w:val="both"/>
        <w:rPr>
          <w:rFonts w:cstheme="minorHAnsi"/>
          <w:sz w:val="23"/>
          <w:szCs w:val="23"/>
        </w:rPr>
      </w:pPr>
      <w:r w:rsidRPr="00825E34">
        <w:rPr>
          <w:rFonts w:cstheme="minorHAnsi"/>
          <w:sz w:val="23"/>
          <w:szCs w:val="23"/>
        </w:rPr>
        <w:t>Aquesta zona afecta únicament les masies i construccions històriques situades a l’espai rural i el seu entorn immediat. Es preveu possibilitar el seu manteniment, remodelació o ampliació tot i conservant l’estil i l’ambient que donen aquests e</w:t>
      </w:r>
      <w:r w:rsidR="00566F00" w:rsidRPr="00825E34">
        <w:rPr>
          <w:rFonts w:cstheme="minorHAnsi"/>
          <w:sz w:val="23"/>
          <w:szCs w:val="23"/>
        </w:rPr>
        <w:t>dificis a l’espai rural.</w:t>
      </w:r>
    </w:p>
    <w:p w:rsidR="00566F00" w:rsidRPr="00825E34" w:rsidRDefault="00566F00" w:rsidP="00566F00">
      <w:pPr>
        <w:pStyle w:val="Textoindependiente2"/>
        <w:spacing w:line="240" w:lineRule="auto"/>
        <w:jc w:val="both"/>
        <w:rPr>
          <w:rFonts w:cstheme="minorHAnsi"/>
          <w:sz w:val="23"/>
          <w:szCs w:val="23"/>
        </w:rPr>
      </w:pPr>
    </w:p>
    <w:p w:rsidR="0021757D" w:rsidRPr="00560B4C" w:rsidRDefault="00002ED2" w:rsidP="002D637C">
      <w:pPr>
        <w:jc w:val="both"/>
        <w:rPr>
          <w:rFonts w:cstheme="minorHAnsi"/>
          <w:sz w:val="24"/>
          <w:szCs w:val="24"/>
          <w:u w:val="single"/>
        </w:rPr>
      </w:pPr>
      <w:r w:rsidRPr="00560B4C">
        <w:rPr>
          <w:rFonts w:cstheme="minorHAnsi"/>
          <w:sz w:val="24"/>
          <w:szCs w:val="24"/>
          <w:u w:val="single"/>
        </w:rPr>
        <w:t>E</w:t>
      </w:r>
      <w:r w:rsidR="0021757D" w:rsidRPr="00560B4C">
        <w:rPr>
          <w:rFonts w:cstheme="minorHAnsi"/>
          <w:sz w:val="24"/>
          <w:szCs w:val="24"/>
          <w:u w:val="single"/>
        </w:rPr>
        <w:t xml:space="preserve">spai d’interès natural </w:t>
      </w:r>
    </w:p>
    <w:p w:rsidR="00560B4C" w:rsidRPr="00825E34" w:rsidRDefault="0021757D" w:rsidP="00566F00">
      <w:pPr>
        <w:pStyle w:val="Textoindependiente2"/>
        <w:spacing w:line="240" w:lineRule="auto"/>
        <w:jc w:val="both"/>
        <w:rPr>
          <w:rFonts w:cstheme="minorHAnsi"/>
          <w:sz w:val="23"/>
          <w:szCs w:val="23"/>
          <w:lang w:val="ca-ES"/>
        </w:rPr>
      </w:pPr>
      <w:r w:rsidRPr="00825E34">
        <w:rPr>
          <w:rFonts w:cstheme="minorHAnsi"/>
          <w:sz w:val="23"/>
          <w:szCs w:val="23"/>
          <w:lang w:val="ca-ES"/>
        </w:rPr>
        <w:t xml:space="preserve">Comprèn els terrenys inclosos en el PEIN de Montserrat i l’entorn anomenat “Ribes Blaves”, d’especial interès geològic. Es preveu preservar aquest espai de qualsevol degradació paisatgística. </w:t>
      </w:r>
    </w:p>
    <w:p w:rsidR="0021757D" w:rsidRPr="00825E34" w:rsidRDefault="0021757D" w:rsidP="002D637C">
      <w:pPr>
        <w:pStyle w:val="Textoindependiente2"/>
        <w:spacing w:line="240" w:lineRule="auto"/>
        <w:jc w:val="both"/>
        <w:rPr>
          <w:rFonts w:cstheme="minorHAnsi"/>
          <w:sz w:val="23"/>
          <w:szCs w:val="23"/>
        </w:rPr>
      </w:pPr>
      <w:r w:rsidRPr="00825E34">
        <w:rPr>
          <w:rFonts w:cstheme="minorHAnsi"/>
          <w:sz w:val="23"/>
          <w:szCs w:val="23"/>
        </w:rPr>
        <w:t xml:space="preserve">El PG preveu el desenvolupament de Plans Especials de Protecció en els terrenys considerats d’interès natural  i en la ribera del riu Llobregat, amb l’objectiu de coordinar la seva millora, conservació i explotació. </w:t>
      </w:r>
    </w:p>
    <w:p w:rsidR="0021757D" w:rsidRPr="00825E34" w:rsidRDefault="0021757D" w:rsidP="002D637C">
      <w:pPr>
        <w:spacing w:line="240" w:lineRule="auto"/>
        <w:jc w:val="both"/>
        <w:rPr>
          <w:rFonts w:cstheme="minorHAnsi"/>
          <w:sz w:val="23"/>
          <w:szCs w:val="23"/>
        </w:rPr>
      </w:pPr>
    </w:p>
    <w:p w:rsidR="0021757D" w:rsidRPr="00825E34" w:rsidRDefault="0021757D"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El Patrimoni arquitectònic</w:t>
      </w:r>
    </w:p>
    <w:p w:rsidR="0021757D" w:rsidRPr="00825E34" w:rsidRDefault="0021757D" w:rsidP="002D637C">
      <w:pPr>
        <w:spacing w:line="240" w:lineRule="auto"/>
        <w:jc w:val="both"/>
        <w:rPr>
          <w:rFonts w:cstheme="minorHAnsi"/>
          <w:sz w:val="23"/>
          <w:szCs w:val="23"/>
        </w:rPr>
      </w:pPr>
    </w:p>
    <w:p w:rsidR="0021757D" w:rsidRPr="00825E34" w:rsidRDefault="0021757D" w:rsidP="002D637C">
      <w:pPr>
        <w:pStyle w:val="Textoindependiente2"/>
        <w:spacing w:line="240" w:lineRule="auto"/>
        <w:jc w:val="both"/>
        <w:rPr>
          <w:rFonts w:cstheme="minorHAnsi"/>
          <w:sz w:val="23"/>
          <w:szCs w:val="23"/>
          <w:lang w:val="ca-ES"/>
        </w:rPr>
      </w:pPr>
      <w:r w:rsidRPr="00825E34">
        <w:rPr>
          <w:rFonts w:cstheme="minorHAnsi"/>
          <w:sz w:val="23"/>
          <w:szCs w:val="23"/>
          <w:lang w:val="ca-ES"/>
        </w:rPr>
        <w:t>Existeix el Pla Especial de Protecció i Catàleg del Patrimoni Arquitectònic d’Olesa, el qual inventaria i protegeix els elements que s’indiquen a continuació, alguns dels quals ja es troben preservats nivell Ministerial i a nivell de la Generalitat.</w:t>
      </w:r>
    </w:p>
    <w:p w:rsidR="00B32C58" w:rsidRPr="00825E34" w:rsidRDefault="00B32C58" w:rsidP="005D6139">
      <w:pPr>
        <w:pStyle w:val="Textoindependiente2"/>
        <w:numPr>
          <w:ilvl w:val="0"/>
          <w:numId w:val="38"/>
        </w:numPr>
        <w:spacing w:after="0" w:line="240" w:lineRule="auto"/>
        <w:jc w:val="both"/>
        <w:rPr>
          <w:rFonts w:cstheme="minorHAnsi"/>
          <w:sz w:val="23"/>
          <w:szCs w:val="23"/>
          <w:lang w:val="ca-ES"/>
        </w:rPr>
      </w:pPr>
      <w:r w:rsidRPr="00825E34">
        <w:rPr>
          <w:rFonts w:cstheme="minorHAnsi"/>
          <w:sz w:val="23"/>
          <w:szCs w:val="23"/>
          <w:lang w:val="ca-ES"/>
        </w:rPr>
        <w:t xml:space="preserve">Categoria A: engloba 3 monuments, l’ermita de Sant Pere Sacama, l’ermita de Sant Salvador de les Espases i la Torre del Rellotge de la plaça Nova. </w:t>
      </w:r>
    </w:p>
    <w:p w:rsidR="00B32C58" w:rsidRPr="00825E34" w:rsidRDefault="00B32C58" w:rsidP="005D6139">
      <w:pPr>
        <w:pStyle w:val="Textoindependiente2"/>
        <w:numPr>
          <w:ilvl w:val="0"/>
          <w:numId w:val="38"/>
        </w:numPr>
        <w:spacing w:after="0" w:line="240" w:lineRule="auto"/>
        <w:jc w:val="both"/>
        <w:rPr>
          <w:rFonts w:cstheme="minorHAnsi"/>
          <w:sz w:val="23"/>
          <w:szCs w:val="23"/>
          <w:lang w:val="ca-ES"/>
        </w:rPr>
      </w:pPr>
      <w:r w:rsidRPr="00825E34">
        <w:rPr>
          <w:rFonts w:cstheme="minorHAnsi"/>
          <w:sz w:val="23"/>
          <w:szCs w:val="23"/>
          <w:lang w:val="ca-ES"/>
        </w:rPr>
        <w:t>Categoria B: abasta 39 edificis protegits i altres elements arquitectònics com ara 10 fonts.</w:t>
      </w:r>
    </w:p>
    <w:p w:rsidR="00B32C58" w:rsidRPr="00825E34" w:rsidRDefault="00B32C58" w:rsidP="002D637C">
      <w:pPr>
        <w:pStyle w:val="Textoindependiente2"/>
        <w:numPr>
          <w:ilvl w:val="0"/>
          <w:numId w:val="38"/>
        </w:numPr>
        <w:spacing w:after="0" w:line="240" w:lineRule="auto"/>
        <w:jc w:val="both"/>
        <w:rPr>
          <w:rFonts w:cstheme="minorHAnsi"/>
          <w:sz w:val="23"/>
          <w:szCs w:val="23"/>
          <w:lang w:val="ca-ES"/>
        </w:rPr>
      </w:pPr>
      <w:r w:rsidRPr="00825E34">
        <w:rPr>
          <w:rFonts w:cstheme="minorHAnsi"/>
          <w:sz w:val="23"/>
          <w:szCs w:val="23"/>
          <w:lang w:val="ca-ES"/>
        </w:rPr>
        <w:lastRenderedPageBreak/>
        <w:t xml:space="preserve">Categoria C: abasta els anomenats ambients protegits que constitueixen conjunts de carrers i cases, i un conjunt especial de 31 enteixintas (entrebigats de guix en els sostres ubicats generalment en el casc antic en cases medievals, i que daten dels ss. XVI-XVII) que es classifiquen en funció del seu estat de conservació.  </w:t>
      </w:r>
    </w:p>
    <w:p w:rsidR="0021757D" w:rsidRPr="00825E34" w:rsidRDefault="0021757D" w:rsidP="002D637C">
      <w:pPr>
        <w:pStyle w:val="Textoindependiente2"/>
        <w:spacing w:line="240" w:lineRule="auto"/>
        <w:jc w:val="both"/>
        <w:rPr>
          <w:rFonts w:cstheme="minorHAnsi"/>
          <w:sz w:val="23"/>
          <w:szCs w:val="23"/>
        </w:rPr>
      </w:pPr>
    </w:p>
    <w:p w:rsidR="00B32C58" w:rsidRPr="00825E34" w:rsidRDefault="00B32C58" w:rsidP="00E54008">
      <w:pPr>
        <w:pStyle w:val="Ttulo3"/>
        <w:numPr>
          <w:ilvl w:val="2"/>
          <w:numId w:val="80"/>
        </w:numPr>
        <w:jc w:val="both"/>
        <w:rPr>
          <w:rStyle w:val="Ttulodellibro"/>
          <w:rFonts w:asciiTheme="minorHAnsi" w:hAnsiTheme="minorHAnsi" w:cstheme="minorHAnsi"/>
        </w:rPr>
      </w:pPr>
      <w:bookmarkStart w:id="129" w:name="_Toc523770073"/>
      <w:bookmarkStart w:id="130" w:name="_Toc523775321"/>
      <w:bookmarkStart w:id="131" w:name="_Toc526095452"/>
      <w:r w:rsidRPr="00825E34">
        <w:rPr>
          <w:rStyle w:val="Ttulodellibro"/>
          <w:rFonts w:asciiTheme="minorHAnsi" w:hAnsiTheme="minorHAnsi" w:cstheme="minorHAnsi"/>
        </w:rPr>
        <w:t>Sistemes Naturals</w:t>
      </w:r>
      <w:bookmarkEnd w:id="129"/>
      <w:bookmarkEnd w:id="130"/>
      <w:bookmarkEnd w:id="131"/>
    </w:p>
    <w:p w:rsidR="00B32C58" w:rsidRPr="00825E34" w:rsidRDefault="00B32C58" w:rsidP="002D637C">
      <w:pPr>
        <w:jc w:val="both"/>
        <w:rPr>
          <w:rFonts w:cstheme="minorHAnsi"/>
          <w:sz w:val="24"/>
        </w:rPr>
      </w:pPr>
    </w:p>
    <w:p w:rsidR="00B32C58" w:rsidRPr="00825E34" w:rsidRDefault="00B32C58"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Introducció</w:t>
      </w:r>
    </w:p>
    <w:p w:rsidR="00B32C58" w:rsidRPr="00825E34" w:rsidRDefault="00B32C58" w:rsidP="002D637C">
      <w:pPr>
        <w:jc w:val="both"/>
        <w:rPr>
          <w:rFonts w:cstheme="minorHAnsi"/>
          <w:sz w:val="23"/>
        </w:rPr>
      </w:pPr>
    </w:p>
    <w:p w:rsidR="00B32C58" w:rsidRPr="00825E34" w:rsidRDefault="00B32C58" w:rsidP="002D637C">
      <w:pPr>
        <w:jc w:val="both"/>
        <w:rPr>
          <w:rFonts w:cstheme="minorHAnsi"/>
          <w:sz w:val="23"/>
        </w:rPr>
      </w:pPr>
      <w:r w:rsidRPr="00825E34">
        <w:rPr>
          <w:rFonts w:cstheme="minorHAnsi"/>
          <w:sz w:val="23"/>
        </w:rPr>
        <w:t xml:space="preserve">Olesa de Montserrat comprèn un territori que gaudeix d'un elevat potencial ecològic i paisatgístic, caracteritzat per la presència del riu Llobregat i d'un sistema muntanyós de mitjana alçada. Dins el terme municipal es troben indrets d'un elevat interès geològic, com ara el paratge de Ribes Blaves i l'entorn de les Espases. D'altra banda, la xarxa hidrològica interna, formada per diversos torrents de caràcter intermitent, contribueixen a incrementar </w:t>
      </w:r>
      <w:r w:rsidR="00566F00" w:rsidRPr="00825E34">
        <w:rPr>
          <w:rFonts w:cstheme="minorHAnsi"/>
          <w:sz w:val="23"/>
        </w:rPr>
        <w:t xml:space="preserve">la biodiversitat del conjunt.  </w:t>
      </w:r>
      <w:sdt>
        <w:sdtPr>
          <w:rPr>
            <w:rFonts w:cstheme="minorHAnsi"/>
            <w:sz w:val="23"/>
          </w:rPr>
          <w:id w:val="-341939766"/>
          <w:citation/>
        </w:sdtPr>
        <w:sdtEndPr/>
        <w:sdtContent>
          <w:r w:rsidR="008B6CE2">
            <w:rPr>
              <w:rFonts w:cstheme="minorHAnsi"/>
              <w:sz w:val="23"/>
            </w:rPr>
            <w:fldChar w:fldCharType="begin"/>
          </w:r>
          <w:r w:rsidR="008B6CE2">
            <w:rPr>
              <w:rFonts w:cstheme="minorHAnsi"/>
              <w:sz w:val="23"/>
              <w:lang w:val="es-ES"/>
            </w:rPr>
            <w:instrText xml:space="preserve"> CITATION Àng97 \l 3082 </w:instrText>
          </w:r>
          <w:r w:rsidR="008B6CE2">
            <w:rPr>
              <w:rFonts w:cstheme="minorHAnsi"/>
              <w:sz w:val="23"/>
            </w:rPr>
            <w:fldChar w:fldCharType="separate"/>
          </w:r>
          <w:r w:rsidR="008B6CE2" w:rsidRPr="008B6CE2">
            <w:rPr>
              <w:rFonts w:cstheme="minorHAnsi"/>
              <w:noProof/>
              <w:sz w:val="23"/>
              <w:lang w:val="es-ES"/>
            </w:rPr>
            <w:t>(Cardona, 1997)</w:t>
          </w:r>
          <w:r w:rsidR="008B6CE2">
            <w:rPr>
              <w:rFonts w:cstheme="minorHAnsi"/>
              <w:sz w:val="23"/>
            </w:rPr>
            <w:fldChar w:fldCharType="end"/>
          </w:r>
        </w:sdtContent>
      </w:sdt>
    </w:p>
    <w:p w:rsidR="00B32C58" w:rsidRPr="00825E34" w:rsidRDefault="00B32C58" w:rsidP="002D637C">
      <w:pPr>
        <w:jc w:val="both"/>
        <w:rPr>
          <w:rFonts w:cstheme="minorHAnsi"/>
          <w:sz w:val="23"/>
        </w:rPr>
      </w:pPr>
      <w:r w:rsidRPr="00825E34">
        <w:rPr>
          <w:rFonts w:cstheme="minorHAnsi"/>
          <w:sz w:val="23"/>
        </w:rPr>
        <w:t>Dins el terme municipal es distingeixen dife</w:t>
      </w:r>
      <w:r w:rsidR="00566F00" w:rsidRPr="00825E34">
        <w:rPr>
          <w:rFonts w:cstheme="minorHAnsi"/>
          <w:sz w:val="23"/>
        </w:rPr>
        <w:t>rents unitats geomorfològiques:</w:t>
      </w:r>
    </w:p>
    <w:p w:rsidR="00606075" w:rsidRPr="00825E34" w:rsidRDefault="00B32C58" w:rsidP="002D637C">
      <w:pPr>
        <w:numPr>
          <w:ilvl w:val="0"/>
          <w:numId w:val="39"/>
        </w:numPr>
        <w:spacing w:after="0" w:line="240" w:lineRule="auto"/>
        <w:jc w:val="both"/>
        <w:rPr>
          <w:rFonts w:cstheme="minorHAnsi"/>
          <w:sz w:val="23"/>
          <w:lang w:val="fr-FR"/>
        </w:rPr>
      </w:pPr>
      <w:r w:rsidRPr="00825E34">
        <w:rPr>
          <w:rFonts w:cstheme="minorHAnsi"/>
          <w:sz w:val="23"/>
        </w:rPr>
        <w:t>Al N</w:t>
      </w:r>
      <w:r w:rsidR="00560B4C">
        <w:rPr>
          <w:rFonts w:cstheme="minorHAnsi"/>
          <w:sz w:val="23"/>
        </w:rPr>
        <w:t>ord</w:t>
      </w:r>
      <w:r w:rsidRPr="00825E34">
        <w:rPr>
          <w:rFonts w:cstheme="minorHAnsi"/>
          <w:sz w:val="23"/>
        </w:rPr>
        <w:t xml:space="preserve"> del nucli urbà s'estén el massís de les Espases-Puigventós, el qual forma part de la Serralada Prelitoral. Aquest massís compta amb diversos turons d'alçada mitjana, entre els que destaquen el Puigventós (594 m), el Puig Cendrós (494 m), el turó de la Gronya (515 m) i el turó de Llumbreres (462 m). </w:t>
      </w:r>
      <w:r w:rsidRPr="00825E34">
        <w:rPr>
          <w:rFonts w:cstheme="minorHAnsi"/>
          <w:sz w:val="23"/>
          <w:lang w:val="fr-FR"/>
        </w:rPr>
        <w:t>Al fons de les petites valls circulen petits torrents, de caràcter temporal, que permeten l'establiment de comunitats vegetals diferenciades, d'elevat interès ecològic.</w:t>
      </w:r>
    </w:p>
    <w:p w:rsidR="00112C71" w:rsidRPr="00825E34" w:rsidRDefault="00112C71" w:rsidP="00112C71">
      <w:pPr>
        <w:spacing w:after="0" w:line="240" w:lineRule="auto"/>
        <w:ind w:left="397"/>
        <w:jc w:val="both"/>
        <w:rPr>
          <w:rFonts w:cstheme="minorHAnsi"/>
          <w:sz w:val="23"/>
          <w:lang w:val="fr-FR"/>
        </w:rPr>
      </w:pPr>
    </w:p>
    <w:p w:rsidR="00B32C58" w:rsidRPr="00825E34" w:rsidRDefault="00B32C58" w:rsidP="005D6139">
      <w:pPr>
        <w:numPr>
          <w:ilvl w:val="0"/>
          <w:numId w:val="40"/>
        </w:numPr>
        <w:spacing w:after="0" w:line="240" w:lineRule="auto"/>
        <w:jc w:val="both"/>
        <w:rPr>
          <w:rFonts w:cstheme="minorHAnsi"/>
          <w:sz w:val="23"/>
        </w:rPr>
      </w:pPr>
      <w:r w:rsidRPr="00825E34">
        <w:rPr>
          <w:rFonts w:cstheme="minorHAnsi"/>
          <w:sz w:val="23"/>
          <w:lang w:val="fr-FR"/>
        </w:rPr>
        <w:t xml:space="preserve">A l'est del nucli urbà es disposa el nucli muntanyós de Canyamassos, amb un paisatge vegetal constituït principalment per boscos mixtes de pins i alzines. </w:t>
      </w:r>
      <w:r w:rsidRPr="00825E34">
        <w:rPr>
          <w:rFonts w:cstheme="minorHAnsi"/>
          <w:sz w:val="23"/>
        </w:rPr>
        <w:t xml:space="preserve">En aquest sector ha tingut lloc, en els darrers anys, una moderada expansió urbanística, concretada en les urbanitzacions de Ribes Blaves, Oasis i les Llumbreres. </w:t>
      </w:r>
    </w:p>
    <w:p w:rsidR="00566F00" w:rsidRPr="00825E34" w:rsidRDefault="00566F00" w:rsidP="00566F00">
      <w:pPr>
        <w:spacing w:after="0" w:line="240" w:lineRule="auto"/>
        <w:ind w:left="397"/>
        <w:jc w:val="both"/>
        <w:rPr>
          <w:rFonts w:cstheme="minorHAnsi"/>
          <w:sz w:val="23"/>
        </w:rPr>
      </w:pPr>
    </w:p>
    <w:p w:rsidR="00B32C58" w:rsidRPr="00825E34" w:rsidRDefault="00B32C58" w:rsidP="005D6139">
      <w:pPr>
        <w:numPr>
          <w:ilvl w:val="0"/>
          <w:numId w:val="41"/>
        </w:numPr>
        <w:spacing w:after="0" w:line="240" w:lineRule="auto"/>
        <w:jc w:val="both"/>
        <w:rPr>
          <w:rFonts w:cstheme="minorHAnsi"/>
          <w:sz w:val="23"/>
        </w:rPr>
      </w:pPr>
      <w:r w:rsidRPr="00825E34">
        <w:rPr>
          <w:rFonts w:cstheme="minorHAnsi"/>
          <w:sz w:val="23"/>
        </w:rPr>
        <w:t>El riu Llobregat constitueix el límit natural del municipi en el seu extrem E</w:t>
      </w:r>
      <w:r w:rsidR="00560B4C">
        <w:rPr>
          <w:rFonts w:cstheme="minorHAnsi"/>
          <w:sz w:val="23"/>
        </w:rPr>
        <w:t>st</w:t>
      </w:r>
      <w:r w:rsidRPr="00825E34">
        <w:rPr>
          <w:rFonts w:cstheme="minorHAnsi"/>
          <w:sz w:val="23"/>
        </w:rPr>
        <w:t xml:space="preserve"> i S</w:t>
      </w:r>
      <w:r w:rsidR="00560B4C">
        <w:rPr>
          <w:rFonts w:cstheme="minorHAnsi"/>
          <w:sz w:val="23"/>
        </w:rPr>
        <w:t>ud</w:t>
      </w:r>
      <w:r w:rsidRPr="00825E34">
        <w:rPr>
          <w:rFonts w:cstheme="minorHAnsi"/>
          <w:sz w:val="23"/>
        </w:rPr>
        <w:t>. La presència del riu ha implicat la fragmentació del territori a escala supramunicipal però, al mateix temps, ha possibilitat l'existència d'hàbitats diferencials de gran valor ecològic. Sobre la plana al·luvial del marge esquerre del riu s'assenten els diferents polígons industrials i la pròpia vila; a partir d'aquesta plana s'inicia un peudmont ocupat, principalment, pel cultiu de l'olivera en bancals, el qual es continua amb el sistema orogràfic de Puig Ventós.</w:t>
      </w:r>
    </w:p>
    <w:p w:rsidR="00B32C58" w:rsidRPr="00825E34" w:rsidRDefault="00B32C58" w:rsidP="002D637C">
      <w:pPr>
        <w:jc w:val="both"/>
        <w:rPr>
          <w:rFonts w:cstheme="minorHAnsi"/>
          <w:sz w:val="23"/>
        </w:rPr>
      </w:pPr>
    </w:p>
    <w:p w:rsidR="00B32C58" w:rsidRPr="00825E34" w:rsidRDefault="00B32C58" w:rsidP="002D637C">
      <w:pPr>
        <w:jc w:val="both"/>
        <w:rPr>
          <w:rFonts w:cstheme="minorHAnsi"/>
          <w:sz w:val="23"/>
        </w:rPr>
      </w:pPr>
      <w:r w:rsidRPr="008B6CE2">
        <w:rPr>
          <w:rFonts w:cstheme="minorHAnsi"/>
          <w:sz w:val="23"/>
        </w:rPr>
        <w:t>L'entorn natural d'Olesa de Montserrat, tot i gaudir d'un elevat potencial biològic, ha estat fortament modificat per l'activitat humana, tant directame</w:t>
      </w:r>
      <w:r w:rsidR="008B6CE2" w:rsidRPr="008B6CE2">
        <w:rPr>
          <w:rFonts w:cstheme="minorHAnsi"/>
          <w:sz w:val="23"/>
        </w:rPr>
        <w:t>nt com indirectament.</w:t>
      </w:r>
      <w:r w:rsidR="008B6CE2">
        <w:rPr>
          <w:rFonts w:cstheme="minorHAnsi"/>
          <w:sz w:val="23"/>
        </w:rPr>
        <w:t xml:space="preserve"> </w:t>
      </w:r>
      <w:r w:rsidRPr="008B6CE2">
        <w:rPr>
          <w:rFonts w:cstheme="minorHAnsi"/>
          <w:sz w:val="23"/>
        </w:rPr>
        <w:t xml:space="preserve">L'establiment del conreu d'olivera en terrenys forestals va ser una de les primeres activitats humanes que suposà una alteració del paisatge original. </w:t>
      </w:r>
      <w:r w:rsidRPr="00825E34">
        <w:rPr>
          <w:rFonts w:cstheme="minorHAnsi"/>
          <w:sz w:val="23"/>
        </w:rPr>
        <w:t>D'altra banda, l'ocupació de la plana al·luvial del riu Llobregat per instal·lar-hi conreus i indústries, ha anat comportant la degradació progressiva de la qualitat ecològica del riu. Els flagell dels incendis, per últim, ha estat una altra de les causes de la desaparició de les masses forestals del municipi, les quals eren constituïdes, anys enrere, per exuberants alzinars i rouredes.</w:t>
      </w:r>
    </w:p>
    <w:p w:rsidR="00B32C58" w:rsidRPr="00825E34" w:rsidRDefault="00B32C58"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lastRenderedPageBreak/>
        <w:t>La xarxa hidrològica</w:t>
      </w:r>
    </w:p>
    <w:p w:rsidR="00B32C58" w:rsidRPr="00825E34" w:rsidRDefault="00B32C58" w:rsidP="002D637C">
      <w:pPr>
        <w:pStyle w:val="Textoindependiente2"/>
        <w:spacing w:line="240" w:lineRule="auto"/>
        <w:jc w:val="both"/>
        <w:rPr>
          <w:rFonts w:cstheme="minorHAnsi"/>
          <w:sz w:val="23"/>
          <w:szCs w:val="23"/>
          <w:lang w:val="ca-ES"/>
        </w:rPr>
      </w:pPr>
    </w:p>
    <w:p w:rsidR="008B6CE2" w:rsidRDefault="00B32C58" w:rsidP="008B6CE2">
      <w:pPr>
        <w:pStyle w:val="Textoindependiente"/>
        <w:rPr>
          <w:rFonts w:asciiTheme="minorHAnsi" w:hAnsiTheme="minorHAnsi" w:cstheme="minorHAnsi"/>
          <w:szCs w:val="23"/>
          <w:u w:val="single"/>
        </w:rPr>
      </w:pPr>
      <w:r w:rsidRPr="00825E34">
        <w:rPr>
          <w:rFonts w:asciiTheme="minorHAnsi" w:hAnsiTheme="minorHAnsi" w:cstheme="minorHAnsi"/>
          <w:szCs w:val="23"/>
          <w:u w:val="single"/>
        </w:rPr>
        <w:t>Les aigües superficials</w:t>
      </w:r>
      <w:r w:rsidR="008B6CE2">
        <w:rPr>
          <w:rFonts w:asciiTheme="minorHAnsi" w:hAnsiTheme="minorHAnsi" w:cstheme="minorHAnsi"/>
          <w:szCs w:val="23"/>
          <w:u w:val="single"/>
        </w:rPr>
        <w:t xml:space="preserve"> </w:t>
      </w:r>
    </w:p>
    <w:p w:rsidR="008B6CE2" w:rsidRDefault="008B6CE2" w:rsidP="008B6CE2">
      <w:pPr>
        <w:pStyle w:val="Textoindependiente"/>
        <w:rPr>
          <w:rFonts w:asciiTheme="minorHAnsi" w:hAnsiTheme="minorHAnsi" w:cstheme="minorHAnsi"/>
          <w:szCs w:val="23"/>
          <w:u w:val="single"/>
        </w:rPr>
      </w:pPr>
    </w:p>
    <w:p w:rsidR="00692AFA" w:rsidRPr="008B6CE2" w:rsidRDefault="00B32C58" w:rsidP="008B6CE2">
      <w:pPr>
        <w:pStyle w:val="Textoindependiente"/>
        <w:rPr>
          <w:rFonts w:asciiTheme="minorHAnsi" w:hAnsiTheme="minorHAnsi" w:cstheme="minorHAnsi"/>
          <w:szCs w:val="23"/>
          <w:u w:val="single"/>
        </w:rPr>
      </w:pPr>
      <w:r w:rsidRPr="00825E34">
        <w:rPr>
          <w:rFonts w:asciiTheme="minorHAnsi" w:hAnsiTheme="minorHAnsi" w:cstheme="minorHAnsi"/>
          <w:szCs w:val="23"/>
        </w:rPr>
        <w:t>Olesa de Montserrat es troba en un lloc privilegiat pel que fa a un recurs tant bàsic com l'aigua. El terme municipal queda delimitat de forma natural per diverses línies hidrogràfiques: per l'extrem oest i sud, el riu Llobregat conforma una frontera natural amb el terme d'Esparreguera; per l'extrem nord-oest, el torrent d'Afrau el separa del terme de Vacarisses, a l'est del municipi, el torrent de Sant Jaume defineix el límit natural amb el terme de Viladecavalls i al sud, el torrent de la roca de la Mona c</w:t>
      </w:r>
      <w:r w:rsidR="008B6CE2">
        <w:rPr>
          <w:rFonts w:asciiTheme="minorHAnsi" w:hAnsiTheme="minorHAnsi" w:cstheme="minorHAnsi"/>
          <w:szCs w:val="23"/>
        </w:rPr>
        <w:t>onstitueix el límit amb Abrera.</w:t>
      </w:r>
    </w:p>
    <w:p w:rsidR="00692AFA" w:rsidRPr="00825E34" w:rsidRDefault="00692AFA" w:rsidP="008B6CE2">
      <w:pPr>
        <w:pStyle w:val="Textoindependiente"/>
        <w:rPr>
          <w:rFonts w:asciiTheme="minorHAnsi" w:hAnsiTheme="minorHAnsi" w:cstheme="minorHAnsi"/>
          <w:szCs w:val="23"/>
        </w:rPr>
      </w:pPr>
    </w:p>
    <w:p w:rsidR="008B6CE2" w:rsidRDefault="008B6CE2" w:rsidP="008B6CE2">
      <w:pPr>
        <w:pStyle w:val="Textoindependiente"/>
        <w:rPr>
          <w:rFonts w:asciiTheme="minorHAnsi" w:hAnsiTheme="minorHAnsi" w:cstheme="minorHAnsi"/>
          <w:szCs w:val="23"/>
          <w:u w:val="single"/>
        </w:rPr>
      </w:pPr>
      <w:r>
        <w:rPr>
          <w:rFonts w:asciiTheme="minorHAnsi" w:hAnsiTheme="minorHAnsi" w:cstheme="minorHAnsi"/>
          <w:szCs w:val="23"/>
          <w:u w:val="single"/>
        </w:rPr>
        <w:t xml:space="preserve">El riu Llobregat </w:t>
      </w:r>
    </w:p>
    <w:p w:rsidR="008B6CE2" w:rsidRDefault="008B6CE2" w:rsidP="008B6CE2">
      <w:pPr>
        <w:pStyle w:val="Textoindependiente"/>
        <w:rPr>
          <w:rFonts w:asciiTheme="minorHAnsi" w:hAnsiTheme="minorHAnsi" w:cstheme="minorHAnsi"/>
          <w:szCs w:val="23"/>
          <w:u w:val="single"/>
        </w:rPr>
      </w:pPr>
    </w:p>
    <w:p w:rsidR="00566F00" w:rsidRPr="008B6CE2" w:rsidRDefault="00B32C58" w:rsidP="008B6CE2">
      <w:pPr>
        <w:pStyle w:val="Textoindependiente"/>
        <w:rPr>
          <w:rFonts w:asciiTheme="minorHAnsi" w:hAnsiTheme="minorHAnsi" w:cstheme="minorHAnsi"/>
          <w:szCs w:val="23"/>
          <w:u w:val="single"/>
        </w:rPr>
      </w:pPr>
      <w:r w:rsidRPr="00825E34">
        <w:rPr>
          <w:rFonts w:asciiTheme="minorHAnsi" w:hAnsiTheme="minorHAnsi" w:cstheme="minorHAnsi"/>
          <w:szCs w:val="23"/>
        </w:rPr>
        <w:t>És el riu més important del municipi, i conforma una frontera natural amb el terme municipal d’Esparreguera, de més de 7 km. La qualitat de l’aigua al seu pas per Olesa presenta un índex FBILL (que mesura la qualitat biològica del aigua) entre 6 i 7, que vol dir que les aig</w:t>
      </w:r>
      <w:r w:rsidR="008B6CE2">
        <w:rPr>
          <w:rFonts w:asciiTheme="minorHAnsi" w:hAnsiTheme="minorHAnsi" w:cstheme="minorHAnsi"/>
          <w:szCs w:val="23"/>
        </w:rPr>
        <w:t>ües presenten un signe d’estrès.</w:t>
      </w:r>
    </w:p>
    <w:p w:rsidR="00566F00" w:rsidRPr="00825E34" w:rsidRDefault="00566F00" w:rsidP="002D637C">
      <w:pPr>
        <w:pStyle w:val="Textoindependiente"/>
        <w:rPr>
          <w:rFonts w:asciiTheme="minorHAnsi" w:hAnsiTheme="minorHAnsi" w:cstheme="minorHAnsi"/>
          <w:szCs w:val="23"/>
        </w:rPr>
      </w:pPr>
    </w:p>
    <w:p w:rsidR="00B32C58" w:rsidRPr="00825E34" w:rsidRDefault="00B32C58" w:rsidP="002D637C">
      <w:pPr>
        <w:pStyle w:val="Textoindependiente"/>
        <w:rPr>
          <w:rFonts w:asciiTheme="minorHAnsi" w:hAnsiTheme="minorHAnsi" w:cstheme="minorHAnsi"/>
          <w:szCs w:val="23"/>
        </w:rPr>
      </w:pPr>
      <w:r w:rsidRPr="00825E34">
        <w:rPr>
          <w:rFonts w:asciiTheme="minorHAnsi" w:hAnsiTheme="minorHAnsi" w:cstheme="minorHAnsi"/>
          <w:szCs w:val="23"/>
        </w:rPr>
        <w:t>Amb l’índex FBILL i l’índex QBR (que mesura la qualitat del bosc de ribera), es calcula l’índex ECOSTRIMED, que pretén fer una valoració global de tot l’ecosistema fluvial incloent-hi tant la ribera com la qualitat de les aigües. Al tram del Llobregat que transcorre pel terme municipal d’Olesa, l’estat ecològic segons l’índex ECOSTRIMED és “dolent”, per una baixa qualitat de l’aigua i u</w:t>
      </w:r>
      <w:r w:rsidR="008B6CE2">
        <w:rPr>
          <w:rFonts w:asciiTheme="minorHAnsi" w:hAnsiTheme="minorHAnsi" w:cstheme="minorHAnsi"/>
          <w:szCs w:val="23"/>
        </w:rPr>
        <w:t>n bosc de ribera força degradat.</w:t>
      </w:r>
    </w:p>
    <w:p w:rsidR="00112C71" w:rsidRPr="00825E34" w:rsidRDefault="00B32C58" w:rsidP="002D637C">
      <w:pPr>
        <w:pStyle w:val="Textoindependiente"/>
        <w:rPr>
          <w:rFonts w:asciiTheme="minorHAnsi" w:hAnsiTheme="minorHAnsi" w:cstheme="minorHAnsi"/>
          <w:szCs w:val="23"/>
          <w:lang w:val="es-ES_tradnl"/>
        </w:rPr>
      </w:pPr>
      <w:r w:rsidRPr="00825E34">
        <w:rPr>
          <w:rFonts w:asciiTheme="minorHAnsi" w:hAnsiTheme="minorHAnsi" w:cstheme="minorHAnsi"/>
          <w:szCs w:val="23"/>
        </w:rPr>
        <w:t>A continuaci</w:t>
      </w:r>
      <w:r w:rsidRPr="00825E34">
        <w:rPr>
          <w:rFonts w:asciiTheme="minorHAnsi" w:hAnsiTheme="minorHAnsi" w:cstheme="minorHAnsi"/>
          <w:szCs w:val="23"/>
          <w:lang w:val="es-ES_tradnl"/>
        </w:rPr>
        <w:t>ó es presenta una taula amb els valors dels elements i dels índexs mesurats a l’estació més propera a Olesa, que se situa a les proximitats del balneari de la Puda:</w:t>
      </w:r>
    </w:p>
    <w:p w:rsidR="00B32C58" w:rsidRPr="00825E34" w:rsidRDefault="00B32C58" w:rsidP="002D637C">
      <w:pPr>
        <w:pStyle w:val="Textoindependiente"/>
        <w:rPr>
          <w:rFonts w:asciiTheme="minorHAnsi" w:hAnsiTheme="minorHAnsi" w:cstheme="minorHAnsi"/>
          <w:szCs w:val="23"/>
          <w:lang w:val="es-ES_tradnl"/>
        </w:rPr>
      </w:pPr>
    </w:p>
    <w:tbl>
      <w:tblPr>
        <w:tblStyle w:val="Tablanormal4"/>
        <w:tblW w:w="0" w:type="auto"/>
        <w:tblLayout w:type="fixed"/>
        <w:tblLook w:val="04A0" w:firstRow="1" w:lastRow="0" w:firstColumn="1" w:lastColumn="0" w:noHBand="0" w:noVBand="1"/>
      </w:tblPr>
      <w:tblGrid>
        <w:gridCol w:w="3838"/>
        <w:gridCol w:w="3034"/>
      </w:tblGrid>
      <w:tr w:rsidR="00B32C58" w:rsidRPr="00825E34" w:rsidTr="008B6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hideMark/>
          </w:tcPr>
          <w:p w:rsidR="00B32C58" w:rsidRPr="00825E34" w:rsidRDefault="00B32C58" w:rsidP="002D637C">
            <w:pPr>
              <w:pStyle w:val="Textoindependiente"/>
              <w:rPr>
                <w:rFonts w:asciiTheme="minorHAnsi" w:hAnsiTheme="minorHAnsi" w:cstheme="minorHAnsi"/>
                <w:szCs w:val="23"/>
                <w:lang w:val="en-GB"/>
              </w:rPr>
            </w:pPr>
            <w:r w:rsidRPr="00825E34">
              <w:rPr>
                <w:rFonts w:asciiTheme="minorHAnsi" w:hAnsiTheme="minorHAnsi" w:cstheme="minorHAnsi"/>
                <w:szCs w:val="23"/>
                <w:lang w:val="en-GB"/>
              </w:rPr>
              <w:t>Amoni (mg/l N-NH</w:t>
            </w:r>
            <w:r w:rsidRPr="00825E34">
              <w:rPr>
                <w:rFonts w:asciiTheme="minorHAnsi" w:hAnsiTheme="minorHAnsi" w:cstheme="minorHAnsi"/>
                <w:szCs w:val="23"/>
                <w:vertAlign w:val="subscript"/>
                <w:lang w:val="en-GB"/>
              </w:rPr>
              <w:t>3</w:t>
            </w:r>
            <w:r w:rsidRPr="00825E34">
              <w:rPr>
                <w:rFonts w:asciiTheme="minorHAnsi" w:hAnsiTheme="minorHAnsi" w:cstheme="minorHAnsi"/>
                <w:szCs w:val="23"/>
                <w:lang w:val="en-GB"/>
              </w:rPr>
              <w:t>)</w:t>
            </w:r>
          </w:p>
        </w:tc>
        <w:tc>
          <w:tcPr>
            <w:tcW w:w="3034" w:type="dxa"/>
            <w:hideMark/>
          </w:tcPr>
          <w:p w:rsidR="00B32C58" w:rsidRPr="008B6CE2" w:rsidRDefault="00B32C58" w:rsidP="002D637C">
            <w:pPr>
              <w:pStyle w:val="Textoindependient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3"/>
                <w:lang w:val="en-GB"/>
              </w:rPr>
            </w:pPr>
            <w:r w:rsidRPr="008B6CE2">
              <w:rPr>
                <w:rFonts w:asciiTheme="minorHAnsi" w:hAnsiTheme="minorHAnsi" w:cstheme="minorHAnsi"/>
                <w:b w:val="0"/>
                <w:szCs w:val="23"/>
                <w:lang w:val="en-GB"/>
              </w:rPr>
              <w:t>0,1 – 0,4</w:t>
            </w:r>
          </w:p>
        </w:tc>
      </w:tr>
      <w:tr w:rsidR="00B32C58" w:rsidRPr="00825E34" w:rsidTr="008B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hideMark/>
          </w:tcPr>
          <w:p w:rsidR="00B32C58" w:rsidRPr="00825E34" w:rsidRDefault="00B32C58" w:rsidP="002D637C">
            <w:pPr>
              <w:pStyle w:val="Textoindependiente"/>
              <w:rPr>
                <w:rFonts w:asciiTheme="minorHAnsi" w:hAnsiTheme="minorHAnsi" w:cstheme="minorHAnsi"/>
                <w:szCs w:val="23"/>
                <w:lang w:val="en-GB"/>
              </w:rPr>
            </w:pPr>
            <w:r w:rsidRPr="00825E34">
              <w:rPr>
                <w:rFonts w:asciiTheme="minorHAnsi" w:hAnsiTheme="minorHAnsi" w:cstheme="minorHAnsi"/>
                <w:szCs w:val="23"/>
                <w:lang w:val="en-GB"/>
              </w:rPr>
              <w:t>Nitrits (mg/l N-NO</w:t>
            </w:r>
            <w:r w:rsidRPr="00825E34">
              <w:rPr>
                <w:rFonts w:asciiTheme="minorHAnsi" w:hAnsiTheme="minorHAnsi" w:cstheme="minorHAnsi"/>
                <w:szCs w:val="23"/>
                <w:vertAlign w:val="subscript"/>
                <w:lang w:val="en-GB"/>
              </w:rPr>
              <w:t>2</w:t>
            </w:r>
            <w:r w:rsidRPr="00825E34">
              <w:rPr>
                <w:rFonts w:asciiTheme="minorHAnsi" w:hAnsiTheme="minorHAnsi" w:cstheme="minorHAnsi"/>
                <w:szCs w:val="23"/>
                <w:lang w:val="en-GB"/>
              </w:rPr>
              <w:t>)</w:t>
            </w:r>
          </w:p>
        </w:tc>
        <w:tc>
          <w:tcPr>
            <w:tcW w:w="3034" w:type="dxa"/>
            <w:hideMark/>
          </w:tcPr>
          <w:p w:rsidR="00B32C58" w:rsidRPr="00825E34" w:rsidRDefault="00B32C58" w:rsidP="002D637C">
            <w:pPr>
              <w:pStyle w:val="Textoindependient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lang w:val="en-GB"/>
              </w:rPr>
            </w:pPr>
            <w:r w:rsidRPr="00825E34">
              <w:rPr>
                <w:rFonts w:asciiTheme="minorHAnsi" w:hAnsiTheme="minorHAnsi" w:cstheme="minorHAnsi"/>
                <w:szCs w:val="23"/>
                <w:lang w:val="en-GB"/>
              </w:rPr>
              <w:t>0,03 – 0,3</w:t>
            </w:r>
          </w:p>
        </w:tc>
      </w:tr>
      <w:tr w:rsidR="00B32C58" w:rsidRPr="00825E34" w:rsidTr="008B6CE2">
        <w:tc>
          <w:tcPr>
            <w:cnfStyle w:val="001000000000" w:firstRow="0" w:lastRow="0" w:firstColumn="1" w:lastColumn="0" w:oddVBand="0" w:evenVBand="0" w:oddHBand="0" w:evenHBand="0" w:firstRowFirstColumn="0" w:firstRowLastColumn="0" w:lastRowFirstColumn="0" w:lastRowLastColumn="0"/>
            <w:tcW w:w="3838" w:type="dxa"/>
            <w:hideMark/>
          </w:tcPr>
          <w:p w:rsidR="00B32C58" w:rsidRPr="00825E34" w:rsidRDefault="00B32C58" w:rsidP="002D637C">
            <w:pPr>
              <w:pStyle w:val="Textoindependiente"/>
              <w:rPr>
                <w:rFonts w:asciiTheme="minorHAnsi" w:hAnsiTheme="minorHAnsi" w:cstheme="minorHAnsi"/>
                <w:szCs w:val="23"/>
                <w:lang w:val="en-GB"/>
              </w:rPr>
            </w:pPr>
            <w:r w:rsidRPr="00825E34">
              <w:rPr>
                <w:rFonts w:asciiTheme="minorHAnsi" w:hAnsiTheme="minorHAnsi" w:cstheme="minorHAnsi"/>
                <w:szCs w:val="23"/>
                <w:lang w:val="en-GB"/>
              </w:rPr>
              <w:t>Fòsfor (mg/l P-PO</w:t>
            </w:r>
            <w:r w:rsidRPr="00825E34">
              <w:rPr>
                <w:rFonts w:asciiTheme="minorHAnsi" w:hAnsiTheme="minorHAnsi" w:cstheme="minorHAnsi"/>
                <w:szCs w:val="23"/>
                <w:vertAlign w:val="subscript"/>
                <w:lang w:val="en-GB"/>
              </w:rPr>
              <w:t>4</w:t>
            </w:r>
            <w:r w:rsidRPr="00825E34">
              <w:rPr>
                <w:rFonts w:asciiTheme="minorHAnsi" w:hAnsiTheme="minorHAnsi" w:cstheme="minorHAnsi"/>
                <w:szCs w:val="23"/>
                <w:vertAlign w:val="superscript"/>
                <w:lang w:val="en-GB"/>
              </w:rPr>
              <w:t>3-</w:t>
            </w:r>
            <w:r w:rsidRPr="00825E34">
              <w:rPr>
                <w:rFonts w:asciiTheme="minorHAnsi" w:hAnsiTheme="minorHAnsi" w:cstheme="minorHAnsi"/>
                <w:szCs w:val="23"/>
                <w:lang w:val="en-GB"/>
              </w:rPr>
              <w:t>)</w:t>
            </w:r>
          </w:p>
        </w:tc>
        <w:tc>
          <w:tcPr>
            <w:tcW w:w="3034" w:type="dxa"/>
            <w:hideMark/>
          </w:tcPr>
          <w:p w:rsidR="00B32C58" w:rsidRPr="00825E34" w:rsidRDefault="00B32C58" w:rsidP="002D637C">
            <w:pPr>
              <w:pStyle w:val="Textoindependien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lang w:val="en-GB"/>
              </w:rPr>
            </w:pPr>
            <w:r w:rsidRPr="00825E34">
              <w:rPr>
                <w:rFonts w:asciiTheme="minorHAnsi" w:hAnsiTheme="minorHAnsi" w:cstheme="minorHAnsi"/>
                <w:szCs w:val="23"/>
                <w:lang w:val="en-GB"/>
              </w:rPr>
              <w:t>0,1 – 0,29</w:t>
            </w:r>
          </w:p>
        </w:tc>
      </w:tr>
      <w:tr w:rsidR="00B32C58" w:rsidRPr="00825E34" w:rsidTr="008B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hideMark/>
          </w:tcPr>
          <w:p w:rsidR="00B32C58" w:rsidRPr="00825E34" w:rsidRDefault="00B32C58" w:rsidP="002D637C">
            <w:pPr>
              <w:pStyle w:val="Textoindependiente"/>
              <w:rPr>
                <w:rFonts w:asciiTheme="minorHAnsi" w:hAnsiTheme="minorHAnsi" w:cstheme="minorHAnsi"/>
                <w:szCs w:val="23"/>
                <w:lang w:val="en-GB"/>
              </w:rPr>
            </w:pPr>
            <w:r w:rsidRPr="00825E34">
              <w:rPr>
                <w:rFonts w:asciiTheme="minorHAnsi" w:hAnsiTheme="minorHAnsi" w:cstheme="minorHAnsi"/>
                <w:szCs w:val="23"/>
                <w:lang w:val="en-GB"/>
              </w:rPr>
              <w:t>Nitrats (mg/l N-NO</w:t>
            </w:r>
            <w:r w:rsidRPr="00825E34">
              <w:rPr>
                <w:rFonts w:asciiTheme="minorHAnsi" w:hAnsiTheme="minorHAnsi" w:cstheme="minorHAnsi"/>
                <w:szCs w:val="23"/>
                <w:vertAlign w:val="superscript"/>
                <w:lang w:val="en-GB"/>
              </w:rPr>
              <w:t>-</w:t>
            </w:r>
            <w:r w:rsidRPr="00825E34">
              <w:rPr>
                <w:rFonts w:asciiTheme="minorHAnsi" w:hAnsiTheme="minorHAnsi" w:cstheme="minorHAnsi"/>
                <w:szCs w:val="23"/>
                <w:vertAlign w:val="subscript"/>
                <w:lang w:val="en-GB"/>
              </w:rPr>
              <w:t>3</w:t>
            </w:r>
            <w:r w:rsidRPr="00825E34">
              <w:rPr>
                <w:rFonts w:asciiTheme="minorHAnsi" w:hAnsiTheme="minorHAnsi" w:cstheme="minorHAnsi"/>
                <w:szCs w:val="23"/>
                <w:lang w:val="en-GB"/>
              </w:rPr>
              <w:t>)</w:t>
            </w:r>
          </w:p>
        </w:tc>
        <w:tc>
          <w:tcPr>
            <w:tcW w:w="3034" w:type="dxa"/>
            <w:hideMark/>
          </w:tcPr>
          <w:p w:rsidR="00B32C58" w:rsidRPr="00825E34" w:rsidRDefault="00B32C58" w:rsidP="002D637C">
            <w:pPr>
              <w:pStyle w:val="Textoindependient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lang w:val="en-GB"/>
              </w:rPr>
            </w:pPr>
            <w:r w:rsidRPr="00825E34">
              <w:rPr>
                <w:rFonts w:asciiTheme="minorHAnsi" w:hAnsiTheme="minorHAnsi" w:cstheme="minorHAnsi"/>
                <w:szCs w:val="23"/>
                <w:lang w:val="en-GB"/>
              </w:rPr>
              <w:t>0,67 - 10</w:t>
            </w:r>
          </w:p>
        </w:tc>
      </w:tr>
      <w:tr w:rsidR="00B32C58" w:rsidRPr="00825E34" w:rsidTr="008B6CE2">
        <w:tc>
          <w:tcPr>
            <w:cnfStyle w:val="001000000000" w:firstRow="0" w:lastRow="0" w:firstColumn="1" w:lastColumn="0" w:oddVBand="0" w:evenVBand="0" w:oddHBand="0" w:evenHBand="0" w:firstRowFirstColumn="0" w:firstRowLastColumn="0" w:lastRowFirstColumn="0" w:lastRowLastColumn="0"/>
            <w:tcW w:w="3838" w:type="dxa"/>
            <w:hideMark/>
          </w:tcPr>
          <w:p w:rsidR="00B32C58" w:rsidRPr="00825E34" w:rsidRDefault="00B32C58" w:rsidP="002D637C">
            <w:pPr>
              <w:pStyle w:val="Textoindependiente"/>
              <w:rPr>
                <w:rFonts w:asciiTheme="minorHAnsi" w:hAnsiTheme="minorHAnsi" w:cstheme="minorHAnsi"/>
                <w:szCs w:val="23"/>
                <w:lang w:val="en-GB"/>
              </w:rPr>
            </w:pPr>
            <w:r w:rsidRPr="00825E34">
              <w:rPr>
                <w:rFonts w:asciiTheme="minorHAnsi" w:hAnsiTheme="minorHAnsi" w:cstheme="minorHAnsi"/>
                <w:szCs w:val="23"/>
                <w:lang w:val="en-GB"/>
              </w:rPr>
              <w:t>Clorurs (mg/l Cl</w:t>
            </w:r>
            <w:r w:rsidRPr="00825E34">
              <w:rPr>
                <w:rFonts w:asciiTheme="minorHAnsi" w:hAnsiTheme="minorHAnsi" w:cstheme="minorHAnsi"/>
                <w:szCs w:val="23"/>
                <w:vertAlign w:val="superscript"/>
                <w:lang w:val="en-GB"/>
              </w:rPr>
              <w:t>-</w:t>
            </w:r>
            <w:r w:rsidRPr="00825E34">
              <w:rPr>
                <w:rFonts w:asciiTheme="minorHAnsi" w:hAnsiTheme="minorHAnsi" w:cstheme="minorHAnsi"/>
                <w:szCs w:val="23"/>
                <w:lang w:val="en-GB"/>
              </w:rPr>
              <w:t>)</w:t>
            </w:r>
          </w:p>
        </w:tc>
        <w:tc>
          <w:tcPr>
            <w:tcW w:w="3034" w:type="dxa"/>
            <w:hideMark/>
          </w:tcPr>
          <w:p w:rsidR="00B32C58" w:rsidRPr="00825E34" w:rsidRDefault="00B32C58" w:rsidP="002D637C">
            <w:pPr>
              <w:pStyle w:val="Textoindependien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lang w:val="en-GB"/>
              </w:rPr>
            </w:pPr>
            <w:r w:rsidRPr="00825E34">
              <w:rPr>
                <w:rFonts w:asciiTheme="minorHAnsi" w:hAnsiTheme="minorHAnsi" w:cstheme="minorHAnsi"/>
                <w:szCs w:val="23"/>
                <w:lang w:val="en-GB"/>
              </w:rPr>
              <w:t>200 – 1.000</w:t>
            </w:r>
          </w:p>
        </w:tc>
      </w:tr>
      <w:tr w:rsidR="00B32C58" w:rsidRPr="00825E34" w:rsidTr="008B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hideMark/>
          </w:tcPr>
          <w:p w:rsidR="00B32C58" w:rsidRPr="00825E34" w:rsidRDefault="00B32C58" w:rsidP="002D637C">
            <w:pPr>
              <w:pStyle w:val="Textoindependiente"/>
              <w:rPr>
                <w:rFonts w:asciiTheme="minorHAnsi" w:hAnsiTheme="minorHAnsi" w:cstheme="minorHAnsi"/>
                <w:szCs w:val="23"/>
                <w:lang w:val="es-ES_tradnl"/>
              </w:rPr>
            </w:pPr>
            <w:r w:rsidRPr="00825E34">
              <w:rPr>
                <w:rFonts w:asciiTheme="minorHAnsi" w:hAnsiTheme="minorHAnsi" w:cstheme="minorHAnsi"/>
                <w:szCs w:val="23"/>
                <w:lang w:val="es-ES_tradnl"/>
              </w:rPr>
              <w:t>Biomassa de Cladophora sp. (mg/cm</w:t>
            </w:r>
            <w:r w:rsidRPr="00825E34">
              <w:rPr>
                <w:rFonts w:asciiTheme="minorHAnsi" w:hAnsiTheme="minorHAnsi" w:cstheme="minorHAnsi"/>
                <w:szCs w:val="23"/>
                <w:vertAlign w:val="superscript"/>
                <w:lang w:val="es-ES_tradnl"/>
              </w:rPr>
              <w:t>2</w:t>
            </w:r>
            <w:r w:rsidRPr="00825E34">
              <w:rPr>
                <w:rFonts w:asciiTheme="minorHAnsi" w:hAnsiTheme="minorHAnsi" w:cstheme="minorHAnsi"/>
                <w:szCs w:val="23"/>
                <w:lang w:val="es-ES_tradnl"/>
              </w:rPr>
              <w:t>)</w:t>
            </w:r>
          </w:p>
        </w:tc>
        <w:tc>
          <w:tcPr>
            <w:tcW w:w="3034" w:type="dxa"/>
            <w:hideMark/>
          </w:tcPr>
          <w:p w:rsidR="00B32C58" w:rsidRPr="00825E34" w:rsidRDefault="00B32C58" w:rsidP="002D637C">
            <w:pPr>
              <w:pStyle w:val="Textoindependient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lang w:val="es-ES_tradnl"/>
              </w:rPr>
            </w:pPr>
            <w:r w:rsidRPr="00825E34">
              <w:rPr>
                <w:rFonts w:asciiTheme="minorHAnsi" w:hAnsiTheme="minorHAnsi" w:cstheme="minorHAnsi"/>
                <w:szCs w:val="23"/>
                <w:lang w:val="es-ES_tradnl"/>
              </w:rPr>
              <w:t>0</w:t>
            </w:r>
          </w:p>
        </w:tc>
      </w:tr>
      <w:tr w:rsidR="00B32C58" w:rsidRPr="00825E34" w:rsidTr="008B6CE2">
        <w:tc>
          <w:tcPr>
            <w:cnfStyle w:val="001000000000" w:firstRow="0" w:lastRow="0" w:firstColumn="1" w:lastColumn="0" w:oddVBand="0" w:evenVBand="0" w:oddHBand="0" w:evenHBand="0" w:firstRowFirstColumn="0" w:firstRowLastColumn="0" w:lastRowFirstColumn="0" w:lastRowLastColumn="0"/>
            <w:tcW w:w="3838" w:type="dxa"/>
            <w:hideMark/>
          </w:tcPr>
          <w:p w:rsidR="00B32C58" w:rsidRPr="00825E34" w:rsidRDefault="00B32C58" w:rsidP="002D637C">
            <w:pPr>
              <w:pStyle w:val="Textoindependiente"/>
              <w:rPr>
                <w:rFonts w:asciiTheme="minorHAnsi" w:hAnsiTheme="minorHAnsi" w:cstheme="minorHAnsi"/>
                <w:szCs w:val="23"/>
                <w:lang w:val="en-GB"/>
              </w:rPr>
            </w:pPr>
            <w:r w:rsidRPr="00825E34">
              <w:rPr>
                <w:rFonts w:asciiTheme="minorHAnsi" w:hAnsiTheme="minorHAnsi" w:cstheme="minorHAnsi"/>
                <w:szCs w:val="23"/>
                <w:lang w:val="en-GB"/>
              </w:rPr>
              <w:t>Índex QBR</w:t>
            </w:r>
          </w:p>
        </w:tc>
        <w:tc>
          <w:tcPr>
            <w:tcW w:w="3034" w:type="dxa"/>
            <w:hideMark/>
          </w:tcPr>
          <w:p w:rsidR="00B32C58" w:rsidRPr="00825E34" w:rsidRDefault="00B32C58" w:rsidP="002D637C">
            <w:pPr>
              <w:pStyle w:val="Textoindependient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lang w:val="en-GB"/>
              </w:rPr>
            </w:pPr>
            <w:r w:rsidRPr="00825E34">
              <w:rPr>
                <w:rFonts w:asciiTheme="minorHAnsi" w:hAnsiTheme="minorHAnsi" w:cstheme="minorHAnsi"/>
                <w:szCs w:val="23"/>
                <w:lang w:val="en-GB"/>
              </w:rPr>
              <w:t>30 - 50</w:t>
            </w:r>
          </w:p>
        </w:tc>
      </w:tr>
      <w:tr w:rsidR="00B32C58" w:rsidRPr="00825E34" w:rsidTr="008B6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hideMark/>
          </w:tcPr>
          <w:p w:rsidR="00B32C58" w:rsidRPr="00825E34" w:rsidRDefault="00B32C58" w:rsidP="002D637C">
            <w:pPr>
              <w:pStyle w:val="Textoindependiente"/>
              <w:rPr>
                <w:rFonts w:asciiTheme="minorHAnsi" w:hAnsiTheme="minorHAnsi" w:cstheme="minorHAnsi"/>
                <w:szCs w:val="23"/>
                <w:lang w:val="en-GB"/>
              </w:rPr>
            </w:pPr>
            <w:r w:rsidRPr="00825E34">
              <w:rPr>
                <w:rFonts w:asciiTheme="minorHAnsi" w:hAnsiTheme="minorHAnsi" w:cstheme="minorHAnsi"/>
                <w:szCs w:val="23"/>
                <w:lang w:val="en-GB"/>
              </w:rPr>
              <w:t>Índex FBILL</w:t>
            </w:r>
          </w:p>
        </w:tc>
        <w:tc>
          <w:tcPr>
            <w:tcW w:w="3034" w:type="dxa"/>
            <w:hideMark/>
          </w:tcPr>
          <w:p w:rsidR="00B32C58" w:rsidRPr="00825E34" w:rsidRDefault="00B32C58" w:rsidP="002D637C">
            <w:pPr>
              <w:pStyle w:val="Textoindependient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lang w:val="es-ES_tradnl"/>
              </w:rPr>
            </w:pPr>
            <w:r w:rsidRPr="00825E34">
              <w:rPr>
                <w:rFonts w:asciiTheme="minorHAnsi" w:hAnsiTheme="minorHAnsi" w:cstheme="minorHAnsi"/>
                <w:szCs w:val="23"/>
                <w:lang w:val="es-ES_tradnl"/>
              </w:rPr>
              <w:t>6 - 7</w:t>
            </w:r>
          </w:p>
        </w:tc>
      </w:tr>
      <w:tr w:rsidR="00B32C58" w:rsidRPr="00825E34" w:rsidTr="008B6CE2">
        <w:tc>
          <w:tcPr>
            <w:cnfStyle w:val="001000000000" w:firstRow="0" w:lastRow="0" w:firstColumn="1" w:lastColumn="0" w:oddVBand="0" w:evenVBand="0" w:oddHBand="0" w:evenHBand="0" w:firstRowFirstColumn="0" w:firstRowLastColumn="0" w:lastRowFirstColumn="0" w:lastRowLastColumn="0"/>
            <w:tcW w:w="3838" w:type="dxa"/>
            <w:hideMark/>
          </w:tcPr>
          <w:p w:rsidR="00B32C58" w:rsidRPr="00825E34" w:rsidRDefault="00B32C58" w:rsidP="002D637C">
            <w:pPr>
              <w:pStyle w:val="Textoindependiente"/>
              <w:rPr>
                <w:rFonts w:asciiTheme="minorHAnsi" w:hAnsiTheme="minorHAnsi" w:cstheme="minorHAnsi"/>
                <w:szCs w:val="23"/>
                <w:lang w:val="es-ES_tradnl"/>
              </w:rPr>
            </w:pPr>
            <w:r w:rsidRPr="00825E34">
              <w:rPr>
                <w:rFonts w:asciiTheme="minorHAnsi" w:hAnsiTheme="minorHAnsi" w:cstheme="minorHAnsi"/>
                <w:szCs w:val="23"/>
                <w:lang w:val="es-ES_tradnl"/>
              </w:rPr>
              <w:t>Índex ECOSTRIMED</w:t>
            </w:r>
          </w:p>
        </w:tc>
        <w:tc>
          <w:tcPr>
            <w:tcW w:w="3034" w:type="dxa"/>
            <w:hideMark/>
          </w:tcPr>
          <w:p w:rsidR="00B32C58" w:rsidRPr="00825E34" w:rsidRDefault="00B32C58" w:rsidP="00332B41">
            <w:pPr>
              <w:pStyle w:val="Textoindependiente"/>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lang w:val="es-ES_tradnl"/>
              </w:rPr>
            </w:pPr>
            <w:r w:rsidRPr="00825E34">
              <w:rPr>
                <w:rFonts w:asciiTheme="minorHAnsi" w:hAnsiTheme="minorHAnsi" w:cstheme="minorHAnsi"/>
                <w:szCs w:val="23"/>
                <w:lang w:val="es-ES_tradnl"/>
              </w:rPr>
              <w:t>Estat dolent</w:t>
            </w:r>
          </w:p>
        </w:tc>
      </w:tr>
    </w:tbl>
    <w:p w:rsidR="00B32C58" w:rsidRPr="00825E34" w:rsidRDefault="00332B41" w:rsidP="00332B41">
      <w:pPr>
        <w:pStyle w:val="Descripcin"/>
        <w:rPr>
          <w:rFonts w:cstheme="minorHAnsi"/>
          <w:i w:val="0"/>
          <w:szCs w:val="23"/>
          <w:lang w:val="es-ES_tradnl"/>
        </w:rPr>
      </w:pPr>
      <w:bookmarkStart w:id="132" w:name="_Toc525662956"/>
      <w:r>
        <w:t xml:space="preserve">Taula </w:t>
      </w:r>
      <w:r>
        <w:fldChar w:fldCharType="begin"/>
      </w:r>
      <w:r>
        <w:instrText xml:space="preserve"> SEQ Taula \* ARABIC </w:instrText>
      </w:r>
      <w:r>
        <w:fldChar w:fldCharType="separate"/>
      </w:r>
      <w:r>
        <w:rPr>
          <w:noProof/>
        </w:rPr>
        <w:t>8</w:t>
      </w:r>
      <w:r>
        <w:fldChar w:fldCharType="end"/>
      </w:r>
      <w:r>
        <w:t xml:space="preserve"> </w:t>
      </w:r>
      <w:r w:rsidRPr="009E5953">
        <w:t>Elements i concentracions al riu Llobregat.</w:t>
      </w:r>
      <w:bookmarkEnd w:id="132"/>
      <w:r w:rsidR="001C1211">
        <w:t xml:space="preserve"> Font: Estudi municipal.</w:t>
      </w:r>
    </w:p>
    <w:p w:rsidR="00B32C58" w:rsidRPr="00825E34" w:rsidRDefault="00B32C58" w:rsidP="002D637C">
      <w:pPr>
        <w:pStyle w:val="Textoindependiente"/>
        <w:rPr>
          <w:rFonts w:asciiTheme="minorHAnsi" w:hAnsiTheme="minorHAnsi" w:cstheme="minorHAnsi"/>
          <w:szCs w:val="23"/>
          <w:lang w:val="es-ES_tradnl"/>
        </w:rPr>
      </w:pPr>
    </w:p>
    <w:p w:rsidR="0002244D" w:rsidRPr="00825E34" w:rsidRDefault="00B32C58" w:rsidP="002D637C">
      <w:pPr>
        <w:pStyle w:val="Textoindependiente"/>
        <w:rPr>
          <w:rFonts w:asciiTheme="minorHAnsi" w:hAnsiTheme="minorHAnsi" w:cstheme="minorHAnsi"/>
          <w:szCs w:val="23"/>
        </w:rPr>
      </w:pPr>
      <w:r w:rsidRPr="00825E34">
        <w:rPr>
          <w:rFonts w:asciiTheme="minorHAnsi" w:hAnsiTheme="minorHAnsi" w:cstheme="minorHAnsi"/>
          <w:szCs w:val="23"/>
        </w:rPr>
        <w:t>Les dades sobre els elements i els índex FBILL, QBR i ECOSTRIMED, es poden trobar al llibre La qualitat ecològica del Llobregat, el Besòs i el Foix de la Diputació de Barcelona</w:t>
      </w:r>
      <w:r w:rsidR="004D2C5B" w:rsidRPr="00825E34">
        <w:rPr>
          <w:rFonts w:asciiTheme="minorHAnsi" w:hAnsiTheme="minorHAnsi" w:cstheme="minorHAnsi"/>
          <w:szCs w:val="23"/>
        </w:rPr>
        <w:t>.</w:t>
      </w:r>
    </w:p>
    <w:p w:rsidR="0002244D" w:rsidRPr="00825E34" w:rsidRDefault="0002244D" w:rsidP="002D637C">
      <w:pPr>
        <w:pStyle w:val="Textoindependiente"/>
        <w:rPr>
          <w:rFonts w:asciiTheme="minorHAnsi" w:hAnsiTheme="minorHAnsi" w:cstheme="minorHAnsi"/>
          <w:szCs w:val="23"/>
        </w:rPr>
      </w:pPr>
    </w:p>
    <w:p w:rsidR="0002244D" w:rsidRPr="00825E34" w:rsidRDefault="0002244D" w:rsidP="002D637C">
      <w:pPr>
        <w:pStyle w:val="Textoindependiente"/>
        <w:rPr>
          <w:rFonts w:asciiTheme="minorHAnsi" w:hAnsiTheme="minorHAnsi" w:cstheme="minorHAnsi"/>
          <w:szCs w:val="23"/>
        </w:rPr>
      </w:pPr>
    </w:p>
    <w:p w:rsidR="004D2C5B" w:rsidRPr="00825E34" w:rsidRDefault="00B32C58" w:rsidP="002D637C">
      <w:pPr>
        <w:pStyle w:val="Textoindependiente"/>
        <w:spacing w:after="120"/>
        <w:rPr>
          <w:rFonts w:asciiTheme="minorHAnsi" w:hAnsiTheme="minorHAnsi" w:cstheme="minorHAnsi"/>
          <w:szCs w:val="23"/>
          <w:u w:val="single"/>
        </w:rPr>
      </w:pPr>
      <w:r w:rsidRPr="00825E34">
        <w:rPr>
          <w:rFonts w:asciiTheme="minorHAnsi" w:hAnsiTheme="minorHAnsi" w:cstheme="minorHAnsi"/>
          <w:szCs w:val="23"/>
          <w:u w:val="single"/>
        </w:rPr>
        <w:t>Els torrents</w:t>
      </w:r>
    </w:p>
    <w:p w:rsidR="00771AA5" w:rsidRDefault="00B32C58" w:rsidP="002D637C">
      <w:pPr>
        <w:jc w:val="both"/>
        <w:rPr>
          <w:rFonts w:cstheme="minorHAnsi"/>
          <w:sz w:val="23"/>
          <w:szCs w:val="23"/>
        </w:rPr>
      </w:pPr>
      <w:r w:rsidRPr="00825E34">
        <w:rPr>
          <w:rFonts w:cstheme="minorHAnsi"/>
          <w:sz w:val="23"/>
          <w:szCs w:val="23"/>
        </w:rPr>
        <w:t xml:space="preserve">En àrees amb un marcat caràcter antròpic, on els espais naturals queden aïllats en mig d’infraestructures, urbanitzacions, etc., resulta de vital importància per a la subsistència a mig i llarg termini de les diferents espècies biològiques l’existència d’un sistema que permeti el seu desplaçament entre dos hàbitats amb unes condicions mínimes de seguretat. </w:t>
      </w:r>
    </w:p>
    <w:p w:rsidR="00B32C58" w:rsidRPr="00825E34" w:rsidRDefault="00B32C58" w:rsidP="002D637C">
      <w:pPr>
        <w:jc w:val="both"/>
        <w:rPr>
          <w:rFonts w:cstheme="minorHAnsi"/>
          <w:sz w:val="23"/>
          <w:szCs w:val="23"/>
        </w:rPr>
      </w:pPr>
      <w:r w:rsidRPr="00825E34">
        <w:rPr>
          <w:rFonts w:cstheme="minorHAnsi"/>
          <w:sz w:val="23"/>
          <w:szCs w:val="23"/>
        </w:rPr>
        <w:lastRenderedPageBreak/>
        <w:t>Aquest desplaçament és necessari tant per motius d’alimentació com de reproducció. La xarxa hidrològica, per tant, pot actuar com un sistema de connexió biològica que permeti el refugi i</w:t>
      </w:r>
      <w:r w:rsidR="00771AA5">
        <w:rPr>
          <w:rFonts w:cstheme="minorHAnsi"/>
          <w:sz w:val="23"/>
          <w:szCs w:val="23"/>
        </w:rPr>
        <w:t xml:space="preserve"> la mobilitat de la fauna.</w:t>
      </w:r>
    </w:p>
    <w:p w:rsidR="00566F00" w:rsidRPr="00825E34" w:rsidRDefault="00B32C58" w:rsidP="002D637C">
      <w:pPr>
        <w:jc w:val="both"/>
        <w:rPr>
          <w:rFonts w:cstheme="minorHAnsi"/>
          <w:sz w:val="23"/>
          <w:szCs w:val="23"/>
        </w:rPr>
      </w:pPr>
      <w:r w:rsidRPr="00825E34">
        <w:rPr>
          <w:rFonts w:cstheme="minorHAnsi"/>
          <w:sz w:val="23"/>
          <w:szCs w:val="23"/>
        </w:rPr>
        <w:t>Dins el terme municipal existeixen diversos torrents de curs intermitent, els quals solquen el terme de NE a SW i desguassen directament al riu Llobregat. Els principals cursos d’aigua d’aquestes característiques són, de nord a sud, el torrent de l'Afrau, el torrent de la Creu de Beca, la riera d'Oromir, el torrent de Can Carreres, el torrent de Canyamassos i el torrent de la Roca de la Mona. A banda d'aquests, en sentit NW-SE, es disposen el torrent de la Font de la Pedra, el torrent de les Canaletes, el torrent del Reganer i el torrent de Sant Jaume (també anomenat torrent de Vacarisses). Es comenten a continuació els trets més dest</w:t>
      </w:r>
      <w:r w:rsidR="00566F00" w:rsidRPr="00825E34">
        <w:rPr>
          <w:rFonts w:cstheme="minorHAnsi"/>
          <w:sz w:val="23"/>
          <w:szCs w:val="23"/>
        </w:rPr>
        <w:t>acats d'aquests cursos d'aigua:</w:t>
      </w:r>
    </w:p>
    <w:p w:rsidR="006F0818" w:rsidRDefault="00B32C58" w:rsidP="002D637C">
      <w:pPr>
        <w:numPr>
          <w:ilvl w:val="0"/>
          <w:numId w:val="7"/>
        </w:numPr>
        <w:spacing w:after="0" w:line="240" w:lineRule="auto"/>
        <w:jc w:val="both"/>
        <w:rPr>
          <w:rFonts w:cstheme="minorHAnsi"/>
          <w:sz w:val="23"/>
          <w:szCs w:val="23"/>
        </w:rPr>
      </w:pPr>
      <w:r w:rsidRPr="00825E34">
        <w:rPr>
          <w:rFonts w:cstheme="minorHAnsi"/>
          <w:sz w:val="23"/>
          <w:szCs w:val="23"/>
        </w:rPr>
        <w:t>El torrent de l'Afrau. Té la capçalera al peu del Puig Cendrós, situat a la carena que uneix Sant Salvador amb Puigventós, rep les aigües procedents del torrent de Sant Salvador (en el terme de Vacarisses) i desemboca al riu Llobregat aigües avall de la Puda de Montserrat; aquest torrent defineix el límit NW del municipi amb el terme municipal de Vacarisses.</w:t>
      </w:r>
    </w:p>
    <w:p w:rsidR="00692AFA" w:rsidRPr="00692AFA" w:rsidRDefault="00692AFA" w:rsidP="00692AFA">
      <w:pPr>
        <w:spacing w:after="0" w:line="240" w:lineRule="auto"/>
        <w:ind w:left="397"/>
        <w:jc w:val="both"/>
        <w:rPr>
          <w:rFonts w:cstheme="minorHAnsi"/>
          <w:sz w:val="23"/>
          <w:szCs w:val="23"/>
        </w:rPr>
      </w:pPr>
    </w:p>
    <w:p w:rsidR="00B32C58" w:rsidRPr="00825E34" w:rsidRDefault="00B32C58" w:rsidP="005D6139">
      <w:pPr>
        <w:numPr>
          <w:ilvl w:val="0"/>
          <w:numId w:val="7"/>
        </w:numPr>
        <w:spacing w:after="0" w:line="240" w:lineRule="auto"/>
        <w:jc w:val="both"/>
        <w:rPr>
          <w:rFonts w:cstheme="minorHAnsi"/>
          <w:sz w:val="23"/>
          <w:szCs w:val="23"/>
        </w:rPr>
      </w:pPr>
      <w:r w:rsidRPr="00825E34">
        <w:rPr>
          <w:rFonts w:cstheme="minorHAnsi"/>
          <w:sz w:val="23"/>
          <w:szCs w:val="23"/>
        </w:rPr>
        <w:t>El torrent de la Creu de Beca s'origina en l'indret conegut amb el nom de La Roureda (on rep el nom de Font de la Pastora), situat a la vall que es dibuixa entre la plana d'en Bou i el Turó de la Gronya, i desemboca al riu Llobregat a l'alçada del Polígon Industrial de La Kao. Aquest torrent té una morfologia molt encaixada, i és el que presenta una distància més curta entre la serralada i el riu.</w:t>
      </w:r>
    </w:p>
    <w:p w:rsidR="00B32C58" w:rsidRPr="00825E34" w:rsidRDefault="00B32C58" w:rsidP="002D637C">
      <w:pPr>
        <w:jc w:val="both"/>
        <w:rPr>
          <w:rFonts w:cstheme="minorHAnsi"/>
          <w:sz w:val="23"/>
          <w:szCs w:val="23"/>
        </w:rPr>
      </w:pPr>
    </w:p>
    <w:p w:rsidR="00B32C58" w:rsidRPr="00825E34" w:rsidRDefault="00B32C58" w:rsidP="005D6139">
      <w:pPr>
        <w:numPr>
          <w:ilvl w:val="0"/>
          <w:numId w:val="7"/>
        </w:numPr>
        <w:spacing w:after="0" w:line="240" w:lineRule="auto"/>
        <w:jc w:val="both"/>
        <w:rPr>
          <w:rFonts w:cstheme="minorHAnsi"/>
          <w:sz w:val="23"/>
          <w:szCs w:val="23"/>
        </w:rPr>
      </w:pPr>
      <w:r w:rsidRPr="00825E34">
        <w:rPr>
          <w:rFonts w:cstheme="minorHAnsi"/>
          <w:sz w:val="23"/>
          <w:szCs w:val="23"/>
          <w:lang w:val="fr-FR"/>
        </w:rPr>
        <w:t xml:space="preserve">La riera d'Oromir té la capçalera en l'indret conegut com El Serrat. </w:t>
      </w:r>
      <w:r w:rsidRPr="00825E34">
        <w:rPr>
          <w:rFonts w:cstheme="minorHAnsi"/>
          <w:sz w:val="23"/>
          <w:szCs w:val="23"/>
        </w:rPr>
        <w:t>A l'entrada del nucli urbà rep les aigües del torrent de Can Llimona, el qual té el seu origen a la plana de Can Llimona. La riera d'Oromir travessa el nucli urbà canalitzada i desemboca al riu Llobregat.</w:t>
      </w:r>
    </w:p>
    <w:p w:rsidR="00B32C58" w:rsidRPr="00825E34" w:rsidRDefault="00B32C58" w:rsidP="002D637C">
      <w:pPr>
        <w:jc w:val="both"/>
        <w:rPr>
          <w:rFonts w:cstheme="minorHAnsi"/>
          <w:sz w:val="23"/>
          <w:szCs w:val="23"/>
        </w:rPr>
      </w:pPr>
    </w:p>
    <w:p w:rsidR="00B32C58" w:rsidRPr="00825E34" w:rsidRDefault="00B32C58" w:rsidP="005D6139">
      <w:pPr>
        <w:numPr>
          <w:ilvl w:val="0"/>
          <w:numId w:val="7"/>
        </w:numPr>
        <w:spacing w:after="0" w:line="240" w:lineRule="auto"/>
        <w:jc w:val="both"/>
        <w:rPr>
          <w:rFonts w:cstheme="minorHAnsi"/>
          <w:sz w:val="23"/>
          <w:szCs w:val="23"/>
        </w:rPr>
      </w:pPr>
      <w:r w:rsidRPr="00825E34">
        <w:rPr>
          <w:rFonts w:cstheme="minorHAnsi"/>
          <w:sz w:val="23"/>
          <w:szCs w:val="23"/>
        </w:rPr>
        <w:t>La riera de Can Carreres o Les Comas. Té el seu origen en el paratge conegut amb el nom de Bellver i discorre, en direcció sud, per desguassar al riu Llobregat aigües avall de l'Areny del Molí. Travessa tot el nucli urbà canalitzada, i en el darrer tram, pren el nom de les Parellades.</w:t>
      </w:r>
    </w:p>
    <w:p w:rsidR="00B32C58" w:rsidRPr="00825E34" w:rsidRDefault="00B32C58" w:rsidP="002D637C">
      <w:pPr>
        <w:jc w:val="both"/>
        <w:rPr>
          <w:rFonts w:cstheme="minorHAnsi"/>
          <w:sz w:val="23"/>
          <w:szCs w:val="23"/>
        </w:rPr>
      </w:pPr>
    </w:p>
    <w:p w:rsidR="00B32C58" w:rsidRPr="00825E34" w:rsidRDefault="00B32C58" w:rsidP="005D6139">
      <w:pPr>
        <w:numPr>
          <w:ilvl w:val="0"/>
          <w:numId w:val="7"/>
        </w:numPr>
        <w:spacing w:after="0" w:line="240" w:lineRule="auto"/>
        <w:jc w:val="both"/>
        <w:rPr>
          <w:rFonts w:cstheme="minorHAnsi"/>
          <w:sz w:val="23"/>
          <w:szCs w:val="23"/>
        </w:rPr>
      </w:pPr>
      <w:r w:rsidRPr="00825E34">
        <w:rPr>
          <w:rFonts w:cstheme="minorHAnsi"/>
          <w:sz w:val="23"/>
          <w:szCs w:val="23"/>
        </w:rPr>
        <w:t xml:space="preserve">El torrent de Canyamassos. Es forma en el nucli muntanyós de Canyamassos, discorre en sentit SW i desguassa al riu Llobregat a l'alçada del paratge conegut amb el nom de Les Riberes. </w:t>
      </w:r>
      <w:r w:rsidRPr="00825E34">
        <w:rPr>
          <w:rFonts w:cstheme="minorHAnsi"/>
          <w:sz w:val="23"/>
          <w:szCs w:val="23"/>
          <w:lang w:val="fr-FR"/>
        </w:rPr>
        <w:t xml:space="preserve">Aquest torrent constitueix el límit més oriental del casc urbà, i és el d'entitat més superficial. </w:t>
      </w:r>
      <w:r w:rsidRPr="00825E34">
        <w:rPr>
          <w:rFonts w:cstheme="minorHAnsi"/>
          <w:sz w:val="23"/>
          <w:szCs w:val="23"/>
        </w:rPr>
        <w:t>Rep els aportaments dels torrents del Reganer i del torrent de Ribes Blaves.</w:t>
      </w:r>
    </w:p>
    <w:p w:rsidR="00B32C58" w:rsidRPr="00825E34" w:rsidRDefault="00B32C58" w:rsidP="002D637C">
      <w:pPr>
        <w:jc w:val="both"/>
        <w:rPr>
          <w:rFonts w:cstheme="minorHAnsi"/>
          <w:sz w:val="23"/>
          <w:szCs w:val="23"/>
        </w:rPr>
      </w:pPr>
    </w:p>
    <w:p w:rsidR="00B32C58" w:rsidRPr="00825E34" w:rsidRDefault="00B32C58" w:rsidP="005D6139">
      <w:pPr>
        <w:numPr>
          <w:ilvl w:val="0"/>
          <w:numId w:val="7"/>
        </w:numPr>
        <w:spacing w:after="0" w:line="240" w:lineRule="auto"/>
        <w:jc w:val="both"/>
        <w:rPr>
          <w:rFonts w:cstheme="minorHAnsi"/>
          <w:sz w:val="23"/>
          <w:szCs w:val="23"/>
        </w:rPr>
      </w:pPr>
      <w:r w:rsidRPr="00825E34">
        <w:rPr>
          <w:rFonts w:cstheme="minorHAnsi"/>
          <w:sz w:val="23"/>
          <w:szCs w:val="23"/>
        </w:rPr>
        <w:t>El torrent del Reganer. Té el seu origen al peu del vessant E del turó de la Gronya, i transcorre, serpentejant, en direcció SE primer, i després S, fins trobar-se amb la riera de Canyamassos.</w:t>
      </w:r>
    </w:p>
    <w:p w:rsidR="00B32C58" w:rsidRPr="00825E34" w:rsidRDefault="00B32C58" w:rsidP="002D637C">
      <w:pPr>
        <w:jc w:val="both"/>
        <w:rPr>
          <w:rFonts w:cstheme="minorHAnsi"/>
          <w:sz w:val="23"/>
          <w:szCs w:val="23"/>
        </w:rPr>
      </w:pPr>
    </w:p>
    <w:p w:rsidR="00B32C58" w:rsidRPr="00825E34" w:rsidRDefault="00B32C58" w:rsidP="005D6139">
      <w:pPr>
        <w:numPr>
          <w:ilvl w:val="0"/>
          <w:numId w:val="7"/>
        </w:numPr>
        <w:spacing w:after="0" w:line="240" w:lineRule="auto"/>
        <w:jc w:val="both"/>
        <w:rPr>
          <w:rFonts w:cstheme="minorHAnsi"/>
          <w:sz w:val="23"/>
          <w:szCs w:val="23"/>
        </w:rPr>
      </w:pPr>
      <w:r w:rsidRPr="00825E34">
        <w:rPr>
          <w:rFonts w:cstheme="minorHAnsi"/>
          <w:sz w:val="23"/>
          <w:szCs w:val="23"/>
        </w:rPr>
        <w:lastRenderedPageBreak/>
        <w:t>El torrent de Ribes Blaves. S'origina al paratge conegut amb el nom de Ribes Blaves i discorre, en direcció SW, fins trobar la riera de Canyamassos.</w:t>
      </w:r>
    </w:p>
    <w:p w:rsidR="00B32C58" w:rsidRPr="00825E34" w:rsidRDefault="00B32C58" w:rsidP="002D637C">
      <w:pPr>
        <w:jc w:val="both"/>
        <w:rPr>
          <w:rFonts w:cstheme="minorHAnsi"/>
          <w:sz w:val="23"/>
          <w:szCs w:val="23"/>
        </w:rPr>
      </w:pPr>
    </w:p>
    <w:p w:rsidR="00B32C58" w:rsidRPr="00825E34" w:rsidRDefault="00B32C58" w:rsidP="005D6139">
      <w:pPr>
        <w:numPr>
          <w:ilvl w:val="0"/>
          <w:numId w:val="7"/>
        </w:numPr>
        <w:spacing w:after="0" w:line="240" w:lineRule="auto"/>
        <w:jc w:val="both"/>
        <w:rPr>
          <w:rFonts w:cstheme="minorHAnsi"/>
          <w:sz w:val="23"/>
          <w:szCs w:val="23"/>
        </w:rPr>
      </w:pPr>
      <w:r w:rsidRPr="00825E34">
        <w:rPr>
          <w:rFonts w:cstheme="minorHAnsi"/>
          <w:sz w:val="23"/>
          <w:szCs w:val="23"/>
        </w:rPr>
        <w:t xml:space="preserve">El torrent de les Mones és un petit curs d'aigua que s'origina entre Les Boïgues i Can Matetes i discorre, en direcció S, travessant el paratge conegut amb el nom de Les Mones. Aquest torrent s'uneix amb el de la Roca de la Mona, constituint el límit natural amb el terme municipal d'Abrera. </w:t>
      </w:r>
    </w:p>
    <w:p w:rsidR="00B32C58" w:rsidRPr="00825E34" w:rsidRDefault="00B32C58" w:rsidP="002D637C">
      <w:pPr>
        <w:jc w:val="both"/>
        <w:rPr>
          <w:rFonts w:cstheme="minorHAnsi"/>
          <w:sz w:val="23"/>
          <w:szCs w:val="23"/>
        </w:rPr>
      </w:pPr>
    </w:p>
    <w:p w:rsidR="006F0818" w:rsidRPr="00692AFA" w:rsidRDefault="00B32C58" w:rsidP="00692AFA">
      <w:pPr>
        <w:numPr>
          <w:ilvl w:val="0"/>
          <w:numId w:val="7"/>
        </w:numPr>
        <w:spacing w:after="0" w:line="240" w:lineRule="auto"/>
        <w:jc w:val="both"/>
        <w:rPr>
          <w:rFonts w:cstheme="minorHAnsi"/>
          <w:sz w:val="23"/>
          <w:szCs w:val="23"/>
        </w:rPr>
      </w:pPr>
      <w:r w:rsidRPr="00825E34">
        <w:rPr>
          <w:rFonts w:cstheme="minorHAnsi"/>
          <w:sz w:val="23"/>
          <w:szCs w:val="23"/>
        </w:rPr>
        <w:t>El torrent de Sant Jaume, per últim, s'origina als peus de la serra dels Cupots (T.M. de Vacarisses), i discorre, en sentit S, constituint el límit nord-est del terme municipal d'Olesa amb el terme de Viladecavalls. Aigües amunt rep els aportaments del torrent de la Font de Pedra, que neix als peus del turó de Llumbreres (Sant Pere Sacama) i del torrent de les Canaletes, que s'origina a la vall que es dibuixa entre Sant Pere Sacama i el turó de la Gronya. Aigües avall, el torrent de Sant Jaume s'uneix amb la riera de Gaià, per constituir la riera del Morral del Molí, la qual desemboca al riu Llobregat.</w:t>
      </w:r>
    </w:p>
    <w:p w:rsidR="004D2C5B" w:rsidRPr="00825E34" w:rsidRDefault="004D2C5B" w:rsidP="002D637C">
      <w:pPr>
        <w:spacing w:after="0" w:line="240" w:lineRule="auto"/>
        <w:ind w:left="397"/>
        <w:jc w:val="both"/>
        <w:rPr>
          <w:rFonts w:cstheme="minorHAnsi"/>
          <w:sz w:val="23"/>
          <w:szCs w:val="23"/>
        </w:rPr>
      </w:pPr>
    </w:p>
    <w:p w:rsidR="00112C71" w:rsidRPr="00825E34" w:rsidRDefault="00B32C58" w:rsidP="002D637C">
      <w:pPr>
        <w:jc w:val="both"/>
        <w:rPr>
          <w:rFonts w:cstheme="minorHAnsi"/>
          <w:sz w:val="23"/>
          <w:szCs w:val="23"/>
        </w:rPr>
      </w:pPr>
      <w:r w:rsidRPr="00825E34">
        <w:rPr>
          <w:rFonts w:cstheme="minorHAnsi"/>
          <w:sz w:val="23"/>
          <w:szCs w:val="23"/>
          <w:lang w:val="fr-FR"/>
        </w:rPr>
        <w:t xml:space="preserve">Per últim, el terme d'Olesa de Montserrat és ric en aigües naixents. S’esmenten una gran quantitat de fonts, entre les quals destaquen la font d'en Boter, la font de la Roureda, la font d'en Bel, la font de la Pastora, la font d’en Mateu, la font de les Comes, la font dels Encantats, la font del Frare Pau, la font d’en Roure, la font de Ventura Gassol, la font de Can Soler, la font de Sant Valentí i les fonts de la Placeta de Santa Oliva. </w:t>
      </w:r>
      <w:sdt>
        <w:sdtPr>
          <w:rPr>
            <w:rFonts w:cstheme="minorHAnsi"/>
            <w:sz w:val="23"/>
            <w:szCs w:val="23"/>
            <w:lang w:val="fr-FR"/>
          </w:rPr>
          <w:id w:val="-456100661"/>
          <w:citation/>
        </w:sdtPr>
        <w:sdtEndPr/>
        <w:sdtContent>
          <w:r w:rsidR="002E02E3">
            <w:rPr>
              <w:rFonts w:cstheme="minorHAnsi"/>
              <w:sz w:val="23"/>
              <w:szCs w:val="23"/>
              <w:lang w:val="fr-FR"/>
            </w:rPr>
            <w:fldChar w:fldCharType="begin"/>
          </w:r>
          <w:r w:rsidR="002E02E3" w:rsidRPr="00864A71">
            <w:rPr>
              <w:rFonts w:cstheme="minorHAnsi"/>
              <w:sz w:val="23"/>
              <w:szCs w:val="23"/>
              <w:lang w:val="fr-FR"/>
            </w:rPr>
            <w:instrText xml:space="preserve"> CITATION Miq15 \l 3082 </w:instrText>
          </w:r>
          <w:r w:rsidR="002E02E3">
            <w:rPr>
              <w:rFonts w:cstheme="minorHAnsi"/>
              <w:sz w:val="23"/>
              <w:szCs w:val="23"/>
              <w:lang w:val="fr-FR"/>
            </w:rPr>
            <w:fldChar w:fldCharType="separate"/>
          </w:r>
          <w:r w:rsidR="002E02E3" w:rsidRPr="00864A71">
            <w:rPr>
              <w:rFonts w:cstheme="minorHAnsi"/>
              <w:noProof/>
              <w:sz w:val="23"/>
              <w:szCs w:val="23"/>
              <w:lang w:val="fr-FR"/>
            </w:rPr>
            <w:t>(Gironés, 2015)</w:t>
          </w:r>
          <w:r w:rsidR="002E02E3">
            <w:rPr>
              <w:rFonts w:cstheme="minorHAnsi"/>
              <w:sz w:val="23"/>
              <w:szCs w:val="23"/>
              <w:lang w:val="fr-FR"/>
            </w:rPr>
            <w:fldChar w:fldCharType="end"/>
          </w:r>
        </w:sdtContent>
      </w:sdt>
    </w:p>
    <w:p w:rsidR="006F0818" w:rsidRPr="008729A8" w:rsidRDefault="00566F00" w:rsidP="002D637C">
      <w:pPr>
        <w:pStyle w:val="Textoindependiente"/>
        <w:rPr>
          <w:rFonts w:asciiTheme="minorHAnsi" w:hAnsiTheme="minorHAnsi" w:cstheme="minorHAnsi"/>
          <w:sz w:val="24"/>
          <w:szCs w:val="24"/>
          <w:u w:val="single"/>
        </w:rPr>
      </w:pPr>
      <w:r w:rsidRPr="008729A8">
        <w:rPr>
          <w:rFonts w:asciiTheme="minorHAnsi" w:hAnsiTheme="minorHAnsi" w:cstheme="minorHAnsi"/>
          <w:sz w:val="24"/>
          <w:szCs w:val="24"/>
          <w:u w:val="single"/>
        </w:rPr>
        <w:t>Les aigües subterrànies</w:t>
      </w:r>
    </w:p>
    <w:p w:rsidR="006F0818" w:rsidRPr="00825E34" w:rsidRDefault="006F0818" w:rsidP="002D637C">
      <w:pPr>
        <w:pStyle w:val="Textoindependiente"/>
        <w:rPr>
          <w:rFonts w:asciiTheme="minorHAnsi" w:hAnsiTheme="minorHAnsi" w:cstheme="minorHAnsi"/>
          <w:szCs w:val="23"/>
          <w:u w:val="single"/>
        </w:rPr>
      </w:pPr>
    </w:p>
    <w:p w:rsidR="00B32C58" w:rsidRPr="00825E34" w:rsidRDefault="00B32C58" w:rsidP="002D637C">
      <w:pPr>
        <w:jc w:val="both"/>
        <w:rPr>
          <w:rFonts w:cstheme="minorHAnsi"/>
          <w:sz w:val="23"/>
          <w:szCs w:val="23"/>
        </w:rPr>
      </w:pPr>
      <w:r w:rsidRPr="00825E34">
        <w:rPr>
          <w:rFonts w:cstheme="minorHAnsi"/>
          <w:sz w:val="23"/>
          <w:szCs w:val="23"/>
        </w:rPr>
        <w:t>Olesa de Montserrat es troba en un lloc privilegiat pel que fa a les aigües subterrànies. Les característiques dels materials geològics presents en el municipi possibiliten la presència de nombrosos aqüífers que subministren aigua abundant.</w:t>
      </w:r>
    </w:p>
    <w:p w:rsidR="00B32C58" w:rsidRPr="00825E34" w:rsidRDefault="00B32C58" w:rsidP="002D637C">
      <w:pPr>
        <w:jc w:val="both"/>
        <w:rPr>
          <w:rFonts w:cstheme="minorHAnsi"/>
          <w:sz w:val="23"/>
          <w:szCs w:val="23"/>
        </w:rPr>
      </w:pPr>
      <w:r w:rsidRPr="00825E34">
        <w:rPr>
          <w:rFonts w:cstheme="minorHAnsi"/>
          <w:sz w:val="23"/>
          <w:szCs w:val="23"/>
        </w:rPr>
        <w:t>El terme municipal d’Olesa és constituït per terrenys de diferents edats i característiques geològiques, fet que condiciona l’existència de diversos aqüífers. En funció de la naturalesa geològica dels terrenys es distingeixen els següents tipus d'aqüífers:</w:t>
      </w:r>
    </w:p>
    <w:p w:rsidR="00B32C58" w:rsidRPr="00825E34" w:rsidRDefault="00B32C58" w:rsidP="005D6139">
      <w:pPr>
        <w:numPr>
          <w:ilvl w:val="0"/>
          <w:numId w:val="42"/>
        </w:numPr>
        <w:spacing w:after="0" w:line="240" w:lineRule="auto"/>
        <w:jc w:val="both"/>
        <w:rPr>
          <w:rFonts w:cstheme="minorHAnsi"/>
          <w:sz w:val="23"/>
          <w:szCs w:val="23"/>
        </w:rPr>
      </w:pPr>
      <w:r w:rsidRPr="00825E34">
        <w:rPr>
          <w:rFonts w:cstheme="minorHAnsi"/>
          <w:sz w:val="23"/>
          <w:szCs w:val="23"/>
        </w:rPr>
        <w:t>Aqüífers relacionats amb els materials que conformen la Serralada Prelitoral (pissares i llicorelles del paleozoic o bé gresos, conglomerats, argiles i calcàries del triàsic).</w:t>
      </w:r>
    </w:p>
    <w:p w:rsidR="00B32C58" w:rsidRPr="00825E34" w:rsidRDefault="00B32C58" w:rsidP="005D6139">
      <w:pPr>
        <w:numPr>
          <w:ilvl w:val="0"/>
          <w:numId w:val="42"/>
        </w:numPr>
        <w:spacing w:after="0" w:line="240" w:lineRule="auto"/>
        <w:jc w:val="both"/>
        <w:rPr>
          <w:rFonts w:cstheme="minorHAnsi"/>
          <w:sz w:val="23"/>
          <w:szCs w:val="23"/>
        </w:rPr>
      </w:pPr>
      <w:r w:rsidRPr="00825E34">
        <w:rPr>
          <w:rFonts w:cstheme="minorHAnsi"/>
          <w:sz w:val="23"/>
          <w:szCs w:val="23"/>
        </w:rPr>
        <w:t>Aqüífers relacionats amb materials miocènics de la depressió del Vallès (“pinyolenc”).</w:t>
      </w:r>
    </w:p>
    <w:p w:rsidR="00B32C58" w:rsidRPr="00825E34" w:rsidRDefault="00B32C58" w:rsidP="005D6139">
      <w:pPr>
        <w:numPr>
          <w:ilvl w:val="0"/>
          <w:numId w:val="42"/>
        </w:numPr>
        <w:spacing w:after="0" w:line="240" w:lineRule="auto"/>
        <w:jc w:val="both"/>
        <w:rPr>
          <w:rFonts w:cstheme="minorHAnsi"/>
          <w:sz w:val="23"/>
          <w:szCs w:val="23"/>
        </w:rPr>
      </w:pPr>
      <w:r w:rsidRPr="00825E34">
        <w:rPr>
          <w:rFonts w:cstheme="minorHAnsi"/>
          <w:sz w:val="23"/>
          <w:szCs w:val="23"/>
        </w:rPr>
        <w:t>Aqüífers relacionats amb els dipòsits de peudemont i/o al·luvials de les diferents terrasses del riu Llobregat.</w:t>
      </w:r>
    </w:p>
    <w:p w:rsidR="00B32C58" w:rsidRPr="00825E34" w:rsidRDefault="00B32C58" w:rsidP="002D637C">
      <w:pPr>
        <w:jc w:val="both"/>
        <w:rPr>
          <w:rFonts w:cstheme="minorHAnsi"/>
          <w:b/>
          <w:sz w:val="23"/>
          <w:szCs w:val="23"/>
        </w:rPr>
      </w:pPr>
    </w:p>
    <w:p w:rsidR="00B32C58" w:rsidRPr="00825E34" w:rsidRDefault="00B32C58" w:rsidP="002D637C">
      <w:pPr>
        <w:jc w:val="both"/>
        <w:rPr>
          <w:rFonts w:cstheme="minorHAnsi"/>
          <w:sz w:val="23"/>
          <w:szCs w:val="23"/>
        </w:rPr>
      </w:pPr>
      <w:r w:rsidRPr="00825E34">
        <w:rPr>
          <w:rFonts w:cstheme="minorHAnsi"/>
          <w:sz w:val="23"/>
          <w:szCs w:val="23"/>
        </w:rPr>
        <w:t>Es comenten, a continuació, les característiques més rellevants del aqüífers existents dins el terme municipal:</w:t>
      </w:r>
    </w:p>
    <w:p w:rsidR="008729A8" w:rsidRPr="008729A8" w:rsidRDefault="008729A8" w:rsidP="008729A8">
      <w:pPr>
        <w:spacing w:after="0" w:line="240" w:lineRule="auto"/>
        <w:jc w:val="both"/>
        <w:rPr>
          <w:rFonts w:cstheme="minorHAnsi"/>
          <w:sz w:val="24"/>
          <w:szCs w:val="24"/>
          <w:u w:val="single"/>
        </w:rPr>
      </w:pPr>
      <w:r w:rsidRPr="008729A8">
        <w:rPr>
          <w:rFonts w:cstheme="minorHAnsi"/>
          <w:sz w:val="24"/>
          <w:szCs w:val="24"/>
          <w:u w:val="single"/>
        </w:rPr>
        <w:t>Aqüífer paleozoic (Pz)</w:t>
      </w:r>
    </w:p>
    <w:p w:rsidR="008729A8" w:rsidRPr="008729A8" w:rsidRDefault="008729A8" w:rsidP="008729A8">
      <w:pPr>
        <w:spacing w:after="0" w:line="240" w:lineRule="auto"/>
        <w:jc w:val="both"/>
        <w:rPr>
          <w:rFonts w:cstheme="minorHAnsi"/>
          <w:sz w:val="23"/>
          <w:szCs w:val="23"/>
          <w:u w:val="single"/>
        </w:rPr>
      </w:pPr>
    </w:p>
    <w:p w:rsidR="00B32C58" w:rsidRPr="00825E34" w:rsidRDefault="00B32C58" w:rsidP="002D637C">
      <w:pPr>
        <w:jc w:val="both"/>
        <w:rPr>
          <w:rFonts w:cstheme="minorHAnsi"/>
          <w:sz w:val="23"/>
          <w:szCs w:val="23"/>
        </w:rPr>
      </w:pPr>
      <w:r w:rsidRPr="00825E34">
        <w:rPr>
          <w:rFonts w:cstheme="minorHAnsi"/>
          <w:sz w:val="23"/>
          <w:szCs w:val="23"/>
        </w:rPr>
        <w:t>Està relacionat amb els materials que conformen la Serralada Prelitoral Catalana, per la qual cosa es troba a la zona nord del terme municipal. Les àrees de recàrrega són petites i abundants, fet que provoca la forma</w:t>
      </w:r>
      <w:r w:rsidR="00112C71" w:rsidRPr="00825E34">
        <w:rPr>
          <w:rFonts w:cstheme="minorHAnsi"/>
          <w:sz w:val="23"/>
          <w:szCs w:val="23"/>
        </w:rPr>
        <w:t>ció de diverses bosses d’aigua.</w:t>
      </w:r>
    </w:p>
    <w:p w:rsidR="006F0818" w:rsidRPr="00DD6E32" w:rsidRDefault="006F0818" w:rsidP="002D637C">
      <w:pPr>
        <w:jc w:val="both"/>
        <w:rPr>
          <w:rFonts w:cstheme="minorHAnsi"/>
          <w:sz w:val="23"/>
          <w:szCs w:val="23"/>
        </w:rPr>
      </w:pPr>
    </w:p>
    <w:p w:rsidR="00112C71" w:rsidRPr="00825E34" w:rsidRDefault="00B32C58" w:rsidP="002D637C">
      <w:pPr>
        <w:jc w:val="both"/>
        <w:rPr>
          <w:rFonts w:cstheme="minorHAnsi"/>
          <w:sz w:val="23"/>
          <w:szCs w:val="23"/>
          <w:lang w:val="fr-FR"/>
        </w:rPr>
      </w:pPr>
      <w:r w:rsidRPr="00DD6E32">
        <w:rPr>
          <w:rFonts w:cstheme="minorHAnsi"/>
          <w:sz w:val="23"/>
          <w:szCs w:val="23"/>
        </w:rPr>
        <w:lastRenderedPageBreak/>
        <w:t xml:space="preserve">Els pous associats a aquest tipus d'aqüífer solen ser molt superficials (se situen a cotes inferiors a 10 m de profunditat) i de gran diàmetre (superior a 1 m). </w:t>
      </w:r>
      <w:r w:rsidRPr="00825E34">
        <w:rPr>
          <w:rFonts w:cstheme="minorHAnsi"/>
          <w:sz w:val="23"/>
          <w:szCs w:val="23"/>
          <w:lang w:val="fr-FR"/>
        </w:rPr>
        <w:t>Associades a aquest aqüífer es distribueixen una gran quantitat de fonts de petits cabals (inferiors a 20 l/m), sotmeses a importants variacions estacionals, entre les quals destaquen la font d'en Boter, la font de la Roureda i la font d'en Bel.</w:t>
      </w:r>
    </w:p>
    <w:p w:rsidR="00B32C58" w:rsidRPr="00825E34" w:rsidRDefault="00B32C58" w:rsidP="002D637C">
      <w:pPr>
        <w:jc w:val="both"/>
        <w:rPr>
          <w:rFonts w:cstheme="minorHAnsi"/>
          <w:sz w:val="23"/>
          <w:szCs w:val="23"/>
        </w:rPr>
      </w:pPr>
      <w:r w:rsidRPr="00825E34">
        <w:rPr>
          <w:rFonts w:cstheme="minorHAnsi"/>
          <w:sz w:val="23"/>
          <w:szCs w:val="23"/>
        </w:rPr>
        <w:t>La recàrrega d’aquest aqüífer es realitza per infiltraci</w:t>
      </w:r>
      <w:r w:rsidR="00566F00" w:rsidRPr="00825E34">
        <w:rPr>
          <w:rFonts w:cstheme="minorHAnsi"/>
          <w:sz w:val="23"/>
          <w:szCs w:val="23"/>
        </w:rPr>
        <w:t>ó de l'aigua de pluja.</w:t>
      </w:r>
    </w:p>
    <w:p w:rsidR="00566F00" w:rsidRPr="008729A8" w:rsidRDefault="008729A8" w:rsidP="008729A8">
      <w:pPr>
        <w:spacing w:after="0" w:line="240" w:lineRule="auto"/>
        <w:jc w:val="both"/>
        <w:rPr>
          <w:rFonts w:cstheme="minorHAnsi"/>
          <w:sz w:val="24"/>
          <w:szCs w:val="24"/>
          <w:u w:val="single"/>
        </w:rPr>
      </w:pPr>
      <w:r w:rsidRPr="008729A8">
        <w:rPr>
          <w:rFonts w:cstheme="minorHAnsi"/>
          <w:sz w:val="24"/>
          <w:szCs w:val="24"/>
          <w:u w:val="single"/>
        </w:rPr>
        <w:t>Aqüífer triàsic (T)</w:t>
      </w:r>
    </w:p>
    <w:p w:rsidR="008729A8" w:rsidRPr="008729A8" w:rsidRDefault="008729A8" w:rsidP="008729A8">
      <w:pPr>
        <w:spacing w:after="0" w:line="240" w:lineRule="auto"/>
        <w:jc w:val="both"/>
        <w:rPr>
          <w:rFonts w:cstheme="minorHAnsi"/>
          <w:sz w:val="23"/>
          <w:szCs w:val="23"/>
          <w:u w:val="single"/>
        </w:rPr>
      </w:pPr>
    </w:p>
    <w:p w:rsidR="00B32C58" w:rsidRPr="00825E34" w:rsidRDefault="00B32C58" w:rsidP="002D637C">
      <w:pPr>
        <w:jc w:val="both"/>
        <w:rPr>
          <w:rFonts w:cstheme="minorHAnsi"/>
          <w:sz w:val="23"/>
          <w:szCs w:val="23"/>
        </w:rPr>
      </w:pPr>
      <w:r w:rsidRPr="00825E34">
        <w:rPr>
          <w:rFonts w:cstheme="minorHAnsi"/>
          <w:sz w:val="23"/>
          <w:szCs w:val="23"/>
        </w:rPr>
        <w:t xml:space="preserve">Aquest aqüífer forma part de la Serralada Prelitoral Catalana, i té el seu origen en els processos de fissuració i carstificació de materials. </w:t>
      </w:r>
    </w:p>
    <w:p w:rsidR="004D2C5B" w:rsidRPr="00825E34" w:rsidRDefault="00B32C58" w:rsidP="002D637C">
      <w:pPr>
        <w:jc w:val="both"/>
        <w:rPr>
          <w:rFonts w:cstheme="minorHAnsi"/>
          <w:sz w:val="23"/>
          <w:szCs w:val="23"/>
        </w:rPr>
      </w:pPr>
      <w:r w:rsidRPr="00825E34">
        <w:rPr>
          <w:rFonts w:cstheme="minorHAnsi"/>
          <w:sz w:val="23"/>
          <w:szCs w:val="23"/>
        </w:rPr>
        <w:t xml:space="preserve">Els cabals d'aquest sistema són reduïts (inferiors a 50 l, i amb llargs períodes d'eixut durant els mesos d'estiu), i els pous associats solen ser de gran profunditat (superior als 30 m).  </w:t>
      </w:r>
      <w:r w:rsidRPr="00825E34">
        <w:rPr>
          <w:rFonts w:cstheme="minorHAnsi"/>
          <w:sz w:val="23"/>
          <w:szCs w:val="23"/>
          <w:lang w:val="fr-FR"/>
        </w:rPr>
        <w:t xml:space="preserve">Entre les fonts que depenen d'aquest sistema d'aigües subterrànies cal citar la font de la Pastora i la font d’en Mateu. </w:t>
      </w:r>
      <w:r w:rsidRPr="00825E34">
        <w:rPr>
          <w:rFonts w:cstheme="minorHAnsi"/>
          <w:sz w:val="23"/>
          <w:szCs w:val="23"/>
        </w:rPr>
        <w:t>Aquest tipus d'aqüífer s'alimenta per la infiltració de l'aigua de pluja, si bé disposa d</w:t>
      </w:r>
      <w:r w:rsidR="00566F00" w:rsidRPr="00825E34">
        <w:rPr>
          <w:rFonts w:cstheme="minorHAnsi"/>
          <w:sz w:val="23"/>
          <w:szCs w:val="23"/>
        </w:rPr>
        <w:t>'una àrea de recàrrega escassa.</w:t>
      </w:r>
    </w:p>
    <w:p w:rsidR="00566F00" w:rsidRPr="008729A8" w:rsidRDefault="008729A8" w:rsidP="008729A8">
      <w:pPr>
        <w:spacing w:after="0" w:line="240" w:lineRule="auto"/>
        <w:jc w:val="both"/>
        <w:rPr>
          <w:rFonts w:cstheme="minorHAnsi"/>
          <w:sz w:val="24"/>
          <w:szCs w:val="24"/>
          <w:u w:val="single"/>
        </w:rPr>
      </w:pPr>
      <w:r w:rsidRPr="008729A8">
        <w:rPr>
          <w:rFonts w:cstheme="minorHAnsi"/>
          <w:sz w:val="24"/>
          <w:szCs w:val="24"/>
          <w:u w:val="single"/>
        </w:rPr>
        <w:t>Aqüífer miocènic (M)</w:t>
      </w:r>
    </w:p>
    <w:p w:rsidR="008729A8" w:rsidRPr="008729A8" w:rsidRDefault="008729A8" w:rsidP="008729A8">
      <w:pPr>
        <w:spacing w:after="0" w:line="240" w:lineRule="auto"/>
        <w:jc w:val="both"/>
        <w:rPr>
          <w:rFonts w:cstheme="minorHAnsi"/>
          <w:sz w:val="23"/>
          <w:szCs w:val="23"/>
          <w:u w:val="single"/>
        </w:rPr>
      </w:pPr>
    </w:p>
    <w:p w:rsidR="00B32C58" w:rsidRPr="00825E34" w:rsidRDefault="00B32C58" w:rsidP="002D637C">
      <w:pPr>
        <w:jc w:val="both"/>
        <w:rPr>
          <w:rFonts w:cstheme="minorHAnsi"/>
          <w:sz w:val="23"/>
          <w:szCs w:val="23"/>
        </w:rPr>
      </w:pPr>
      <w:r w:rsidRPr="00825E34">
        <w:rPr>
          <w:rFonts w:cstheme="minorHAnsi"/>
          <w:sz w:val="23"/>
          <w:szCs w:val="23"/>
        </w:rPr>
        <w:t>La importància d'aquest aqüífer és molt minsa. Les fonts associades són de petit cabal i pateixen una important variació temporal. N'é</w:t>
      </w:r>
      <w:r w:rsidR="00566F00" w:rsidRPr="00825E34">
        <w:rPr>
          <w:rFonts w:cstheme="minorHAnsi"/>
          <w:sz w:val="23"/>
          <w:szCs w:val="23"/>
        </w:rPr>
        <w:t>s exemple la font de les Comes</w:t>
      </w:r>
    </w:p>
    <w:p w:rsidR="00566F00" w:rsidRPr="008729A8" w:rsidRDefault="008729A8" w:rsidP="008729A8">
      <w:pPr>
        <w:spacing w:after="0" w:line="240" w:lineRule="auto"/>
        <w:jc w:val="both"/>
        <w:rPr>
          <w:rFonts w:cstheme="minorHAnsi"/>
          <w:sz w:val="24"/>
          <w:szCs w:val="24"/>
          <w:u w:val="single"/>
        </w:rPr>
      </w:pPr>
      <w:r w:rsidRPr="008729A8">
        <w:rPr>
          <w:rFonts w:cstheme="minorHAnsi"/>
          <w:sz w:val="24"/>
          <w:szCs w:val="24"/>
          <w:u w:val="single"/>
        </w:rPr>
        <w:t>Aqüífer de peudemont (Pd)</w:t>
      </w:r>
    </w:p>
    <w:p w:rsidR="008729A8" w:rsidRPr="008729A8" w:rsidRDefault="008729A8" w:rsidP="008729A8">
      <w:pPr>
        <w:spacing w:after="0" w:line="240" w:lineRule="auto"/>
        <w:jc w:val="both"/>
        <w:rPr>
          <w:rFonts w:cstheme="minorHAnsi"/>
          <w:sz w:val="23"/>
          <w:szCs w:val="23"/>
          <w:u w:val="single"/>
        </w:rPr>
      </w:pPr>
    </w:p>
    <w:p w:rsidR="004D2C5B" w:rsidRPr="00825E34" w:rsidRDefault="00B32C58" w:rsidP="002D637C">
      <w:pPr>
        <w:jc w:val="both"/>
        <w:rPr>
          <w:rFonts w:cstheme="minorHAnsi"/>
          <w:sz w:val="23"/>
          <w:szCs w:val="23"/>
        </w:rPr>
      </w:pPr>
      <w:r w:rsidRPr="00825E34">
        <w:rPr>
          <w:rFonts w:cstheme="minorHAnsi"/>
          <w:sz w:val="23"/>
          <w:szCs w:val="23"/>
        </w:rPr>
        <w:t>Aquest aqüífer es desenvolupa al peu de la Serralada Prelitoral Catalana, i està relacionat hidràulicament amb l’aqüífer de la terrassa mitjana del riu Llobregat. Es calcula un abast d'un 2,4 km</w:t>
      </w:r>
      <w:r w:rsidRPr="00825E34">
        <w:rPr>
          <w:rFonts w:cstheme="minorHAnsi"/>
          <w:sz w:val="23"/>
          <w:szCs w:val="23"/>
          <w:vertAlign w:val="superscript"/>
        </w:rPr>
        <w:t>2</w:t>
      </w:r>
      <w:r w:rsidR="00F7330D">
        <w:rPr>
          <w:rFonts w:cstheme="minorHAnsi"/>
          <w:sz w:val="23"/>
          <w:szCs w:val="23"/>
        </w:rPr>
        <w:t xml:space="preserve"> d'extensió superficial. </w:t>
      </w:r>
      <w:r w:rsidRPr="00825E34">
        <w:rPr>
          <w:rFonts w:cstheme="minorHAnsi"/>
          <w:sz w:val="23"/>
          <w:szCs w:val="23"/>
        </w:rPr>
        <w:t>La recàrrega d'aquest aqüífer es produeix per l'aigua de pluja que cau directament sobre el peudemont i que percola per ell, a més de per les aigües que tenen connexió amb el peudemont.</w:t>
      </w:r>
      <w:r w:rsidR="00F7330D">
        <w:rPr>
          <w:rFonts w:cstheme="minorHAnsi"/>
          <w:sz w:val="23"/>
          <w:szCs w:val="23"/>
        </w:rPr>
        <w:t xml:space="preserve"> L'àrea de recàrrega és petita. </w:t>
      </w:r>
      <w:r w:rsidRPr="00825E34">
        <w:rPr>
          <w:rFonts w:cstheme="minorHAnsi"/>
          <w:sz w:val="23"/>
          <w:szCs w:val="23"/>
        </w:rPr>
        <w:t>El cabal d'aquest aqüífer és inferior a 30 litres/m, amb importants variacions temporals. Entre les fonts associades a aquest sistema destaquen la font dels Encantats i la font del Frare Pau.</w:t>
      </w:r>
    </w:p>
    <w:p w:rsidR="00566F00" w:rsidRPr="008729A8" w:rsidRDefault="00B32C58" w:rsidP="008729A8">
      <w:pPr>
        <w:spacing w:after="0" w:line="240" w:lineRule="auto"/>
        <w:jc w:val="both"/>
        <w:rPr>
          <w:rFonts w:cstheme="minorHAnsi"/>
          <w:sz w:val="24"/>
          <w:szCs w:val="24"/>
          <w:u w:val="single"/>
        </w:rPr>
      </w:pPr>
      <w:r w:rsidRPr="008729A8">
        <w:rPr>
          <w:rFonts w:cstheme="minorHAnsi"/>
          <w:sz w:val="24"/>
          <w:szCs w:val="24"/>
          <w:u w:val="single"/>
        </w:rPr>
        <w:t>Aqüífer de la terrassa alta i</w:t>
      </w:r>
      <w:r w:rsidR="008729A8" w:rsidRPr="008729A8">
        <w:rPr>
          <w:rFonts w:cstheme="minorHAnsi"/>
          <w:sz w:val="24"/>
          <w:szCs w:val="24"/>
          <w:u w:val="single"/>
        </w:rPr>
        <w:t xml:space="preserve"> mitjana del riu Llobregat (Tm)</w:t>
      </w:r>
    </w:p>
    <w:p w:rsidR="008729A8" w:rsidRPr="008729A8" w:rsidRDefault="008729A8" w:rsidP="008729A8">
      <w:pPr>
        <w:spacing w:after="0" w:line="240" w:lineRule="auto"/>
        <w:jc w:val="both"/>
        <w:rPr>
          <w:rFonts w:cstheme="minorHAnsi"/>
          <w:sz w:val="23"/>
          <w:szCs w:val="23"/>
          <w:u w:val="single"/>
        </w:rPr>
      </w:pPr>
    </w:p>
    <w:p w:rsidR="00B32C58" w:rsidRPr="00825E34" w:rsidRDefault="00B32C58" w:rsidP="002D637C">
      <w:pPr>
        <w:jc w:val="both"/>
        <w:rPr>
          <w:rFonts w:cstheme="minorHAnsi"/>
          <w:sz w:val="23"/>
          <w:szCs w:val="23"/>
        </w:rPr>
      </w:pPr>
      <w:r w:rsidRPr="00825E34">
        <w:rPr>
          <w:rFonts w:cstheme="minorHAnsi"/>
          <w:sz w:val="23"/>
          <w:szCs w:val="23"/>
        </w:rPr>
        <w:t>Aquest aqüífer està format pels materials al·luvials de les terrasses alta i mitjana del riu Llobregat i es troba desconnectat hidràulicament de l’aqüífer inferior. La major acumulació d'aigua subterrània es produeix a uns 25 m de fondària, i en les zones de contacte entre materials impermeables apareixen un seguit de fonts.</w:t>
      </w:r>
    </w:p>
    <w:p w:rsidR="00B32C58" w:rsidRPr="00825E34" w:rsidRDefault="00B32C58" w:rsidP="002D637C">
      <w:pPr>
        <w:jc w:val="both"/>
        <w:rPr>
          <w:rFonts w:cstheme="minorHAnsi"/>
          <w:sz w:val="23"/>
          <w:szCs w:val="23"/>
          <w:lang w:val="fr-FR"/>
        </w:rPr>
      </w:pPr>
      <w:r w:rsidRPr="00825E34">
        <w:rPr>
          <w:rFonts w:cstheme="minorHAnsi"/>
          <w:sz w:val="23"/>
          <w:szCs w:val="23"/>
        </w:rPr>
        <w:t xml:space="preserve">La recàrrega d’aquest aqüífer es produeix majoritàriament per la infiltració de l’aigua de pluja. Les àrees de descàrrega són importants, però els cabals no superen els 100 l/m. Les variacions de cabal existeixen, encara que no són gaire apreciables a la vista. </w:t>
      </w:r>
      <w:r w:rsidRPr="00825E34">
        <w:rPr>
          <w:rFonts w:cstheme="minorHAnsi"/>
          <w:sz w:val="23"/>
          <w:szCs w:val="23"/>
          <w:lang w:val="fr-FR"/>
        </w:rPr>
        <w:t xml:space="preserve">El temps de permanència i regulació és important. </w:t>
      </w:r>
    </w:p>
    <w:p w:rsidR="00B32C58" w:rsidRPr="00825E34" w:rsidRDefault="00B32C58" w:rsidP="002D637C">
      <w:pPr>
        <w:jc w:val="both"/>
        <w:rPr>
          <w:rFonts w:cstheme="minorHAnsi"/>
          <w:sz w:val="23"/>
          <w:szCs w:val="23"/>
          <w:lang w:val="fr-FR"/>
        </w:rPr>
      </w:pPr>
      <w:r w:rsidRPr="00825E34">
        <w:rPr>
          <w:rFonts w:cstheme="minorHAnsi"/>
          <w:sz w:val="23"/>
          <w:szCs w:val="23"/>
          <w:lang w:val="fr-FR"/>
        </w:rPr>
        <w:t>Les fonts associades a aquest aqüífer apareixen en el sector del casc urbà i rodalies, i en són exemples la font d’en Roure, la font de Ventura Gassol, la font d’en Soler, i la font de la Pla</w:t>
      </w:r>
      <w:r w:rsidR="00566F00" w:rsidRPr="00825E34">
        <w:rPr>
          <w:rFonts w:cstheme="minorHAnsi"/>
          <w:sz w:val="23"/>
          <w:szCs w:val="23"/>
          <w:lang w:val="fr-FR"/>
        </w:rPr>
        <w:t>ça.</w:t>
      </w:r>
    </w:p>
    <w:p w:rsidR="00566F00" w:rsidRPr="008729A8" w:rsidRDefault="00B32C58" w:rsidP="008729A8">
      <w:pPr>
        <w:spacing w:after="0" w:line="240" w:lineRule="auto"/>
        <w:jc w:val="both"/>
        <w:rPr>
          <w:rFonts w:cstheme="minorHAnsi"/>
          <w:sz w:val="24"/>
          <w:szCs w:val="24"/>
          <w:u w:val="single"/>
        </w:rPr>
      </w:pPr>
      <w:r w:rsidRPr="008729A8">
        <w:rPr>
          <w:rFonts w:cstheme="minorHAnsi"/>
          <w:sz w:val="24"/>
          <w:szCs w:val="24"/>
          <w:u w:val="single"/>
        </w:rPr>
        <w:lastRenderedPageBreak/>
        <w:t xml:space="preserve">Aqüífer de la terrassa </w:t>
      </w:r>
      <w:r w:rsidR="008729A8" w:rsidRPr="008729A8">
        <w:rPr>
          <w:rFonts w:cstheme="minorHAnsi"/>
          <w:sz w:val="24"/>
          <w:szCs w:val="24"/>
          <w:u w:val="single"/>
        </w:rPr>
        <w:t>inferior del riu Llobregat (Ti)</w:t>
      </w:r>
    </w:p>
    <w:p w:rsidR="008729A8" w:rsidRPr="008729A8" w:rsidRDefault="008729A8" w:rsidP="008729A8">
      <w:pPr>
        <w:spacing w:after="0" w:line="240" w:lineRule="auto"/>
        <w:jc w:val="both"/>
        <w:rPr>
          <w:rFonts w:cstheme="minorHAnsi"/>
          <w:sz w:val="23"/>
          <w:szCs w:val="23"/>
          <w:u w:val="single"/>
        </w:rPr>
      </w:pPr>
    </w:p>
    <w:p w:rsidR="00B32C58" w:rsidRPr="00825E34" w:rsidRDefault="00B32C58" w:rsidP="002D637C">
      <w:pPr>
        <w:jc w:val="both"/>
        <w:rPr>
          <w:rFonts w:cstheme="minorHAnsi"/>
          <w:sz w:val="23"/>
          <w:szCs w:val="23"/>
        </w:rPr>
      </w:pPr>
      <w:r w:rsidRPr="00825E34">
        <w:rPr>
          <w:rFonts w:cstheme="minorHAnsi"/>
          <w:sz w:val="23"/>
          <w:szCs w:val="23"/>
        </w:rPr>
        <w:t>Aquest aqüífer forma part del conjunt anomenat Cubeta d’Abrera, i dins el terme municipal d'Olesa té una extensió aproximada de 1,5 km</w:t>
      </w:r>
      <w:r w:rsidRPr="00825E34">
        <w:rPr>
          <w:rFonts w:cstheme="minorHAnsi"/>
          <w:sz w:val="23"/>
          <w:szCs w:val="23"/>
          <w:vertAlign w:val="superscript"/>
        </w:rPr>
        <w:t>2</w:t>
      </w:r>
      <w:r w:rsidRPr="00825E34">
        <w:rPr>
          <w:rFonts w:cstheme="minorHAnsi"/>
          <w:sz w:val="23"/>
          <w:szCs w:val="23"/>
        </w:rPr>
        <w:t xml:space="preserve"> i un gruix de 15 m. Presenta característiques hidrogeològiques d'elevada qualitat, pel que ha estat intensament explotat per a usos industrials, i també per a l'abastament de la població.</w:t>
      </w:r>
    </w:p>
    <w:p w:rsidR="00B32C58" w:rsidRPr="00825E34" w:rsidRDefault="00B32C58" w:rsidP="002D637C">
      <w:pPr>
        <w:jc w:val="both"/>
        <w:rPr>
          <w:rFonts w:cstheme="minorHAnsi"/>
          <w:sz w:val="23"/>
          <w:szCs w:val="23"/>
        </w:rPr>
      </w:pPr>
      <w:r w:rsidRPr="00825E34">
        <w:rPr>
          <w:rFonts w:cstheme="minorHAnsi"/>
          <w:sz w:val="23"/>
          <w:szCs w:val="23"/>
        </w:rPr>
        <w:t xml:space="preserve">La recàrrega es produeix principalment a través de la infiltració del riu Llobregat. </w:t>
      </w:r>
    </w:p>
    <w:p w:rsidR="00B32C58" w:rsidRPr="002E02E3" w:rsidRDefault="00B32C58" w:rsidP="002D637C">
      <w:pPr>
        <w:jc w:val="both"/>
        <w:rPr>
          <w:rFonts w:cstheme="minorHAnsi"/>
          <w:sz w:val="23"/>
          <w:szCs w:val="23"/>
        </w:rPr>
      </w:pPr>
      <w:r w:rsidRPr="00825E34">
        <w:rPr>
          <w:rFonts w:cstheme="minorHAnsi"/>
          <w:sz w:val="23"/>
          <w:szCs w:val="23"/>
        </w:rPr>
        <w:t>En l'actualitat s'estima una extracció aproximada de 15,1 hm</w:t>
      </w:r>
      <w:r w:rsidRPr="00825E34">
        <w:rPr>
          <w:rFonts w:cstheme="minorHAnsi"/>
          <w:sz w:val="23"/>
          <w:szCs w:val="23"/>
          <w:vertAlign w:val="superscript"/>
        </w:rPr>
        <w:t>3</w:t>
      </w:r>
      <w:r w:rsidRPr="00825E34">
        <w:rPr>
          <w:rFonts w:cstheme="minorHAnsi"/>
          <w:sz w:val="23"/>
          <w:szCs w:val="23"/>
        </w:rPr>
        <w:t>/any, distribuïda entre els pous que pertanyen a la companyia d’Aigües</w:t>
      </w:r>
      <w:r w:rsidR="00F7330D">
        <w:rPr>
          <w:rFonts w:cstheme="minorHAnsi"/>
          <w:sz w:val="23"/>
          <w:szCs w:val="23"/>
        </w:rPr>
        <w:t xml:space="preserve"> de Terrassa i altres pous privats</w:t>
      </w:r>
      <w:r w:rsidR="002E02E3">
        <w:rPr>
          <w:rFonts w:cstheme="minorHAnsi"/>
          <w:sz w:val="23"/>
          <w:szCs w:val="23"/>
        </w:rPr>
        <w:t xml:space="preserve">. </w:t>
      </w:r>
      <w:r w:rsidRPr="00825E34">
        <w:rPr>
          <w:rFonts w:cstheme="minorHAnsi"/>
          <w:sz w:val="23"/>
          <w:szCs w:val="23"/>
        </w:rPr>
        <w:t>L’aigua és predominantment clorurada-sódica, detectant-se una clara similitud química entre les aigües superficials i les aigües subterrànies. La salinitat de les aigües subterrànies és deguda als abocaments salins procedents de les indústries de mineria potàssica de la c</w:t>
      </w:r>
      <w:r w:rsidR="002E02E3">
        <w:rPr>
          <w:rFonts w:cstheme="minorHAnsi"/>
          <w:sz w:val="23"/>
          <w:szCs w:val="23"/>
        </w:rPr>
        <w:t xml:space="preserve">onca mitjana del riu Llobregat. </w:t>
      </w:r>
    </w:p>
    <w:p w:rsidR="004D2C5B" w:rsidRPr="00825E34" w:rsidRDefault="00B32C58" w:rsidP="002D637C">
      <w:pPr>
        <w:jc w:val="both"/>
        <w:rPr>
          <w:rFonts w:cstheme="minorHAnsi"/>
          <w:sz w:val="23"/>
          <w:szCs w:val="23"/>
        </w:rPr>
      </w:pPr>
      <w:r w:rsidRPr="00825E34">
        <w:rPr>
          <w:rFonts w:cstheme="minorHAnsi"/>
          <w:sz w:val="23"/>
          <w:szCs w:val="23"/>
        </w:rPr>
        <w:t>Per últim, cal remarcar que tots els aqüífers analitzats corresponen a aqüífers lliures (sense coberta impermeable que els tapi) i que tenen el nivell de saturació a pocs metres de fondària, el que fa que siguin molt vulnerables a la contaminació.</w:t>
      </w:r>
      <w:r w:rsidR="00F7330D">
        <w:rPr>
          <w:rFonts w:cstheme="minorHAnsi"/>
          <w:sz w:val="23"/>
          <w:szCs w:val="23"/>
        </w:rPr>
        <w:t xml:space="preserve"> </w:t>
      </w:r>
    </w:p>
    <w:p w:rsidR="00B32C58" w:rsidRPr="008729A8" w:rsidRDefault="00B32C58" w:rsidP="002D637C">
      <w:pPr>
        <w:jc w:val="both"/>
        <w:rPr>
          <w:rFonts w:cstheme="minorHAnsi"/>
          <w:sz w:val="24"/>
          <w:szCs w:val="24"/>
          <w:u w:val="single"/>
          <w:lang w:val="fr-FR"/>
        </w:rPr>
      </w:pPr>
      <w:r w:rsidRPr="008729A8">
        <w:rPr>
          <w:rFonts w:cstheme="minorHAnsi"/>
          <w:sz w:val="24"/>
          <w:szCs w:val="24"/>
          <w:u w:val="single"/>
          <w:lang w:val="fr-FR"/>
        </w:rPr>
        <w:t>Les mines d'aigua</w:t>
      </w:r>
    </w:p>
    <w:p w:rsidR="00B32C58" w:rsidRPr="00825E34" w:rsidRDefault="00B32C58" w:rsidP="002D637C">
      <w:pPr>
        <w:jc w:val="both"/>
        <w:rPr>
          <w:rFonts w:cstheme="minorHAnsi"/>
          <w:sz w:val="23"/>
          <w:szCs w:val="23"/>
        </w:rPr>
      </w:pPr>
      <w:r w:rsidRPr="00825E34">
        <w:rPr>
          <w:rFonts w:cstheme="minorHAnsi"/>
          <w:sz w:val="23"/>
          <w:szCs w:val="23"/>
          <w:lang w:val="fr-FR"/>
        </w:rPr>
        <w:t xml:space="preserve">Amb l'objectiu d'aprofitar els recursos hidrològics de què disposa el terme, des de fa molt temps s’han construït diverses mines per extreure l’aigua del subsòl. </w:t>
      </w:r>
      <w:r w:rsidRPr="00825E34">
        <w:rPr>
          <w:rFonts w:cstheme="minorHAnsi"/>
          <w:sz w:val="23"/>
          <w:szCs w:val="23"/>
        </w:rPr>
        <w:t>Les m</w:t>
      </w:r>
      <w:r w:rsidR="0002244D" w:rsidRPr="00825E34">
        <w:rPr>
          <w:rFonts w:cstheme="minorHAnsi"/>
          <w:sz w:val="23"/>
          <w:szCs w:val="23"/>
        </w:rPr>
        <w:t>és importants són les següents:</w:t>
      </w:r>
    </w:p>
    <w:p w:rsidR="00B32C58" w:rsidRPr="00825E34" w:rsidRDefault="00B32C58" w:rsidP="00E54008">
      <w:pPr>
        <w:numPr>
          <w:ilvl w:val="0"/>
          <w:numId w:val="44"/>
        </w:numPr>
        <w:spacing w:after="0" w:line="240" w:lineRule="auto"/>
        <w:jc w:val="both"/>
        <w:rPr>
          <w:rFonts w:cstheme="minorHAnsi"/>
          <w:sz w:val="23"/>
          <w:szCs w:val="23"/>
        </w:rPr>
      </w:pPr>
      <w:r w:rsidRPr="00825E34">
        <w:rPr>
          <w:rFonts w:cstheme="minorHAnsi"/>
          <w:sz w:val="23"/>
          <w:szCs w:val="23"/>
        </w:rPr>
        <w:t>Mina de Vilapou. Aquesta mina s'utilitza per regar els horts situats a la denominada “partida de Vila Pou”. Data de l’any 1900.</w:t>
      </w:r>
    </w:p>
    <w:p w:rsidR="00B32C58" w:rsidRPr="00825E34" w:rsidRDefault="00B32C58" w:rsidP="002D637C">
      <w:pPr>
        <w:jc w:val="both"/>
        <w:rPr>
          <w:rFonts w:cstheme="minorHAnsi"/>
          <w:sz w:val="23"/>
          <w:szCs w:val="23"/>
        </w:rPr>
      </w:pPr>
    </w:p>
    <w:p w:rsidR="00B32C58" w:rsidRPr="00825E34" w:rsidRDefault="00B32C58" w:rsidP="00E54008">
      <w:pPr>
        <w:numPr>
          <w:ilvl w:val="0"/>
          <w:numId w:val="44"/>
        </w:numPr>
        <w:spacing w:after="0" w:line="240" w:lineRule="auto"/>
        <w:jc w:val="both"/>
        <w:rPr>
          <w:rFonts w:cstheme="minorHAnsi"/>
          <w:sz w:val="23"/>
          <w:szCs w:val="23"/>
        </w:rPr>
      </w:pPr>
      <w:r w:rsidRPr="00825E34">
        <w:rPr>
          <w:rFonts w:cstheme="minorHAnsi"/>
          <w:sz w:val="23"/>
          <w:szCs w:val="23"/>
        </w:rPr>
        <w:t>Mina de Can Carreres. Aquesta mina data de l’any 1806, i el 1893 es va estimar un cabal de 40 l/m en època de sequera. L’inici de la mina es trobava a la riera de Ribes Blaves, en el lloc anomenat “Pedra Blanca”, i portava l’aigua fins al mas del Sr. Carreres. En la actualitat es troba abandonada i deixada.</w:t>
      </w:r>
    </w:p>
    <w:p w:rsidR="0002244D" w:rsidRPr="00825E34" w:rsidRDefault="0002244D" w:rsidP="0002244D">
      <w:pPr>
        <w:pStyle w:val="Prrafodelista"/>
        <w:numPr>
          <w:ilvl w:val="0"/>
          <w:numId w:val="0"/>
        </w:numPr>
        <w:ind w:left="2160"/>
        <w:rPr>
          <w:rFonts w:cstheme="minorHAnsi"/>
        </w:rPr>
      </w:pPr>
    </w:p>
    <w:p w:rsidR="00B32C58" w:rsidRPr="00825E34" w:rsidRDefault="00B32C58" w:rsidP="00E54008">
      <w:pPr>
        <w:numPr>
          <w:ilvl w:val="0"/>
          <w:numId w:val="44"/>
        </w:numPr>
        <w:spacing w:after="0" w:line="240" w:lineRule="auto"/>
        <w:jc w:val="both"/>
        <w:rPr>
          <w:rFonts w:cstheme="minorHAnsi"/>
          <w:sz w:val="23"/>
          <w:szCs w:val="23"/>
        </w:rPr>
      </w:pPr>
      <w:r w:rsidRPr="00825E34">
        <w:rPr>
          <w:rFonts w:cstheme="minorHAnsi"/>
          <w:sz w:val="23"/>
          <w:szCs w:val="23"/>
        </w:rPr>
        <w:t>Mina de la Creu de Beca. Aquesta mina data del 1910, i durant molts anys fou una de les mines més importants per a l'abastament de la població d’Olesa. La zona de captació se situa en el torrent de la Creu de Beca, i els conductes de distribució assoleixen els 800 m lineals. Tot i que anys enrere es calculava un cabal mig de 263 m</w:t>
      </w:r>
      <w:r w:rsidRPr="00825E34">
        <w:rPr>
          <w:rFonts w:cstheme="minorHAnsi"/>
          <w:sz w:val="23"/>
          <w:szCs w:val="23"/>
          <w:vertAlign w:val="superscript"/>
        </w:rPr>
        <w:t>3</w:t>
      </w:r>
      <w:r w:rsidRPr="00825E34">
        <w:rPr>
          <w:rFonts w:cstheme="minorHAnsi"/>
          <w:sz w:val="23"/>
          <w:szCs w:val="23"/>
        </w:rPr>
        <w:t>/d, en l'actualitat el seu cabal és molt variable; durant els mesos d'hivern s'utilitza parcialment per a abastament de la població (barrejada amb l'aigua procedent del Llobregat), atès que la seva qualita</w:t>
      </w:r>
      <w:r w:rsidR="00221522">
        <w:rPr>
          <w:rFonts w:cstheme="minorHAnsi"/>
          <w:sz w:val="23"/>
          <w:szCs w:val="23"/>
        </w:rPr>
        <w:t>t és molt bona a</w:t>
      </w:r>
      <w:r w:rsidRPr="00825E34">
        <w:rPr>
          <w:rFonts w:cstheme="minorHAnsi"/>
          <w:sz w:val="23"/>
          <w:szCs w:val="23"/>
        </w:rPr>
        <w:t>questa mina pertany a la Comunitat Minera Olesana.</w:t>
      </w:r>
    </w:p>
    <w:p w:rsidR="00B32C58" w:rsidRPr="00825E34" w:rsidRDefault="00B32C58" w:rsidP="002D637C">
      <w:pPr>
        <w:jc w:val="both"/>
        <w:rPr>
          <w:rFonts w:cstheme="minorHAnsi"/>
          <w:sz w:val="23"/>
          <w:szCs w:val="23"/>
        </w:rPr>
      </w:pPr>
    </w:p>
    <w:p w:rsidR="00B32C58" w:rsidRPr="00825E34" w:rsidRDefault="00B32C58" w:rsidP="00E54008">
      <w:pPr>
        <w:numPr>
          <w:ilvl w:val="0"/>
          <w:numId w:val="45"/>
        </w:numPr>
        <w:spacing w:after="0" w:line="240" w:lineRule="auto"/>
        <w:jc w:val="both"/>
        <w:rPr>
          <w:rFonts w:cstheme="minorHAnsi"/>
          <w:sz w:val="23"/>
          <w:szCs w:val="23"/>
        </w:rPr>
      </w:pPr>
      <w:r w:rsidRPr="00825E34">
        <w:rPr>
          <w:rFonts w:cstheme="minorHAnsi"/>
          <w:sz w:val="23"/>
          <w:szCs w:val="23"/>
        </w:rPr>
        <w:t>Mina de la Colònia Sedó. A finals del s. XIX, la indústria L.A. Sedó necessitava aigua en quantitat i qualitat, i la que li oferia el riu Llobregat mancava de qualitat. Per aquest motiu, l'any 1883 es va realitzar una obra de canalització de les aigües de les rieres de Marcet i de Ribes Blaves, la qual, a més, disposava de ramals per a l'abastament de la població d'Olesa. La longitud de la xarxa era superior a 2.5 km. En l'actualitat, l'estat d'aquesta infraestructura és molt deficient.</w:t>
      </w:r>
      <w:r w:rsidR="002E02E3">
        <w:rPr>
          <w:rFonts w:cstheme="minorHAnsi"/>
          <w:sz w:val="23"/>
          <w:szCs w:val="23"/>
        </w:rPr>
        <w:t xml:space="preserve"> </w:t>
      </w:r>
      <w:sdt>
        <w:sdtPr>
          <w:rPr>
            <w:rFonts w:cstheme="minorHAnsi"/>
            <w:sz w:val="23"/>
            <w:szCs w:val="23"/>
          </w:rPr>
          <w:id w:val="-742634460"/>
          <w:citation/>
        </w:sdtPr>
        <w:sdtEndPr/>
        <w:sdtContent>
          <w:r w:rsidR="002E02E3">
            <w:rPr>
              <w:rFonts w:cstheme="minorHAnsi"/>
              <w:sz w:val="23"/>
              <w:szCs w:val="23"/>
            </w:rPr>
            <w:fldChar w:fldCharType="begin"/>
          </w:r>
          <w:r w:rsidR="002E02E3">
            <w:rPr>
              <w:rFonts w:cstheme="minorHAnsi"/>
              <w:sz w:val="23"/>
              <w:szCs w:val="23"/>
              <w:lang w:val="es-ES"/>
            </w:rPr>
            <w:instrText xml:space="preserve"> CITATION Miq15 \l 3082 </w:instrText>
          </w:r>
          <w:r w:rsidR="002E02E3">
            <w:rPr>
              <w:rFonts w:cstheme="minorHAnsi"/>
              <w:sz w:val="23"/>
              <w:szCs w:val="23"/>
            </w:rPr>
            <w:fldChar w:fldCharType="separate"/>
          </w:r>
          <w:r w:rsidR="002E02E3" w:rsidRPr="002E02E3">
            <w:rPr>
              <w:rFonts w:cstheme="minorHAnsi"/>
              <w:noProof/>
              <w:sz w:val="23"/>
              <w:szCs w:val="23"/>
              <w:lang w:val="es-ES"/>
            </w:rPr>
            <w:t>(Gironés, 2015)</w:t>
          </w:r>
          <w:r w:rsidR="002E02E3">
            <w:rPr>
              <w:rFonts w:cstheme="minorHAnsi"/>
              <w:sz w:val="23"/>
              <w:szCs w:val="23"/>
            </w:rPr>
            <w:fldChar w:fldCharType="end"/>
          </w:r>
        </w:sdtContent>
      </w:sdt>
    </w:p>
    <w:p w:rsidR="00B32C58" w:rsidRPr="00825E34" w:rsidRDefault="00B32C58" w:rsidP="002D637C">
      <w:pPr>
        <w:pStyle w:val="Textoindependiente2"/>
        <w:spacing w:line="240" w:lineRule="auto"/>
        <w:jc w:val="both"/>
        <w:rPr>
          <w:rFonts w:cstheme="minorHAnsi"/>
          <w:sz w:val="23"/>
          <w:szCs w:val="23"/>
          <w:lang w:val="ca-ES"/>
        </w:rPr>
      </w:pPr>
    </w:p>
    <w:p w:rsidR="004D2C5B" w:rsidRPr="00825E34" w:rsidRDefault="004D2C5B"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El paisatge vegetal</w:t>
      </w:r>
    </w:p>
    <w:p w:rsidR="004D2C5B" w:rsidRPr="00825E34" w:rsidRDefault="004D2C5B" w:rsidP="002D637C">
      <w:pPr>
        <w:pStyle w:val="Textoindependiente2"/>
        <w:spacing w:line="240" w:lineRule="auto"/>
        <w:jc w:val="both"/>
        <w:rPr>
          <w:rFonts w:cstheme="minorHAnsi"/>
          <w:sz w:val="23"/>
          <w:szCs w:val="23"/>
          <w:lang w:val="ca-ES"/>
        </w:rPr>
      </w:pPr>
    </w:p>
    <w:p w:rsidR="004D2C5B" w:rsidRPr="00825E34" w:rsidRDefault="004D2C5B" w:rsidP="002D637C">
      <w:pPr>
        <w:jc w:val="both"/>
        <w:rPr>
          <w:rFonts w:cstheme="minorHAnsi"/>
          <w:sz w:val="23"/>
          <w:szCs w:val="23"/>
        </w:rPr>
      </w:pPr>
      <w:r w:rsidRPr="00825E34">
        <w:rPr>
          <w:rFonts w:cstheme="minorHAnsi"/>
          <w:sz w:val="23"/>
          <w:szCs w:val="23"/>
        </w:rPr>
        <w:t>Les condicions climàtiques i el substrat geològic són els dos factors que determinen, a grans trets, el tipus de vegetació d'un territori. A Olesa de Montserrat, sota unes condicions climàtiques força homogènies, les diferents comunitats vegetals es distribueixen segons la diferent naturalesa del sòl, però hi ha altres factors que determinen la biodiversitat: la disponibilitat d'aigua, la incidència de catàstrofes naturals (incendis i inundacions, fonamentalment) i la influència antròpica (concretada en l'activitat agrícola) són els més importants.</w:t>
      </w:r>
    </w:p>
    <w:p w:rsidR="004D2C5B" w:rsidRPr="00825E34" w:rsidRDefault="004D2C5B" w:rsidP="002D637C">
      <w:pPr>
        <w:jc w:val="both"/>
        <w:rPr>
          <w:rFonts w:cstheme="minorHAnsi"/>
          <w:sz w:val="23"/>
          <w:szCs w:val="23"/>
        </w:rPr>
      </w:pPr>
      <w:r w:rsidRPr="00825E34">
        <w:rPr>
          <w:rFonts w:cstheme="minorHAnsi"/>
          <w:sz w:val="23"/>
          <w:szCs w:val="23"/>
        </w:rPr>
        <w:t>El paisatge vegetal del municipi d'Olesa de Montserrat queda determinat per la seva pertinença a la Serralada Prelitoral Catalana, de caràcter biogeogràfic mediterrani. Gairebé la totalitat del territori pertany al domini de l'alzinar litoral, només amb algunes penetracions submediterrànies als fondals. Els nombrosos incendis que ha sofert el municipi en els darrers anys han fet minvar de manera important la superfície forestal; en l'actualitat, el paisatge vegetal de les serralades d'Olesa es veu dominat per un conjunt de comunitats arbustives (garrigues, brolles, matolls) i herbàcies (joncedes, llistonars, prats d'abellatge), algunes de les quals evolucionen, en un fenomen de successió secundària, cap als alzinars originals. D'altra banda, les grans superfícies d'afloraments rocosos han permès el desenvolupament d'una vegetació rupícola rica i singular.</w:t>
      </w:r>
    </w:p>
    <w:p w:rsidR="004D2C5B" w:rsidRPr="00825E34" w:rsidRDefault="004D2C5B" w:rsidP="002D637C">
      <w:pPr>
        <w:jc w:val="both"/>
        <w:rPr>
          <w:rFonts w:cstheme="minorHAnsi"/>
          <w:sz w:val="23"/>
          <w:szCs w:val="23"/>
        </w:rPr>
      </w:pPr>
      <w:r w:rsidRPr="00825E34">
        <w:rPr>
          <w:rFonts w:cstheme="minorHAnsi"/>
          <w:sz w:val="23"/>
          <w:szCs w:val="23"/>
        </w:rPr>
        <w:t>El paisatge vegetal del terme municipal d'Olesa queda representat en les següents unitats de vegetació:</w:t>
      </w:r>
    </w:p>
    <w:p w:rsidR="004D2C5B" w:rsidRPr="00825E34" w:rsidRDefault="004D2C5B" w:rsidP="00E54008">
      <w:pPr>
        <w:numPr>
          <w:ilvl w:val="0"/>
          <w:numId w:val="46"/>
        </w:numPr>
        <w:spacing w:after="0" w:line="240" w:lineRule="auto"/>
        <w:jc w:val="both"/>
        <w:rPr>
          <w:rFonts w:cstheme="minorHAnsi"/>
          <w:sz w:val="23"/>
          <w:szCs w:val="23"/>
        </w:rPr>
      </w:pPr>
      <w:r w:rsidRPr="00825E34">
        <w:rPr>
          <w:rFonts w:cstheme="minorHAnsi"/>
          <w:sz w:val="23"/>
          <w:szCs w:val="23"/>
        </w:rPr>
        <w:t>Zones forestals amb predomini de formacions arbòries: en aquesta categoria s'inclouen els boscos mixtes de pins i alzines, els alzinars, les rouredes, i altres boscos amb escassa representació, com ara les lloredes i avellanoses.</w:t>
      </w:r>
    </w:p>
    <w:p w:rsidR="004D2C5B" w:rsidRPr="00825E34" w:rsidRDefault="004D2C5B" w:rsidP="00E54008">
      <w:pPr>
        <w:numPr>
          <w:ilvl w:val="0"/>
          <w:numId w:val="46"/>
        </w:numPr>
        <w:spacing w:after="0" w:line="240" w:lineRule="auto"/>
        <w:jc w:val="both"/>
        <w:rPr>
          <w:rFonts w:cstheme="minorHAnsi"/>
          <w:sz w:val="23"/>
          <w:szCs w:val="23"/>
          <w:lang w:val="fr-FR"/>
        </w:rPr>
      </w:pPr>
      <w:r w:rsidRPr="00825E34">
        <w:rPr>
          <w:rFonts w:cstheme="minorHAnsi"/>
          <w:sz w:val="23"/>
          <w:szCs w:val="23"/>
          <w:lang w:val="fr-FR"/>
        </w:rPr>
        <w:t>Zones forestals amb predomini de formacions arbustives: aquesta categoria inclou comunitats vegetals arbustives de port mig i alt, com ara les garrigues, les brolles i els matolls.</w:t>
      </w:r>
    </w:p>
    <w:p w:rsidR="004D2C5B" w:rsidRPr="00825E34" w:rsidRDefault="004D2C5B" w:rsidP="00E54008">
      <w:pPr>
        <w:numPr>
          <w:ilvl w:val="0"/>
          <w:numId w:val="46"/>
        </w:numPr>
        <w:spacing w:after="0" w:line="240" w:lineRule="auto"/>
        <w:jc w:val="both"/>
        <w:rPr>
          <w:rFonts w:cstheme="minorHAnsi"/>
          <w:sz w:val="23"/>
          <w:szCs w:val="23"/>
          <w:lang w:val="fr-FR"/>
        </w:rPr>
      </w:pPr>
      <w:r w:rsidRPr="00825E34">
        <w:rPr>
          <w:rFonts w:cstheme="minorHAnsi"/>
          <w:sz w:val="23"/>
          <w:szCs w:val="23"/>
          <w:lang w:val="fr-FR"/>
        </w:rPr>
        <w:t>Zones forestals amb predomini de formacions arbustives i herbàcies. Inclou comunitats vegetals de port baix (brolles) i també comunitats herbàcies (joncedes, llistonars, prats, etc.).</w:t>
      </w:r>
    </w:p>
    <w:p w:rsidR="004D2C5B" w:rsidRPr="00825E34" w:rsidRDefault="004D2C5B" w:rsidP="00E54008">
      <w:pPr>
        <w:numPr>
          <w:ilvl w:val="0"/>
          <w:numId w:val="46"/>
        </w:numPr>
        <w:spacing w:after="0" w:line="240" w:lineRule="auto"/>
        <w:jc w:val="both"/>
        <w:rPr>
          <w:rFonts w:cstheme="minorHAnsi"/>
          <w:sz w:val="23"/>
          <w:szCs w:val="23"/>
        </w:rPr>
      </w:pPr>
      <w:r w:rsidRPr="00825E34">
        <w:rPr>
          <w:rFonts w:cstheme="minorHAnsi"/>
          <w:sz w:val="23"/>
          <w:szCs w:val="23"/>
        </w:rPr>
        <w:t>Zones amb restes de vegetació de ribera</w:t>
      </w:r>
    </w:p>
    <w:p w:rsidR="004D2C5B" w:rsidRPr="00825E34" w:rsidRDefault="004D2C5B" w:rsidP="00E54008">
      <w:pPr>
        <w:numPr>
          <w:ilvl w:val="0"/>
          <w:numId w:val="46"/>
        </w:numPr>
        <w:spacing w:after="0" w:line="240" w:lineRule="auto"/>
        <w:jc w:val="both"/>
        <w:rPr>
          <w:rFonts w:cstheme="minorHAnsi"/>
          <w:sz w:val="23"/>
          <w:szCs w:val="23"/>
        </w:rPr>
      </w:pPr>
      <w:r w:rsidRPr="00825E34">
        <w:rPr>
          <w:rFonts w:cstheme="minorHAnsi"/>
          <w:sz w:val="23"/>
          <w:szCs w:val="23"/>
        </w:rPr>
        <w:t>Zones agrícoles. Inclou, fonamentalment, el conreu d'oliveres i fruiters.</w:t>
      </w:r>
    </w:p>
    <w:p w:rsidR="004D2C5B" w:rsidRPr="00825E34" w:rsidRDefault="004D2C5B" w:rsidP="002D637C">
      <w:pPr>
        <w:jc w:val="both"/>
        <w:rPr>
          <w:rFonts w:cstheme="minorHAnsi"/>
          <w:sz w:val="23"/>
          <w:szCs w:val="23"/>
        </w:rPr>
      </w:pPr>
    </w:p>
    <w:p w:rsidR="0002244D" w:rsidRPr="00825E34" w:rsidRDefault="004D2C5B" w:rsidP="002D637C">
      <w:pPr>
        <w:jc w:val="both"/>
        <w:rPr>
          <w:rFonts w:cstheme="minorHAnsi"/>
          <w:sz w:val="23"/>
          <w:szCs w:val="23"/>
        </w:rPr>
      </w:pPr>
      <w:r w:rsidRPr="00825E34">
        <w:rPr>
          <w:rFonts w:cstheme="minorHAnsi"/>
          <w:sz w:val="23"/>
          <w:szCs w:val="23"/>
        </w:rPr>
        <w:t xml:space="preserve">Es comenten, a continuació, els trets més característics d'aquestes unitats de vegetació, la seva distribució i </w:t>
      </w:r>
      <w:r w:rsidR="00566F00" w:rsidRPr="00825E34">
        <w:rPr>
          <w:rFonts w:cstheme="minorHAnsi"/>
          <w:sz w:val="23"/>
          <w:szCs w:val="23"/>
        </w:rPr>
        <w:t>la problemàtica que els afecta.</w:t>
      </w:r>
    </w:p>
    <w:p w:rsidR="004D2C5B" w:rsidRPr="008729A8" w:rsidRDefault="004D2C5B" w:rsidP="002D637C">
      <w:pPr>
        <w:jc w:val="both"/>
        <w:rPr>
          <w:rFonts w:cstheme="minorHAnsi"/>
          <w:sz w:val="24"/>
          <w:szCs w:val="24"/>
          <w:u w:val="single"/>
        </w:rPr>
      </w:pPr>
      <w:r w:rsidRPr="008729A8">
        <w:rPr>
          <w:rFonts w:cstheme="minorHAnsi"/>
          <w:sz w:val="24"/>
          <w:szCs w:val="24"/>
          <w:u w:val="single"/>
        </w:rPr>
        <w:t>Les pinedes</w:t>
      </w:r>
    </w:p>
    <w:p w:rsidR="004D2C5B" w:rsidRPr="00825E34" w:rsidRDefault="004D2C5B" w:rsidP="002D637C">
      <w:pPr>
        <w:jc w:val="both"/>
        <w:rPr>
          <w:rFonts w:cstheme="minorHAnsi"/>
          <w:sz w:val="23"/>
          <w:szCs w:val="23"/>
        </w:rPr>
      </w:pPr>
      <w:r w:rsidRPr="00825E34">
        <w:rPr>
          <w:rFonts w:cstheme="minorHAnsi"/>
          <w:sz w:val="23"/>
          <w:szCs w:val="23"/>
        </w:rPr>
        <w:t>Les pinedes constitueixen les formacions forestals més esteses dins el municipi, amb una superfície aproximada de 408 ha. Aquest tipus de bosc sol estar compost per pi blanc (Pinus halepensis), pinassa (Pinus nigra) o pi pinyer (Pinus pinea), sobre un sotabosc que correspondria al de l'alzinar original. La presència de l'alzina sòl ser habitual, constituint, per tant, boscos mixtes de pins i alzines.</w:t>
      </w:r>
    </w:p>
    <w:p w:rsidR="004D2C5B" w:rsidRPr="00825E34" w:rsidRDefault="004D2C5B" w:rsidP="002D637C">
      <w:pPr>
        <w:jc w:val="both"/>
        <w:rPr>
          <w:rFonts w:cstheme="minorHAnsi"/>
          <w:sz w:val="23"/>
          <w:szCs w:val="23"/>
        </w:rPr>
      </w:pPr>
      <w:r w:rsidRPr="00825E34">
        <w:rPr>
          <w:rFonts w:cstheme="minorHAnsi"/>
          <w:sz w:val="23"/>
          <w:szCs w:val="23"/>
        </w:rPr>
        <w:lastRenderedPageBreak/>
        <w:t>Les pinedes s’han de considerar boscos resultants d’un fenomen de successió secundària: a partir de la desaparició dels boscos originals d’alzines, el pi blanc es va anar estenent fins a cobrir grans superfícies de terreny, la major part d’elles ocupades per garrigues i brolles. Dins el terme municipal, les pinedes ocupen principalment el sector est, sobre els vessants solells i obacs del sistema muntanyós de Canyamassos.</w:t>
      </w:r>
    </w:p>
    <w:p w:rsidR="00566F00" w:rsidRPr="00825E34" w:rsidRDefault="004D2C5B" w:rsidP="002D637C">
      <w:pPr>
        <w:jc w:val="both"/>
        <w:rPr>
          <w:rFonts w:cstheme="minorHAnsi"/>
          <w:sz w:val="23"/>
          <w:szCs w:val="23"/>
        </w:rPr>
      </w:pPr>
      <w:r w:rsidRPr="00825E34">
        <w:rPr>
          <w:rFonts w:cstheme="minorHAnsi"/>
          <w:sz w:val="23"/>
          <w:szCs w:val="23"/>
        </w:rPr>
        <w:t>El tipus de pinedes que hom troba a Olesa presenten un grau d’estructuració força complex, tot i que també és freqüent trobar formacions esclarissades. En zones afectades per incendis forestals, després d'una primera fase d'establiment de comunitats arbustives pioneres, s'observa la recuperació progressiva de l'alzinar</w:t>
      </w:r>
      <w:r w:rsidR="00112C71" w:rsidRPr="00825E34">
        <w:rPr>
          <w:rFonts w:cstheme="minorHAnsi"/>
          <w:sz w:val="23"/>
          <w:szCs w:val="23"/>
        </w:rPr>
        <w:t xml:space="preserve"> a partir del rebrot de soques.</w:t>
      </w:r>
      <w:r w:rsidR="00692AFA">
        <w:rPr>
          <w:rFonts w:cstheme="minorHAnsi"/>
          <w:sz w:val="23"/>
          <w:szCs w:val="23"/>
        </w:rPr>
        <w:t xml:space="preserve"> </w:t>
      </w:r>
      <w:sdt>
        <w:sdtPr>
          <w:rPr>
            <w:rFonts w:cstheme="minorHAnsi"/>
            <w:sz w:val="23"/>
            <w:szCs w:val="23"/>
          </w:rPr>
          <w:id w:val="-1681964341"/>
          <w:citation/>
        </w:sdtPr>
        <w:sdtEndPr/>
        <w:sdtContent>
          <w:r w:rsidR="00692AFA">
            <w:rPr>
              <w:rFonts w:cstheme="minorHAnsi"/>
              <w:sz w:val="23"/>
              <w:szCs w:val="23"/>
            </w:rPr>
            <w:fldChar w:fldCharType="begin"/>
          </w:r>
          <w:r w:rsidR="00692AFA" w:rsidRPr="00864A71">
            <w:rPr>
              <w:rFonts w:cstheme="minorHAnsi"/>
              <w:sz w:val="23"/>
              <w:szCs w:val="23"/>
            </w:rPr>
            <w:instrText xml:space="preserve"> CITATION Àng97 \l 3082 </w:instrText>
          </w:r>
          <w:r w:rsidR="00692AFA">
            <w:rPr>
              <w:rFonts w:cstheme="minorHAnsi"/>
              <w:sz w:val="23"/>
              <w:szCs w:val="23"/>
            </w:rPr>
            <w:fldChar w:fldCharType="separate"/>
          </w:r>
          <w:r w:rsidR="00692AFA" w:rsidRPr="00692AFA">
            <w:rPr>
              <w:rFonts w:cstheme="minorHAnsi"/>
              <w:noProof/>
              <w:sz w:val="23"/>
              <w:szCs w:val="23"/>
              <w:lang w:val="es-ES"/>
            </w:rPr>
            <w:t>(Cardona, 1997)</w:t>
          </w:r>
          <w:r w:rsidR="00692AFA">
            <w:rPr>
              <w:rFonts w:cstheme="minorHAnsi"/>
              <w:sz w:val="23"/>
              <w:szCs w:val="23"/>
            </w:rPr>
            <w:fldChar w:fldCharType="end"/>
          </w:r>
        </w:sdtContent>
      </w:sdt>
    </w:p>
    <w:p w:rsidR="004D2C5B" w:rsidRPr="008729A8" w:rsidRDefault="004D2C5B" w:rsidP="002D637C">
      <w:pPr>
        <w:jc w:val="both"/>
        <w:rPr>
          <w:rFonts w:cstheme="minorHAnsi"/>
          <w:sz w:val="24"/>
          <w:szCs w:val="24"/>
          <w:u w:val="single"/>
        </w:rPr>
      </w:pPr>
      <w:r w:rsidRPr="008729A8">
        <w:rPr>
          <w:rFonts w:cstheme="minorHAnsi"/>
          <w:sz w:val="24"/>
          <w:szCs w:val="24"/>
          <w:u w:val="single"/>
        </w:rPr>
        <w:t>Els alzinars</w:t>
      </w:r>
    </w:p>
    <w:p w:rsidR="004D2C5B" w:rsidRPr="00825E34" w:rsidRDefault="004D2C5B" w:rsidP="002D637C">
      <w:pPr>
        <w:jc w:val="both"/>
        <w:rPr>
          <w:rFonts w:cstheme="minorHAnsi"/>
          <w:sz w:val="23"/>
          <w:szCs w:val="23"/>
        </w:rPr>
      </w:pPr>
      <w:r w:rsidRPr="00825E34">
        <w:rPr>
          <w:rFonts w:cstheme="minorHAnsi"/>
          <w:sz w:val="23"/>
          <w:szCs w:val="23"/>
        </w:rPr>
        <w:t>Els terrenys forestals inclosos dins el terme municipal d'Olesa es troben dins el domini de vegetació de l’alzinar litoral amb marfull (Quercetum ilicis galloprovinciale). Aquesta comunitat vegetal es caracteritza per la presència dominant de l’alzina (Quercus ilex subsp. ilex), acompanyada pel roure martinenc (Quercus humilis) i per algun pi blanc (Pinus halepensis). El sotabosc és dens, ric amb espècies de caràcter esclerofil·le, com el marfull (Viburnum tinus), l'aladern (Rhamnus alaternus), l'aladern fals (Phillyrea latifolia), el llentiscle (Pistacia lentiscus), l'arboç (Arbutus unedo) i el bruc boal (Erica arborea). Un dels trets més característics d'aquest tipus de bosc és la presència de nombroses espècies lianoides, com ara l'arítjol (Smilax aspera), la vidiella (Clematis flammula), el lligabosc (Lonicera implexa) o l'heura (Hedera helix); altres espècies representatives són l'esparreguera (Asparagus acutifolius), la rogeta (Rubia peregrina), i el galzeran (Ruscus aculeatus).</w:t>
      </w:r>
    </w:p>
    <w:p w:rsidR="004D2C5B" w:rsidRPr="00825E34" w:rsidRDefault="004D2C5B" w:rsidP="002D637C">
      <w:pPr>
        <w:jc w:val="both"/>
        <w:rPr>
          <w:rFonts w:cstheme="minorHAnsi"/>
          <w:sz w:val="23"/>
          <w:szCs w:val="23"/>
        </w:rPr>
      </w:pPr>
      <w:r w:rsidRPr="00825E34">
        <w:rPr>
          <w:rFonts w:cstheme="minorHAnsi"/>
          <w:sz w:val="23"/>
          <w:szCs w:val="23"/>
        </w:rPr>
        <w:t>A Olesa, les antigues extensions d'alzinar litoral han quedat greument afectades pels incendis dels darrers anys. En l'actualitat, la presència d'alzinars ben constituïts ha quedat molt reduïda, essent pràcticament el darrer reducte el bosc del Gavatx, d'unes 45 ha. No obstant, moltes de les superfícies antigament ocupades per alzinar, evolucionen, en un fenomen de successió secundària, cap a la rest</w:t>
      </w:r>
      <w:r w:rsidR="00566F00" w:rsidRPr="00825E34">
        <w:rPr>
          <w:rFonts w:cstheme="minorHAnsi"/>
          <w:sz w:val="23"/>
          <w:szCs w:val="23"/>
        </w:rPr>
        <w:t xml:space="preserve">itució d'aquest tipus de bosc. </w:t>
      </w:r>
    </w:p>
    <w:p w:rsidR="004D2C5B" w:rsidRPr="00825E34" w:rsidRDefault="004D2C5B" w:rsidP="002D637C">
      <w:pPr>
        <w:jc w:val="both"/>
        <w:rPr>
          <w:rFonts w:cstheme="minorHAnsi"/>
          <w:sz w:val="23"/>
          <w:szCs w:val="23"/>
        </w:rPr>
      </w:pPr>
      <w:r w:rsidRPr="00825E34">
        <w:rPr>
          <w:rFonts w:cstheme="minorHAnsi"/>
          <w:sz w:val="23"/>
          <w:szCs w:val="23"/>
        </w:rPr>
        <w:t>D'altra banda, a l'obac del Puigventós, es troben restes de l'alzinar litoral amb boix (Quercetum ilicis galloprovinciale viburnetosum lantanae), el qual es pot considerar una forma muntanyenca de l'alzinar litoral típic.</w:t>
      </w:r>
    </w:p>
    <w:p w:rsidR="004D2C5B" w:rsidRPr="008729A8" w:rsidRDefault="004D2C5B" w:rsidP="002D637C">
      <w:pPr>
        <w:jc w:val="both"/>
        <w:rPr>
          <w:rFonts w:cstheme="minorHAnsi"/>
          <w:sz w:val="24"/>
          <w:szCs w:val="24"/>
          <w:u w:val="single"/>
        </w:rPr>
      </w:pPr>
      <w:r w:rsidRPr="008729A8">
        <w:rPr>
          <w:rFonts w:cstheme="minorHAnsi"/>
          <w:sz w:val="24"/>
          <w:szCs w:val="24"/>
          <w:u w:val="single"/>
        </w:rPr>
        <w:t>Les rouredes</w:t>
      </w:r>
    </w:p>
    <w:p w:rsidR="004D2C5B" w:rsidRPr="00825E34" w:rsidRDefault="004D2C5B" w:rsidP="002D637C">
      <w:pPr>
        <w:jc w:val="both"/>
        <w:rPr>
          <w:rFonts w:cstheme="minorHAnsi"/>
          <w:sz w:val="23"/>
          <w:szCs w:val="23"/>
        </w:rPr>
      </w:pPr>
      <w:r w:rsidRPr="00825E34">
        <w:rPr>
          <w:rFonts w:cstheme="minorHAnsi"/>
          <w:sz w:val="23"/>
          <w:szCs w:val="23"/>
        </w:rPr>
        <w:t>Fins fa relativament pocs anys, dins el terme municipal es podien trobar dos tipus de rouredes: sobre substrats silícics es desenvolupava la roureda de roure martinenc amb falguera comuna (Pteridio-Quercetum humilis), mentre que sobre substrats calcaris s'hi trobava la roureda de roure martinenc amb boix (Buxo-Quercetum humilis).</w:t>
      </w:r>
    </w:p>
    <w:p w:rsidR="004D2C5B" w:rsidRPr="00825E34" w:rsidRDefault="004D2C5B" w:rsidP="002D637C">
      <w:pPr>
        <w:jc w:val="both"/>
        <w:rPr>
          <w:rFonts w:cstheme="minorHAnsi"/>
          <w:sz w:val="23"/>
          <w:szCs w:val="23"/>
        </w:rPr>
      </w:pPr>
      <w:r w:rsidRPr="00825E34">
        <w:rPr>
          <w:rFonts w:cstheme="minorHAnsi"/>
          <w:sz w:val="23"/>
          <w:szCs w:val="23"/>
        </w:rPr>
        <w:t xml:space="preserve">La roureda de roure martinenc amb falguera comuna es caracteritza pel domini del roure martinenc (Quercus humilis subsp. humilis), però també hi són presents el roure cerrioide (Quercus humilis subsp. cerrioides) i el roure de fulla petita (Quercus humilis); al sotabosc s'hi troben la falguera comuna (Pteridium aquilinum), el bruc boal (Erica arborea) i la ginesta </w:t>
      </w:r>
      <w:r w:rsidRPr="00825E34">
        <w:rPr>
          <w:rFonts w:cstheme="minorHAnsi"/>
          <w:sz w:val="23"/>
          <w:szCs w:val="23"/>
        </w:rPr>
        <w:lastRenderedPageBreak/>
        <w:t>vellosa (Cytisus villosus), entre altres. L’associació Buxo-Quercetum humilis, en canvi, es reconeix per la presència del boix (Buxus sempervirens) i d’altres espècies calcícoles.</w:t>
      </w:r>
    </w:p>
    <w:p w:rsidR="00112C71" w:rsidRPr="00825E34" w:rsidRDefault="004D2C5B" w:rsidP="002D637C">
      <w:pPr>
        <w:jc w:val="both"/>
        <w:rPr>
          <w:rFonts w:cstheme="minorHAnsi"/>
          <w:sz w:val="23"/>
          <w:szCs w:val="23"/>
        </w:rPr>
      </w:pPr>
      <w:r w:rsidRPr="00825E34">
        <w:rPr>
          <w:rFonts w:cstheme="minorHAnsi"/>
          <w:sz w:val="23"/>
          <w:szCs w:val="23"/>
        </w:rPr>
        <w:t xml:space="preserve">Entre les rouredes del terme destacaven especialment la roureda de les Valls i la roureda de la font dels Encantats. Després de l'incendi de 1994, el bosc de roures de la font de la Pastora és l'única taca de consideració que es conserva, amb una superfície aproximada de 5 ha. Atesa la singularitat d'aquest tipus de bosc, cal extremar les mesures per tal de </w:t>
      </w:r>
      <w:r w:rsidR="00112C71" w:rsidRPr="00825E34">
        <w:rPr>
          <w:rFonts w:cstheme="minorHAnsi"/>
          <w:sz w:val="23"/>
          <w:szCs w:val="23"/>
        </w:rPr>
        <w:t>conservar aquest rodal intacte.</w:t>
      </w:r>
    </w:p>
    <w:p w:rsidR="004D2C5B" w:rsidRPr="008729A8" w:rsidRDefault="004D2C5B" w:rsidP="002D637C">
      <w:pPr>
        <w:jc w:val="both"/>
        <w:rPr>
          <w:rFonts w:cstheme="minorHAnsi"/>
          <w:sz w:val="24"/>
          <w:szCs w:val="24"/>
          <w:u w:val="single"/>
        </w:rPr>
      </w:pPr>
      <w:r w:rsidRPr="008729A8">
        <w:rPr>
          <w:rFonts w:cstheme="minorHAnsi"/>
          <w:sz w:val="24"/>
          <w:szCs w:val="24"/>
          <w:u w:val="single"/>
        </w:rPr>
        <w:t>La lloreda</w:t>
      </w:r>
    </w:p>
    <w:p w:rsidR="004D2C5B" w:rsidRPr="008729A8" w:rsidRDefault="004D2C5B" w:rsidP="002D637C">
      <w:pPr>
        <w:jc w:val="both"/>
        <w:rPr>
          <w:rFonts w:cstheme="minorHAnsi"/>
          <w:sz w:val="23"/>
          <w:szCs w:val="23"/>
        </w:rPr>
      </w:pPr>
      <w:r w:rsidRPr="008729A8">
        <w:rPr>
          <w:rFonts w:cstheme="minorHAnsi"/>
          <w:sz w:val="23"/>
          <w:szCs w:val="23"/>
        </w:rPr>
        <w:t>La lloreda (Osmundo-Lauretum) és una comunitat vegetal que cal considerar d'elevat interès, atesa la seva raresa dins el context global de Catalunya. Aquesta comunitat està constituïda principalment pel llorer (Laururs nobilis), amb molts arbusts i arbres propis de l’alzinar, com l’alzina (Quercus ilex), el marfull (Viburnum tinus), l'aladern fals (Phillyrea latifolia) o el galzeran (Ruscus aculeatus). Aquest tipus d'associació es considera una comunitat relicte del terciari, que va resultar greument afectada per les glaciacions del quaternari.</w:t>
      </w:r>
    </w:p>
    <w:p w:rsidR="004D2C5B" w:rsidRPr="008729A8" w:rsidRDefault="004D2C5B" w:rsidP="002D637C">
      <w:pPr>
        <w:jc w:val="both"/>
        <w:rPr>
          <w:rFonts w:cstheme="minorHAnsi"/>
          <w:sz w:val="23"/>
          <w:szCs w:val="23"/>
        </w:rPr>
      </w:pPr>
      <w:r w:rsidRPr="008729A8">
        <w:rPr>
          <w:rFonts w:cstheme="minorHAnsi"/>
          <w:sz w:val="23"/>
          <w:szCs w:val="23"/>
        </w:rPr>
        <w:t xml:space="preserve">Dins el terme d'Olesa, la lloreda es distribueix de forma irregular a les fondalades de certs torrents molt encaixats i ombrívols. És especialment coneguda la lloreda del torrent del Reganer, el qual discorre pel tàlveg del bosc del Gavatx. Aquesta lloreda ha estat sovint afectada per podes puntuals (en èpoques </w:t>
      </w:r>
      <w:r w:rsidR="00566F00" w:rsidRPr="008729A8">
        <w:rPr>
          <w:rFonts w:cstheme="minorHAnsi"/>
          <w:sz w:val="23"/>
          <w:szCs w:val="23"/>
        </w:rPr>
        <w:t>de representació de la Passió).</w:t>
      </w:r>
    </w:p>
    <w:p w:rsidR="00112C71" w:rsidRPr="008729A8" w:rsidRDefault="004D2C5B" w:rsidP="002D637C">
      <w:pPr>
        <w:jc w:val="both"/>
        <w:rPr>
          <w:rFonts w:cstheme="minorHAnsi"/>
          <w:sz w:val="23"/>
          <w:szCs w:val="23"/>
          <w:lang w:val="fr-FR"/>
        </w:rPr>
      </w:pPr>
      <w:r w:rsidRPr="008729A8">
        <w:rPr>
          <w:rFonts w:cstheme="minorHAnsi"/>
          <w:sz w:val="23"/>
          <w:szCs w:val="23"/>
        </w:rPr>
        <w:t xml:space="preserve">La major part del territori forestal d'Olesa es troba cobert per formacions de tipus arbustiu, les quals s'han regenerat a partir del incendis ocorreguts en els darrers anys. </w:t>
      </w:r>
      <w:r w:rsidRPr="008729A8">
        <w:rPr>
          <w:rFonts w:cstheme="minorHAnsi"/>
          <w:sz w:val="23"/>
          <w:szCs w:val="23"/>
          <w:lang w:val="fr-FR"/>
        </w:rPr>
        <w:t xml:space="preserve">Entre aquestes comunitats destaquen les garrigues, les brolles i els matolls. </w:t>
      </w:r>
    </w:p>
    <w:p w:rsidR="004D2C5B" w:rsidRPr="008729A8" w:rsidRDefault="004D2C5B" w:rsidP="002D637C">
      <w:pPr>
        <w:jc w:val="both"/>
        <w:rPr>
          <w:rFonts w:cstheme="minorHAnsi"/>
          <w:sz w:val="23"/>
          <w:szCs w:val="23"/>
          <w:lang w:val="fr-FR"/>
        </w:rPr>
      </w:pPr>
      <w:r w:rsidRPr="008729A8">
        <w:rPr>
          <w:rFonts w:cstheme="minorHAnsi"/>
          <w:sz w:val="23"/>
          <w:szCs w:val="23"/>
          <w:lang w:val="fr-FR"/>
        </w:rPr>
        <w:t>Tot i que en determinades àrees presenten un elevat grau de complexitat, en la majoria dels casos constitueixen  comunitats de transició cap a l'alzinar. A les parts culminals dels turons (Puigventós, Puig Cendrós, Creu de la Saba, Pla del Fideuer, etc.) aquestes formacions es troben constituint mosaics amb comunitats herbàcies.</w:t>
      </w:r>
    </w:p>
    <w:p w:rsidR="004D2C5B" w:rsidRPr="008729A8" w:rsidRDefault="004D2C5B" w:rsidP="002D637C">
      <w:pPr>
        <w:jc w:val="both"/>
        <w:rPr>
          <w:rFonts w:cstheme="minorHAnsi"/>
          <w:sz w:val="24"/>
          <w:szCs w:val="24"/>
          <w:u w:val="single"/>
        </w:rPr>
      </w:pPr>
      <w:r w:rsidRPr="008729A8">
        <w:rPr>
          <w:rFonts w:cstheme="minorHAnsi"/>
          <w:sz w:val="24"/>
          <w:szCs w:val="24"/>
          <w:u w:val="single"/>
        </w:rPr>
        <w:t>La garriga</w:t>
      </w:r>
    </w:p>
    <w:p w:rsidR="004D2C5B" w:rsidRPr="008729A8" w:rsidRDefault="004D2C5B" w:rsidP="002D637C">
      <w:pPr>
        <w:jc w:val="both"/>
        <w:rPr>
          <w:rFonts w:cstheme="minorHAnsi"/>
          <w:sz w:val="23"/>
          <w:szCs w:val="23"/>
        </w:rPr>
      </w:pPr>
      <w:r w:rsidRPr="008729A8">
        <w:rPr>
          <w:rFonts w:cstheme="minorHAnsi"/>
          <w:sz w:val="23"/>
          <w:szCs w:val="23"/>
        </w:rPr>
        <w:t xml:space="preserve">La garriga (Quercetum cocciferae) és una formació arbustiva baixa, molt densa, gairebé impenetrable, dominada pel garric (Quercus coccifera) i acompanyada per altres espècies com el llistó (Brachypodium retusum), el romaní (Rosmarinus officinalis), el bruc d’hivern (Erica multiflora) o la botja groga (Bupleurum fruticescens). </w:t>
      </w:r>
    </w:p>
    <w:p w:rsidR="004D2C5B" w:rsidRPr="008729A8" w:rsidRDefault="004D2C5B" w:rsidP="002D637C">
      <w:pPr>
        <w:jc w:val="both"/>
        <w:rPr>
          <w:rFonts w:cstheme="minorHAnsi"/>
          <w:sz w:val="23"/>
          <w:szCs w:val="23"/>
        </w:rPr>
      </w:pPr>
      <w:r w:rsidRPr="008729A8">
        <w:rPr>
          <w:rFonts w:cstheme="minorHAnsi"/>
          <w:sz w:val="23"/>
          <w:szCs w:val="23"/>
        </w:rPr>
        <w:t>Aquest tipus de comunitat és molt freqüent a les àrees que han sofert incendis forestals (atesa la seva gran capacitat rebrotadora), i també sobre substrats rocosos d'escassa potència edàfica, on actua retenint el sòl; per ambdós motius, es tracta d'una comunitat vegetal d'elevat</w:t>
      </w:r>
      <w:r w:rsidR="00566F00" w:rsidRPr="008729A8">
        <w:rPr>
          <w:rFonts w:cstheme="minorHAnsi"/>
          <w:sz w:val="23"/>
          <w:szCs w:val="23"/>
        </w:rPr>
        <w:t xml:space="preserve"> valor dins el terme municipal.</w:t>
      </w:r>
    </w:p>
    <w:p w:rsidR="004D2C5B" w:rsidRPr="008729A8" w:rsidRDefault="004D2C5B" w:rsidP="002D637C">
      <w:pPr>
        <w:jc w:val="both"/>
        <w:rPr>
          <w:rFonts w:cstheme="minorHAnsi"/>
          <w:sz w:val="24"/>
          <w:szCs w:val="24"/>
          <w:u w:val="single"/>
        </w:rPr>
      </w:pPr>
      <w:r w:rsidRPr="008729A8">
        <w:rPr>
          <w:rFonts w:cstheme="minorHAnsi"/>
          <w:sz w:val="24"/>
          <w:szCs w:val="24"/>
          <w:u w:val="single"/>
        </w:rPr>
        <w:t>Les brolles</w:t>
      </w:r>
    </w:p>
    <w:p w:rsidR="004D2C5B" w:rsidRPr="008729A8" w:rsidRDefault="004D2C5B" w:rsidP="002D637C">
      <w:pPr>
        <w:jc w:val="both"/>
        <w:rPr>
          <w:rFonts w:cstheme="minorHAnsi"/>
          <w:sz w:val="23"/>
          <w:szCs w:val="23"/>
        </w:rPr>
      </w:pPr>
      <w:r w:rsidRPr="008729A8">
        <w:rPr>
          <w:rFonts w:cstheme="minorHAnsi"/>
          <w:sz w:val="23"/>
          <w:szCs w:val="23"/>
        </w:rPr>
        <w:t>Les brolles són comunitats arbustives secundàries, formades per brucs, romaní i estepes. A Olesa de Montserrat coexisteixen dos tipus de brolles: la brolla d'estepes i bruc boal (Cisto-Sarothamnetum catalaunici) i la brolla de romaní i bruc d'hivern (Erico-Thymelaeetum tinctoriae).</w:t>
      </w:r>
    </w:p>
    <w:p w:rsidR="00566F00" w:rsidRPr="008729A8" w:rsidRDefault="004D2C5B" w:rsidP="002D637C">
      <w:pPr>
        <w:jc w:val="both"/>
        <w:rPr>
          <w:rFonts w:cstheme="minorHAnsi"/>
          <w:sz w:val="23"/>
          <w:szCs w:val="23"/>
        </w:rPr>
      </w:pPr>
      <w:r w:rsidRPr="008729A8">
        <w:rPr>
          <w:rFonts w:cstheme="minorHAnsi"/>
          <w:sz w:val="23"/>
          <w:szCs w:val="23"/>
        </w:rPr>
        <w:lastRenderedPageBreak/>
        <w:t>La brolla d’estepes i bruc boal, composta per estepes (Cistus albidus, Cistus salviifolius, etc.) i bruc boal (Erica arboreae), és desenvolupa sobre substrats de caràcter silicícola; és molt abundant a Olesa, sobre llicorelles paleozaiques (Turó de Valldenúria i Llumbreres).</w:t>
      </w:r>
    </w:p>
    <w:p w:rsidR="004D2C5B" w:rsidRPr="008729A8" w:rsidRDefault="004D2C5B" w:rsidP="002D637C">
      <w:pPr>
        <w:jc w:val="both"/>
        <w:rPr>
          <w:rFonts w:cstheme="minorHAnsi"/>
          <w:sz w:val="23"/>
          <w:szCs w:val="23"/>
        </w:rPr>
      </w:pPr>
      <w:r w:rsidRPr="008729A8">
        <w:rPr>
          <w:rFonts w:cstheme="minorHAnsi"/>
          <w:sz w:val="23"/>
          <w:szCs w:val="23"/>
          <w:lang w:val="fr-FR"/>
        </w:rPr>
        <w:t xml:space="preserve">La brolla de romaní i bruc d’hivern substitueix la brolla d’estepes i bruc boal en indrets de substrats calcaris. </w:t>
      </w:r>
      <w:r w:rsidRPr="008729A8">
        <w:rPr>
          <w:rFonts w:cstheme="minorHAnsi"/>
          <w:sz w:val="23"/>
          <w:szCs w:val="23"/>
        </w:rPr>
        <w:t>Aquesta brolla està formada bàsicament pel romaní (Rosmarinus officinalis) i pel bruc d’hivern (Erica multifora), acompanyades per la bufalaga tintòria (Thymelaea tinctoria), la coronil·la mínima (Coronilla minima), la farigola (Thymus vulgaris), la jonça (Aphyllanthes monspeliensis), el llistó (Brachypodium retusum), el fenàs (Brachypodium phoenicoides), el garric (Quercus coccifera), el càdec (Juniperus oxycedrus), el llentiscle (Pistacia lentiscus) i l’argelaga (Genista scorpius), entre d’altres. Aquest tipus de comunitat es trobava en el Pla del Fideuer, abans de produir-se l'incendi del 94, i actualment es troba en una fase de recuperació força avançada.</w:t>
      </w:r>
      <w:r w:rsidR="00692AFA">
        <w:rPr>
          <w:rFonts w:cstheme="minorHAnsi"/>
          <w:sz w:val="23"/>
          <w:szCs w:val="23"/>
        </w:rPr>
        <w:t xml:space="preserve"> </w:t>
      </w:r>
      <w:sdt>
        <w:sdtPr>
          <w:rPr>
            <w:rFonts w:cstheme="minorHAnsi"/>
            <w:sz w:val="23"/>
            <w:szCs w:val="23"/>
          </w:rPr>
          <w:id w:val="2004924174"/>
          <w:citation/>
        </w:sdtPr>
        <w:sdtEndPr/>
        <w:sdtContent>
          <w:r w:rsidR="00692AFA">
            <w:rPr>
              <w:rFonts w:cstheme="minorHAnsi"/>
              <w:sz w:val="23"/>
              <w:szCs w:val="23"/>
            </w:rPr>
            <w:fldChar w:fldCharType="begin"/>
          </w:r>
          <w:r w:rsidR="00692AFA">
            <w:rPr>
              <w:rFonts w:cstheme="minorHAnsi"/>
              <w:sz w:val="23"/>
              <w:szCs w:val="23"/>
              <w:lang w:val="es-ES"/>
            </w:rPr>
            <w:instrText xml:space="preserve"> CITATION Àng97 \l 3082 </w:instrText>
          </w:r>
          <w:r w:rsidR="00692AFA">
            <w:rPr>
              <w:rFonts w:cstheme="minorHAnsi"/>
              <w:sz w:val="23"/>
              <w:szCs w:val="23"/>
            </w:rPr>
            <w:fldChar w:fldCharType="separate"/>
          </w:r>
          <w:r w:rsidR="00692AFA" w:rsidRPr="00864A71">
            <w:rPr>
              <w:rFonts w:cstheme="minorHAnsi"/>
              <w:noProof/>
              <w:sz w:val="23"/>
              <w:szCs w:val="23"/>
            </w:rPr>
            <w:t>(Cardona, 1997)</w:t>
          </w:r>
          <w:r w:rsidR="00692AFA">
            <w:rPr>
              <w:rFonts w:cstheme="minorHAnsi"/>
              <w:sz w:val="23"/>
              <w:szCs w:val="23"/>
            </w:rPr>
            <w:fldChar w:fldCharType="end"/>
          </w:r>
        </w:sdtContent>
      </w:sdt>
    </w:p>
    <w:p w:rsidR="00692AFA" w:rsidRPr="00692AFA" w:rsidRDefault="004D2C5B" w:rsidP="002D637C">
      <w:pPr>
        <w:jc w:val="both"/>
        <w:rPr>
          <w:rFonts w:cstheme="minorHAnsi"/>
          <w:sz w:val="23"/>
          <w:szCs w:val="23"/>
        </w:rPr>
      </w:pPr>
      <w:r w:rsidRPr="008729A8">
        <w:rPr>
          <w:rFonts w:cstheme="minorHAnsi"/>
          <w:sz w:val="23"/>
          <w:szCs w:val="23"/>
        </w:rPr>
        <w:t xml:space="preserve">En llocs on els incendis han afectat reiteradament les brolles, i on els sòls calcaris són molt prims i eixuts, es desenvolupa una brolla on, a més del romaní i altres arbusts, es troben la sanadella (Stipa juncea), el llistó (Brachypodium retusum), l'avena de brolla (Avena bromoides) i altres gramínies de port discret, constituint gairebé un prat. Aquest tipus de formacions es pot trobar al nord de la balma de l’Espluga </w:t>
      </w:r>
      <w:r w:rsidR="0002244D" w:rsidRPr="008729A8">
        <w:rPr>
          <w:rFonts w:cstheme="minorHAnsi"/>
          <w:sz w:val="23"/>
          <w:szCs w:val="23"/>
        </w:rPr>
        <w:t>i a la carena de Sant Salvador.</w:t>
      </w:r>
    </w:p>
    <w:p w:rsidR="004D2C5B" w:rsidRPr="008729A8" w:rsidRDefault="004D2C5B" w:rsidP="002D637C">
      <w:pPr>
        <w:jc w:val="both"/>
        <w:rPr>
          <w:rFonts w:cstheme="minorHAnsi"/>
          <w:sz w:val="24"/>
          <w:szCs w:val="24"/>
          <w:u w:val="single"/>
        </w:rPr>
      </w:pPr>
      <w:r w:rsidRPr="008729A8">
        <w:rPr>
          <w:rFonts w:cstheme="minorHAnsi"/>
          <w:sz w:val="24"/>
          <w:szCs w:val="24"/>
          <w:u w:val="single"/>
        </w:rPr>
        <w:t>Els matolls</w:t>
      </w:r>
    </w:p>
    <w:p w:rsidR="004D2C5B" w:rsidRPr="008729A8" w:rsidRDefault="004D2C5B" w:rsidP="002D637C">
      <w:pPr>
        <w:jc w:val="both"/>
        <w:rPr>
          <w:rFonts w:cstheme="minorHAnsi"/>
          <w:sz w:val="23"/>
          <w:szCs w:val="23"/>
        </w:rPr>
      </w:pPr>
      <w:r w:rsidRPr="008729A8">
        <w:rPr>
          <w:rFonts w:cstheme="minorHAnsi"/>
          <w:sz w:val="23"/>
          <w:szCs w:val="23"/>
        </w:rPr>
        <w:t>Dins el terme d'Olesa destaca, com a comunitat marginal del bosc d'alzines, el matoll de ginestó (Clematido-Osyretum albae). Aquesta comunitat està presidida pel ginestó (Osyris alba) i acompanyada per la vidiella (Clematis flammula), la lletera vera (Euphorbia characias), l’Esparreguera boscana (Asparagus acutifolius), la rogeta (Rubia peregrina), l’aritjol (Smilax aspera) i la rementerola (Calamintha sylvatica), entre altres. Es troba en diversos indrets del municipi: a Sant Pere Sacama, a Bruguerols, a Puigventós i al torrent de Sant Pere, encara que la seva extensió és molt reduïda.</w:t>
      </w:r>
    </w:p>
    <w:p w:rsidR="00112C71" w:rsidRPr="008729A8" w:rsidRDefault="004D2C5B" w:rsidP="002D637C">
      <w:pPr>
        <w:jc w:val="both"/>
        <w:rPr>
          <w:rFonts w:cstheme="minorHAnsi"/>
          <w:sz w:val="23"/>
          <w:szCs w:val="23"/>
        </w:rPr>
      </w:pPr>
      <w:r w:rsidRPr="008729A8">
        <w:rPr>
          <w:rFonts w:cstheme="minorHAnsi"/>
          <w:sz w:val="23"/>
          <w:szCs w:val="23"/>
        </w:rPr>
        <w:t>Un altre matoll d'importància dins el terme municipal és el format per ginesta vellosa (Cytisus villosus) i el bruc boal (Erica arborea) com espècies dominants i característiques, acompanyades per vidiella (Clematis flammula), rogeta (Rubia peregrina) i la lleteresa vera (Euphorbia characias). Aquesta comunitat (Cytiso villosi-Ericetum arboreae) es troba molt ben conservada a l’obaga de les Espases, i també es pot trobar al torrent de la Roureda, al turó de la G</w:t>
      </w:r>
      <w:r w:rsidR="00566F00" w:rsidRPr="008729A8">
        <w:rPr>
          <w:rFonts w:cstheme="minorHAnsi"/>
          <w:sz w:val="23"/>
          <w:szCs w:val="23"/>
        </w:rPr>
        <w:t>ronya i a l’obaga de Sant Pere.</w:t>
      </w:r>
    </w:p>
    <w:p w:rsidR="004D2C5B" w:rsidRPr="008729A8" w:rsidRDefault="004D2C5B" w:rsidP="002D637C">
      <w:pPr>
        <w:jc w:val="both"/>
        <w:rPr>
          <w:rFonts w:cstheme="minorHAnsi"/>
          <w:sz w:val="24"/>
          <w:szCs w:val="24"/>
          <w:u w:val="single"/>
        </w:rPr>
      </w:pPr>
      <w:r w:rsidRPr="008729A8">
        <w:rPr>
          <w:rFonts w:cstheme="minorHAnsi"/>
          <w:sz w:val="24"/>
          <w:szCs w:val="24"/>
          <w:u w:val="single"/>
        </w:rPr>
        <w:t>La bardissa</w:t>
      </w:r>
    </w:p>
    <w:p w:rsidR="004D2C5B" w:rsidRPr="008729A8" w:rsidRDefault="004D2C5B" w:rsidP="002D637C">
      <w:pPr>
        <w:jc w:val="both"/>
        <w:rPr>
          <w:rFonts w:cstheme="minorHAnsi"/>
          <w:sz w:val="23"/>
          <w:szCs w:val="23"/>
        </w:rPr>
      </w:pPr>
      <w:r w:rsidRPr="008729A8">
        <w:rPr>
          <w:rFonts w:cstheme="minorHAnsi"/>
          <w:sz w:val="23"/>
          <w:szCs w:val="23"/>
        </w:rPr>
        <w:t>La bardissa és una comunitat vegetal formada principalment per l'esbarzer (Rubus ulmifolius), al qual acompanyen tota una sèrie de plantes punxoses i/o enfiladisses, com l’aranyoner (Prunus spinosa), l’arç blanc (Crataegus monogyna), la vidalba (Clematis vitalba), els rosers (Rosa ssp.) i el roldor (Coriaria myrtifolia). Aquesta comunitat vegetal és molt important, bàsicament per dos motius: d'una banda, constitueix un hàbitat propici per al refugi de molts grups faunístics; d'altra banda, actua com a tallafocs natural en cas d'incendis.</w:t>
      </w:r>
    </w:p>
    <w:p w:rsidR="0002244D" w:rsidRPr="008729A8" w:rsidRDefault="004D2C5B" w:rsidP="002D637C">
      <w:pPr>
        <w:jc w:val="both"/>
        <w:rPr>
          <w:rFonts w:cstheme="minorHAnsi"/>
          <w:sz w:val="23"/>
          <w:szCs w:val="23"/>
        </w:rPr>
      </w:pPr>
      <w:r w:rsidRPr="008729A8">
        <w:rPr>
          <w:rFonts w:cstheme="minorHAnsi"/>
          <w:sz w:val="23"/>
          <w:szCs w:val="23"/>
          <w:lang w:val="fr-FR"/>
        </w:rPr>
        <w:lastRenderedPageBreak/>
        <w:t xml:space="preserve">Les bardisses es distribueixen per arreu del territori, en llocs més o menys ombrívols (fons de torrents, vessants obacs), però també en marges de camins, delimitant camps de conreu. </w:t>
      </w:r>
      <w:r w:rsidRPr="008729A8">
        <w:rPr>
          <w:rFonts w:cstheme="minorHAnsi"/>
          <w:sz w:val="23"/>
          <w:szCs w:val="23"/>
        </w:rPr>
        <w:t>Aquesta formació vegetal es troba molt este</w:t>
      </w:r>
      <w:r w:rsidR="00112C71" w:rsidRPr="008729A8">
        <w:rPr>
          <w:rFonts w:cstheme="minorHAnsi"/>
          <w:sz w:val="23"/>
          <w:szCs w:val="23"/>
        </w:rPr>
        <w:t>sa per tot el terme municip</w:t>
      </w:r>
      <w:r w:rsidR="008729A8" w:rsidRPr="008729A8">
        <w:rPr>
          <w:rFonts w:cstheme="minorHAnsi"/>
          <w:sz w:val="23"/>
          <w:szCs w:val="23"/>
        </w:rPr>
        <w:t xml:space="preserve">al. </w:t>
      </w:r>
    </w:p>
    <w:p w:rsidR="004D2C5B" w:rsidRPr="008729A8" w:rsidRDefault="004D2C5B" w:rsidP="002D637C">
      <w:pPr>
        <w:jc w:val="both"/>
        <w:rPr>
          <w:rFonts w:cstheme="minorHAnsi"/>
          <w:sz w:val="24"/>
          <w:szCs w:val="24"/>
          <w:u w:val="single"/>
        </w:rPr>
      </w:pPr>
      <w:r w:rsidRPr="008729A8">
        <w:rPr>
          <w:rFonts w:cstheme="minorHAnsi"/>
          <w:sz w:val="24"/>
          <w:szCs w:val="24"/>
          <w:u w:val="single"/>
        </w:rPr>
        <w:t>L’avellanosa</w:t>
      </w:r>
    </w:p>
    <w:p w:rsidR="008729A8" w:rsidRPr="008729A8" w:rsidRDefault="004D2C5B" w:rsidP="002D637C">
      <w:pPr>
        <w:jc w:val="both"/>
        <w:rPr>
          <w:rFonts w:cstheme="minorHAnsi"/>
          <w:sz w:val="23"/>
          <w:szCs w:val="23"/>
        </w:rPr>
      </w:pPr>
      <w:r w:rsidRPr="008729A8">
        <w:rPr>
          <w:rFonts w:cstheme="minorHAnsi"/>
          <w:sz w:val="23"/>
          <w:szCs w:val="23"/>
        </w:rPr>
        <w:t>L'avellanosa de la terra baixa (Polysticho-Coryletum) es una comunitat vegetal que sovint ocupa les zones més humides i ombrívoles del domini de l'alzinar. En el terme d'Olesa, aquesta comunitat apareix en fondalades i marges de torrents, sovint associada a la vegetació de ribera que acompanya els cursos intermitents d'aigua. Es tracta de bosquetons dominats per l'avellaner (Corylus avellana), al qual acompanyen altres espècies com el polístic (Polystichum setiferum), la falguera comuna (Pteridium aquilinum), la falzia de bosc (Asplenium onopteris) i el polipodi serrat (Polypodium cambricum). Altres plantes que acompanyen l’avellaner en aquesta associació són l’esbarzer, els maimons (Tamus communis) i el roure martinenc (Q</w:t>
      </w:r>
      <w:r w:rsidR="00221522">
        <w:rPr>
          <w:rFonts w:cstheme="minorHAnsi"/>
          <w:sz w:val="23"/>
          <w:szCs w:val="23"/>
        </w:rPr>
        <w:t>uercus humilis), principalment.</w:t>
      </w:r>
    </w:p>
    <w:p w:rsidR="004D2C5B" w:rsidRPr="00DD6E32" w:rsidRDefault="004D2C5B" w:rsidP="002D637C">
      <w:pPr>
        <w:jc w:val="both"/>
        <w:rPr>
          <w:rFonts w:cstheme="minorHAnsi"/>
          <w:sz w:val="24"/>
          <w:szCs w:val="24"/>
          <w:u w:val="single"/>
        </w:rPr>
      </w:pPr>
      <w:r w:rsidRPr="00DD6E32">
        <w:rPr>
          <w:rFonts w:cstheme="minorHAnsi"/>
          <w:sz w:val="24"/>
          <w:szCs w:val="24"/>
          <w:u w:val="single"/>
        </w:rPr>
        <w:t>Els prats secs</w:t>
      </w:r>
    </w:p>
    <w:p w:rsidR="004D2C5B" w:rsidRPr="008729A8" w:rsidRDefault="004D2C5B" w:rsidP="002D637C">
      <w:pPr>
        <w:jc w:val="both"/>
        <w:rPr>
          <w:rFonts w:cstheme="minorHAnsi"/>
          <w:sz w:val="23"/>
          <w:szCs w:val="23"/>
          <w:lang w:val="fr-FR"/>
        </w:rPr>
      </w:pPr>
      <w:r w:rsidRPr="00DD6E32">
        <w:rPr>
          <w:rFonts w:cstheme="minorHAnsi"/>
          <w:sz w:val="23"/>
          <w:szCs w:val="23"/>
        </w:rPr>
        <w:t xml:space="preserve">Entre les comunitats vegetals dominades per l'estrat herbaci destaquen els prats i gramenets embosquinats, és a dir, formacions que resulten de la combinació d'un prat sec de gramínies i plantes graminoides, amb una bosquina subarbustiva esclarissada. </w:t>
      </w:r>
      <w:r w:rsidRPr="008729A8">
        <w:rPr>
          <w:rFonts w:cstheme="minorHAnsi"/>
          <w:sz w:val="23"/>
          <w:szCs w:val="23"/>
          <w:lang w:val="fr-FR"/>
        </w:rPr>
        <w:t>A Olesa de Montserrat s'observen diferents tipus de prats i secs i gramenets:</w:t>
      </w:r>
    </w:p>
    <w:p w:rsidR="004D2C5B" w:rsidRPr="008729A8" w:rsidRDefault="004D2C5B" w:rsidP="002D637C">
      <w:pPr>
        <w:jc w:val="both"/>
        <w:rPr>
          <w:rFonts w:cstheme="minorHAnsi"/>
          <w:sz w:val="23"/>
          <w:szCs w:val="23"/>
          <w:lang w:val="fr-FR"/>
        </w:rPr>
      </w:pPr>
      <w:r w:rsidRPr="008729A8">
        <w:rPr>
          <w:rFonts w:cstheme="minorHAnsi"/>
          <w:sz w:val="23"/>
          <w:szCs w:val="23"/>
          <w:lang w:val="fr-FR"/>
        </w:rPr>
        <w:t>A altituds superiors als 350 m, i en indrets amb substrat edàfic de naturalesa calcícola, s'instal·len les joncedes. En aquest terme és habitual la jonceda típica (Brachypodio-Aphyllanthemum), on, a més de la jonça (Aphyllanthes monspeliensis), s'hi troba el fenàs de marge (Brachypodium phoenicoides), la farigola (Thymus vulgaris), l'avena de brolla (Avena pratensis), el bruc d’hivern (Erica multiflora), l’argelaga (Genista scorpius), etc.</w:t>
      </w:r>
    </w:p>
    <w:p w:rsidR="004D2C5B" w:rsidRPr="008729A8" w:rsidRDefault="004D2C5B" w:rsidP="002D637C">
      <w:pPr>
        <w:jc w:val="both"/>
        <w:rPr>
          <w:rFonts w:cstheme="minorHAnsi"/>
          <w:sz w:val="23"/>
          <w:szCs w:val="23"/>
        </w:rPr>
      </w:pPr>
      <w:r w:rsidRPr="008729A8">
        <w:rPr>
          <w:rFonts w:cstheme="minorHAnsi"/>
          <w:sz w:val="23"/>
          <w:szCs w:val="23"/>
          <w:lang w:val="fr-FR"/>
        </w:rPr>
        <w:t xml:space="preserve">Un altre tipus de prats secs són els llistonars, que es desenvolupen sobretot en els vessants assolellats mancats de vegetació arbòria. </w:t>
      </w:r>
      <w:r w:rsidRPr="008729A8">
        <w:rPr>
          <w:rFonts w:cstheme="minorHAnsi"/>
          <w:sz w:val="23"/>
          <w:szCs w:val="23"/>
        </w:rPr>
        <w:t>Es poden trobar sobre terrenys calcaris i sobre terrenys silícics, amb diferents tipus de plantes. Els llistonars de terrenys calcaris formen l’associació Phlomido-Brachypodietum retusi, constituïda principalment pel llistó (Brachypodium retusum); juntament amb el llistó es troben altres espècies com el salvió blener (Phlomis lychnitis), el dactilis (Dactylis glomerata), la farigola (Thymus vulgaris), la corretjola rogenca (Convolvulus althaeoides), etc. Les pluges primaverals poden afavorir el desenvolupament del gladiol de codina (Gladiolus illyricus), l’orquídea piramidal (Anacamptis pyramidalis) i el narcís groc (Narcissus assoanus). Aquests llistonars són molt importants, ja que actuen retenint el sòl en indrets amb forts pendents o que pateixen fenòmens d'erosió. Els llistonars silícics, d'altra banda, són molt similars als llistonars càlcics; substituint a les espècies pròpies de terrenys calcaris, s'hi troben una gran varietat de trèvols (Trifolium ssp.), per la qual cosa s'anomenen llistonars amb trèvols (T</w:t>
      </w:r>
      <w:r w:rsidR="00112C71" w:rsidRPr="008729A8">
        <w:rPr>
          <w:rFonts w:cstheme="minorHAnsi"/>
          <w:sz w:val="23"/>
          <w:szCs w:val="23"/>
        </w:rPr>
        <w:t>rifolio-Brachypodietum retusi).</w:t>
      </w:r>
    </w:p>
    <w:p w:rsidR="004D2C5B" w:rsidRPr="008729A8" w:rsidRDefault="004D2C5B" w:rsidP="002D637C">
      <w:pPr>
        <w:jc w:val="both"/>
        <w:rPr>
          <w:rFonts w:cstheme="minorHAnsi"/>
          <w:sz w:val="23"/>
          <w:szCs w:val="23"/>
        </w:rPr>
      </w:pPr>
      <w:r w:rsidRPr="008729A8">
        <w:rPr>
          <w:rFonts w:cstheme="minorHAnsi"/>
          <w:sz w:val="23"/>
          <w:szCs w:val="23"/>
        </w:rPr>
        <w:t xml:space="preserve">Una altra comunitat herbàcia molt important en zones eixutes i marges càlids del terme municipal són els prats sabanoides d'abellatge (Hyparrhenietum hirto-pubescentis) constituïts principalment per l’abellatge gran (Hyparrhenia hirta subsp. hirta), una gran gramínia d'origen tropical que s'ha estès per les contrades més meridionals del continent europeu. A més a més de l'abellatge, s'hi troben altres espècies com la ginesta (Spartium </w:t>
      </w:r>
      <w:r w:rsidRPr="008729A8">
        <w:rPr>
          <w:rFonts w:cstheme="minorHAnsi"/>
          <w:sz w:val="23"/>
          <w:szCs w:val="23"/>
        </w:rPr>
        <w:lastRenderedPageBreak/>
        <w:t>junceum), el fonoll (Foeniculum vulgare), el llistó (Brachypodium retusum), la corretjola rogenca (Convolvulus althaeoides), etc. Sobre sòls secs i pedregosos predomina l'abellatge petit (Hyparrh</w:t>
      </w:r>
      <w:r w:rsidR="00566F00" w:rsidRPr="008729A8">
        <w:rPr>
          <w:rFonts w:cstheme="minorHAnsi"/>
          <w:sz w:val="23"/>
          <w:szCs w:val="23"/>
        </w:rPr>
        <w:t>enia hirta subsp. pubescens).</w:t>
      </w:r>
    </w:p>
    <w:p w:rsidR="00692AFA" w:rsidRDefault="004D2C5B" w:rsidP="002D637C">
      <w:pPr>
        <w:jc w:val="both"/>
        <w:rPr>
          <w:rFonts w:cstheme="minorHAnsi"/>
          <w:sz w:val="23"/>
          <w:szCs w:val="23"/>
        </w:rPr>
      </w:pPr>
      <w:r w:rsidRPr="008729A8">
        <w:rPr>
          <w:rFonts w:cstheme="minorHAnsi"/>
          <w:sz w:val="23"/>
          <w:szCs w:val="23"/>
        </w:rPr>
        <w:t>Altres tipus de prats secs, propis de terrenys pobres i assolellats, són els pradells d’herbafam (Salvio-Plantaginetum albicantis), poc representats a Olesa. Aquest tipus de pradells es poden trobar a la vora del camí de Can Llimona, en unes esplanades sobre la Puda i en la part s</w:t>
      </w:r>
      <w:r w:rsidR="00C00EBE" w:rsidRPr="008729A8">
        <w:rPr>
          <w:rFonts w:cstheme="minorHAnsi"/>
          <w:sz w:val="23"/>
          <w:szCs w:val="23"/>
        </w:rPr>
        <w:t>olella del coll de les Espases.</w:t>
      </w:r>
    </w:p>
    <w:p w:rsidR="005C6321" w:rsidRPr="008729A8" w:rsidRDefault="005C6321" w:rsidP="002D637C">
      <w:pPr>
        <w:jc w:val="both"/>
        <w:rPr>
          <w:rFonts w:cstheme="minorHAnsi"/>
          <w:sz w:val="23"/>
          <w:szCs w:val="23"/>
        </w:rPr>
      </w:pPr>
    </w:p>
    <w:p w:rsidR="004D2C5B" w:rsidRPr="008729A8" w:rsidRDefault="004D2C5B" w:rsidP="002D637C">
      <w:pPr>
        <w:jc w:val="both"/>
        <w:rPr>
          <w:rFonts w:cstheme="minorHAnsi"/>
          <w:sz w:val="24"/>
          <w:szCs w:val="24"/>
          <w:u w:val="single"/>
        </w:rPr>
      </w:pPr>
      <w:r w:rsidRPr="008729A8">
        <w:rPr>
          <w:rFonts w:cstheme="minorHAnsi"/>
          <w:sz w:val="24"/>
          <w:szCs w:val="24"/>
          <w:u w:val="single"/>
        </w:rPr>
        <w:t>La vegetació rupícola</w:t>
      </w:r>
    </w:p>
    <w:p w:rsidR="00112C71" w:rsidRPr="008729A8" w:rsidRDefault="004D2C5B" w:rsidP="00C00EBE">
      <w:pPr>
        <w:jc w:val="both"/>
        <w:rPr>
          <w:rFonts w:cstheme="minorHAnsi"/>
          <w:sz w:val="23"/>
          <w:szCs w:val="23"/>
        </w:rPr>
      </w:pPr>
      <w:r w:rsidRPr="008729A8">
        <w:rPr>
          <w:rFonts w:cstheme="minorHAnsi"/>
          <w:sz w:val="23"/>
          <w:szCs w:val="23"/>
        </w:rPr>
        <w:t>L'existència de grans superfícies d'afloraments rocosos ha permès el desenvolupament d'una vegetació rupícola rica i singular. En determinats punts de les muntanyes del nord d'Olesa, a la serra de l’Orpina i a la carena de Torrella, es troben elements corresponents a poblaments d'arenària de codina (Erodio-Arenarietum conimbricensis).</w:t>
      </w:r>
    </w:p>
    <w:p w:rsidR="004D2C5B" w:rsidRPr="008729A8" w:rsidRDefault="004D2C5B" w:rsidP="002D637C">
      <w:pPr>
        <w:jc w:val="both"/>
        <w:rPr>
          <w:rFonts w:cstheme="minorHAnsi"/>
          <w:sz w:val="23"/>
          <w:szCs w:val="23"/>
        </w:rPr>
      </w:pPr>
      <w:r w:rsidRPr="008729A8">
        <w:rPr>
          <w:rFonts w:cstheme="minorHAnsi"/>
          <w:sz w:val="23"/>
          <w:szCs w:val="23"/>
        </w:rPr>
        <w:t>Aquesta associació està composta per la caragola (Erodium foetidum), inexistent a Olesa i l’arenària de codina (Arenaria conimbricensis). Al coll de Sant Salvador es pot trobar un d’aquests poblaments particularment ben desenvolupat; acompanyant l’arenària de codina, s'hi observa el narcís groc (Narcissus assoanus), el gladiol de codina (Gladiolus illyricus), l’anyol (Conopodium majus) i l’abellera grog</w:t>
      </w:r>
      <w:r w:rsidR="00221522">
        <w:rPr>
          <w:rFonts w:cstheme="minorHAnsi"/>
          <w:sz w:val="23"/>
          <w:szCs w:val="23"/>
        </w:rPr>
        <w:t xml:space="preserve">a (Ophrys lutea), entre altres. </w:t>
      </w:r>
      <w:r w:rsidRPr="008729A8">
        <w:rPr>
          <w:rFonts w:cstheme="minorHAnsi"/>
          <w:sz w:val="23"/>
          <w:szCs w:val="23"/>
        </w:rPr>
        <w:t xml:space="preserve">L'existència de formacions boscoses associades a cursos fluvials ve determinada per la presència més o menys constant d'aigua en el sòl. A Olesa de Montserrat, la major part dels cursos d'aigua són de caràcter intermitent i de règim pluvial (a excepció del riu Llobregat). Tanmateix, en alguns d'aquests torrents s'hi desenvolupen petits bosquetons de riera, que es corresponen, principalment, a  </w:t>
      </w:r>
      <w:r w:rsidR="00C00EBE" w:rsidRPr="008729A8">
        <w:rPr>
          <w:rFonts w:cstheme="minorHAnsi"/>
          <w:sz w:val="23"/>
          <w:szCs w:val="23"/>
        </w:rPr>
        <w:t>omedes, gatelledes i alberedes.</w:t>
      </w:r>
    </w:p>
    <w:p w:rsidR="0002244D" w:rsidRPr="008729A8" w:rsidRDefault="004D2C5B" w:rsidP="002D637C">
      <w:pPr>
        <w:jc w:val="both"/>
        <w:rPr>
          <w:rFonts w:cstheme="minorHAnsi"/>
          <w:sz w:val="23"/>
          <w:szCs w:val="23"/>
        </w:rPr>
      </w:pPr>
      <w:r w:rsidRPr="008729A8">
        <w:rPr>
          <w:rFonts w:cstheme="minorHAnsi"/>
          <w:sz w:val="23"/>
          <w:szCs w:val="23"/>
        </w:rPr>
        <w:t>A les ribes del riu Llobregat, la instal·lació d'activitats agrícoles i industrials ha modificat significativament el paisatge vegetal original. Únicament en punts molt concrets, com ara l'Areny del Molí i les Riberes, es conserven, encara, rastres de vegetació autòctona. La resta està ocupada, massivament, per canyars de</w:t>
      </w:r>
      <w:r w:rsidR="00221522">
        <w:rPr>
          <w:rFonts w:cstheme="minorHAnsi"/>
          <w:sz w:val="23"/>
          <w:szCs w:val="23"/>
        </w:rPr>
        <w:t xml:space="preserve"> canya americana (Arundo donax). </w:t>
      </w:r>
      <w:r w:rsidRPr="008729A8">
        <w:rPr>
          <w:rFonts w:cstheme="minorHAnsi"/>
          <w:sz w:val="23"/>
          <w:szCs w:val="23"/>
        </w:rPr>
        <w:t>En punts molt concrets dels marges del riu Llobregat, i també de la riera de Sant Jaume, es poden trobar restes d'albereda (Vinco-Populetum albae). Aquesta comunitat vegetal ocupa la franja més propera a la làmina d'aigua i es caracteritza per la presència de l'alber (Populus alba), el freixe de fulla estreta (Fraxinus angustifolia), la vinca (Vinca difformis), i l’heura (Hedera helix); és habitual, també, la presència d'altres arbres com el pollancre (Populus nigra), els salzes (Salix ssp.) i l</w:t>
      </w:r>
      <w:r w:rsidR="00112C71" w:rsidRPr="008729A8">
        <w:rPr>
          <w:rFonts w:cstheme="minorHAnsi"/>
          <w:sz w:val="23"/>
          <w:szCs w:val="23"/>
        </w:rPr>
        <w:t>'acàcia (Robinia pseudoacacia).</w:t>
      </w:r>
    </w:p>
    <w:p w:rsidR="004D2C5B" w:rsidRPr="008729A8" w:rsidRDefault="004D2C5B" w:rsidP="002D637C">
      <w:pPr>
        <w:jc w:val="both"/>
        <w:rPr>
          <w:rFonts w:cstheme="minorHAnsi"/>
          <w:sz w:val="23"/>
          <w:szCs w:val="23"/>
        </w:rPr>
      </w:pPr>
      <w:r w:rsidRPr="008729A8">
        <w:rPr>
          <w:rFonts w:cstheme="minorHAnsi"/>
          <w:sz w:val="23"/>
          <w:szCs w:val="23"/>
        </w:rPr>
        <w:t>Les omedes es troben de forma ocasional dins el municipi. En alguna raconada de la riera de Sant Jaume, i en certes illes del riu Llobregat s'observen restes de l'omeda típica de la terra baixa, constituïda per l'om (Ulmus minor) i l'heura (Hedera helix). L'ocupació de les riberes del riu Llobregat, juntament amb l'expansió de la grafiosi, han estat les principals causes que expliquen la desaparició pràcticamen</w:t>
      </w:r>
      <w:r w:rsidR="00C00EBE" w:rsidRPr="008729A8">
        <w:rPr>
          <w:rFonts w:cstheme="minorHAnsi"/>
          <w:sz w:val="23"/>
          <w:szCs w:val="23"/>
        </w:rPr>
        <w:t>t total d'aquest tipus de bosc.</w:t>
      </w:r>
    </w:p>
    <w:p w:rsidR="004D2C5B" w:rsidRPr="008729A8" w:rsidRDefault="004D2C5B" w:rsidP="002D637C">
      <w:pPr>
        <w:jc w:val="both"/>
        <w:rPr>
          <w:rFonts w:cstheme="minorHAnsi"/>
          <w:sz w:val="23"/>
          <w:szCs w:val="23"/>
        </w:rPr>
      </w:pPr>
      <w:r w:rsidRPr="008729A8">
        <w:rPr>
          <w:rFonts w:cstheme="minorHAnsi"/>
          <w:sz w:val="23"/>
          <w:szCs w:val="23"/>
        </w:rPr>
        <w:t xml:space="preserve">Les gatelledes (Carici-Salicetum catalaunicae), al seu torn, són comunitats arbustives associades a les vores de torrents i a fons de valls. Es tracta de comunitats formades pel gatell (Salix atrocinerea), al qual acompanyen altres espècies com la cua de cavall grossa </w:t>
      </w:r>
      <w:r w:rsidRPr="008729A8">
        <w:rPr>
          <w:rFonts w:cstheme="minorHAnsi"/>
          <w:sz w:val="23"/>
          <w:szCs w:val="23"/>
        </w:rPr>
        <w:lastRenderedPageBreak/>
        <w:t xml:space="preserve">(Equisetum maximum). La seva distribució potencial dins el municipi és difícil d'establir, atès que l'hàbitat natural que li correspondria es troba molt deteriorat. S'observen restes d'aquesta formació al torrent de Brugarols.  </w:t>
      </w:r>
    </w:p>
    <w:p w:rsidR="00112C71" w:rsidRPr="008729A8" w:rsidRDefault="004D2C5B" w:rsidP="002D637C">
      <w:pPr>
        <w:jc w:val="both"/>
        <w:rPr>
          <w:rFonts w:cstheme="minorHAnsi"/>
          <w:sz w:val="23"/>
          <w:szCs w:val="23"/>
        </w:rPr>
      </w:pPr>
      <w:r w:rsidRPr="008729A8">
        <w:rPr>
          <w:rFonts w:cstheme="minorHAnsi"/>
          <w:sz w:val="23"/>
          <w:szCs w:val="23"/>
        </w:rPr>
        <w:t>El sargar (Saponario-Salicetum purpureae) és una altra comunitat vegetal de ribera present dins el terme d'Olesa. Es pot trobar en indrets puntuals a la riera de Sant Jaume. Acompanyants a la sarga (Salix elaeagnos subsp. angustifolia) s'hi observa la sabonera (Saponaria officinalis), la dolçamara (Solanum dulcamara), la menta borda (Mentha suaveolens), etc.</w:t>
      </w:r>
    </w:p>
    <w:p w:rsidR="00C00EBE" w:rsidRDefault="004D2C5B" w:rsidP="002D637C">
      <w:pPr>
        <w:jc w:val="both"/>
        <w:rPr>
          <w:rFonts w:cstheme="minorHAnsi"/>
          <w:sz w:val="23"/>
          <w:szCs w:val="23"/>
        </w:rPr>
      </w:pPr>
      <w:r w:rsidRPr="008729A8">
        <w:rPr>
          <w:rFonts w:cstheme="minorHAnsi"/>
          <w:sz w:val="23"/>
          <w:szCs w:val="23"/>
        </w:rPr>
        <w:t xml:space="preserve">En certs indrets de la riera de Sant Jaume, i també en alguns punts de la riba del riu Llobregat es poden trobar algunes restes de tamarigar (Tamaricetum canariensis), una comunitat vegetal pròpia d'ambients salins de la regió mediterrània i sahariana, però que ocasionalment remunta terra endins. Aquesta comunitat està constituïda pel tamariu  (Tamarix canariensis), acompanyat de gramínies, majoritàriament per la </w:t>
      </w:r>
      <w:r w:rsidR="00112C71" w:rsidRPr="008729A8">
        <w:rPr>
          <w:rFonts w:cstheme="minorHAnsi"/>
          <w:sz w:val="23"/>
          <w:szCs w:val="23"/>
        </w:rPr>
        <w:t>canya americana (Arundo donax).</w:t>
      </w:r>
      <w:r w:rsidR="00692AFA">
        <w:rPr>
          <w:rFonts w:cstheme="minorHAnsi"/>
          <w:sz w:val="23"/>
          <w:szCs w:val="23"/>
        </w:rPr>
        <w:t xml:space="preserve"> </w:t>
      </w:r>
      <w:sdt>
        <w:sdtPr>
          <w:rPr>
            <w:rFonts w:cstheme="minorHAnsi"/>
            <w:sz w:val="23"/>
            <w:szCs w:val="23"/>
          </w:rPr>
          <w:id w:val="-1894342380"/>
          <w:citation/>
        </w:sdtPr>
        <w:sdtEndPr/>
        <w:sdtContent>
          <w:r w:rsidR="00692AFA">
            <w:rPr>
              <w:rFonts w:cstheme="minorHAnsi"/>
              <w:sz w:val="23"/>
              <w:szCs w:val="23"/>
            </w:rPr>
            <w:fldChar w:fldCharType="begin"/>
          </w:r>
          <w:r w:rsidR="00692AFA">
            <w:rPr>
              <w:rFonts w:cstheme="minorHAnsi"/>
              <w:sz w:val="23"/>
              <w:szCs w:val="23"/>
              <w:lang w:val="es-ES"/>
            </w:rPr>
            <w:instrText xml:space="preserve"> CITATION Àng97 \l 3082 </w:instrText>
          </w:r>
          <w:r w:rsidR="00692AFA">
            <w:rPr>
              <w:rFonts w:cstheme="minorHAnsi"/>
              <w:sz w:val="23"/>
              <w:szCs w:val="23"/>
            </w:rPr>
            <w:fldChar w:fldCharType="separate"/>
          </w:r>
          <w:r w:rsidR="00692AFA" w:rsidRPr="00692AFA">
            <w:rPr>
              <w:rFonts w:cstheme="minorHAnsi"/>
              <w:noProof/>
              <w:sz w:val="23"/>
              <w:szCs w:val="23"/>
              <w:lang w:val="es-ES"/>
            </w:rPr>
            <w:t>(Cardona, 1997)</w:t>
          </w:r>
          <w:r w:rsidR="00692AFA">
            <w:rPr>
              <w:rFonts w:cstheme="minorHAnsi"/>
              <w:sz w:val="23"/>
              <w:szCs w:val="23"/>
            </w:rPr>
            <w:fldChar w:fldCharType="end"/>
          </w:r>
        </w:sdtContent>
      </w:sdt>
    </w:p>
    <w:p w:rsidR="008729A8" w:rsidRPr="008729A8" w:rsidRDefault="008729A8" w:rsidP="002D637C">
      <w:pPr>
        <w:jc w:val="both"/>
        <w:rPr>
          <w:rFonts w:cstheme="minorHAnsi"/>
          <w:sz w:val="23"/>
          <w:szCs w:val="23"/>
        </w:rPr>
      </w:pPr>
    </w:p>
    <w:p w:rsidR="004D2C5B" w:rsidRPr="00825E34" w:rsidRDefault="004D2C5B" w:rsidP="00112C71">
      <w:pPr>
        <w:spacing w:after="0" w:line="240" w:lineRule="auto"/>
        <w:jc w:val="both"/>
        <w:rPr>
          <w:rFonts w:cstheme="minorHAnsi"/>
          <w:sz w:val="23"/>
          <w:szCs w:val="23"/>
          <w:u w:val="single"/>
        </w:rPr>
      </w:pPr>
      <w:r w:rsidRPr="00825E34">
        <w:rPr>
          <w:rFonts w:cstheme="minorHAnsi"/>
          <w:sz w:val="23"/>
          <w:szCs w:val="23"/>
          <w:u w:val="single"/>
        </w:rPr>
        <w:t>El paisatge agrícola</w:t>
      </w:r>
    </w:p>
    <w:p w:rsidR="00C00EBE" w:rsidRPr="00825E34" w:rsidRDefault="00C00EBE" w:rsidP="00C00EBE">
      <w:pPr>
        <w:spacing w:after="0" w:line="240" w:lineRule="auto"/>
        <w:ind w:left="397"/>
        <w:jc w:val="both"/>
        <w:rPr>
          <w:rFonts w:cstheme="minorHAnsi"/>
          <w:sz w:val="23"/>
          <w:szCs w:val="23"/>
        </w:rPr>
      </w:pPr>
    </w:p>
    <w:p w:rsidR="004D2C5B" w:rsidRPr="00825E34" w:rsidRDefault="004D2C5B" w:rsidP="002D637C">
      <w:pPr>
        <w:jc w:val="both"/>
        <w:rPr>
          <w:rFonts w:cstheme="minorHAnsi"/>
          <w:sz w:val="23"/>
          <w:szCs w:val="23"/>
        </w:rPr>
      </w:pPr>
      <w:r w:rsidRPr="00825E34">
        <w:rPr>
          <w:rFonts w:cstheme="minorHAnsi"/>
          <w:sz w:val="23"/>
          <w:szCs w:val="23"/>
        </w:rPr>
        <w:t>Aproximadament unes 440 ha del territori d'Olesa es troba ocupat per conreus, la qual cosa representa un 26% de la superfície total del municipi. L'activitat agrícola se centra en el conreu d'olivera i en els fruiters (presseguers i cirerers, principalment).</w:t>
      </w:r>
    </w:p>
    <w:p w:rsidR="004D2C5B" w:rsidRPr="00825E34" w:rsidRDefault="004D2C5B" w:rsidP="002D637C">
      <w:pPr>
        <w:jc w:val="both"/>
        <w:rPr>
          <w:rFonts w:cstheme="minorHAnsi"/>
          <w:sz w:val="23"/>
          <w:szCs w:val="23"/>
        </w:rPr>
      </w:pPr>
      <w:r w:rsidRPr="00825E34">
        <w:rPr>
          <w:rFonts w:cstheme="minorHAnsi"/>
          <w:sz w:val="23"/>
          <w:szCs w:val="23"/>
        </w:rPr>
        <w:t>El conreu d'olivera (la vinya d'olivera) s'estén des de l'extrem N del nucli urbà en direcció al sistema muntanyós, ocupant terrenys predominantment muntanyosos (els quals es corresponen amb el peudemont quaternari). L'orografia del terreny, amb pendents força pronunciades, ha obligat a establir un sistema de feixes o terrasses, fet que ha modificat fortament la geomorfologia original. El conreu d'olivera, base de l'economia d'Olesa entre els segles XVII i XX, ha sofert una forta regressió en els darrers anys; a banda de les 215 ha en actiu, existeixen 144 ha de conreus abandonats, dels quals 131 ha, contenen arbres no recuperables.</w:t>
      </w:r>
    </w:p>
    <w:p w:rsidR="00692AFA" w:rsidRDefault="004D2C5B" w:rsidP="00692AFA">
      <w:pPr>
        <w:jc w:val="both"/>
        <w:rPr>
          <w:rFonts w:cstheme="minorHAnsi"/>
          <w:sz w:val="23"/>
          <w:szCs w:val="23"/>
          <w:lang w:val="fr-FR"/>
        </w:rPr>
      </w:pPr>
      <w:r w:rsidRPr="00825E34">
        <w:rPr>
          <w:rFonts w:cstheme="minorHAnsi"/>
          <w:sz w:val="23"/>
          <w:szCs w:val="23"/>
        </w:rPr>
        <w:t xml:space="preserve">El conreu de fruiters, en canvi, sòl ocupar zones amb pendents més suaus, properes al nucli urbà o bé en les terrasses fluvials properes al riu Llobregat. </w:t>
      </w:r>
      <w:r w:rsidRPr="00825E34">
        <w:rPr>
          <w:rFonts w:cstheme="minorHAnsi"/>
          <w:sz w:val="23"/>
          <w:szCs w:val="23"/>
          <w:lang w:val="fr-FR"/>
        </w:rPr>
        <w:t>La major part dels camps de fruiters i hortalisses que ocupaven els terrenys adjacents al riu foren progressivament desmantellats per a instal·lar-hi indústries. En l'actualitat, la zona més important per al conreu de fruiters és la fi</w:t>
      </w:r>
      <w:r w:rsidR="00692AFA">
        <w:rPr>
          <w:rFonts w:cstheme="minorHAnsi"/>
          <w:sz w:val="23"/>
          <w:szCs w:val="23"/>
          <w:lang w:val="fr-FR"/>
        </w:rPr>
        <w:t>nca de les Illes i Can Llimona.</w:t>
      </w:r>
    </w:p>
    <w:p w:rsidR="00692AFA" w:rsidRDefault="00692AFA" w:rsidP="00692AFA">
      <w:pPr>
        <w:jc w:val="both"/>
        <w:rPr>
          <w:rFonts w:cstheme="minorHAnsi"/>
          <w:sz w:val="23"/>
          <w:szCs w:val="23"/>
          <w:lang w:val="fr-FR"/>
        </w:rPr>
      </w:pPr>
    </w:p>
    <w:p w:rsidR="00221522" w:rsidRDefault="00221522" w:rsidP="00692AFA">
      <w:pPr>
        <w:jc w:val="both"/>
        <w:rPr>
          <w:rFonts w:cstheme="minorHAnsi"/>
          <w:sz w:val="23"/>
          <w:szCs w:val="23"/>
          <w:lang w:val="fr-FR"/>
        </w:rPr>
      </w:pPr>
    </w:p>
    <w:p w:rsidR="00221522" w:rsidRDefault="00221522" w:rsidP="00692AFA">
      <w:pPr>
        <w:jc w:val="both"/>
        <w:rPr>
          <w:rFonts w:cstheme="minorHAnsi"/>
          <w:sz w:val="23"/>
          <w:szCs w:val="23"/>
          <w:lang w:val="fr-FR"/>
        </w:rPr>
      </w:pPr>
    </w:p>
    <w:p w:rsidR="00221522" w:rsidRDefault="00221522" w:rsidP="00692AFA">
      <w:pPr>
        <w:jc w:val="both"/>
        <w:rPr>
          <w:rFonts w:cstheme="minorHAnsi"/>
          <w:sz w:val="23"/>
          <w:szCs w:val="23"/>
          <w:lang w:val="fr-FR"/>
        </w:rPr>
      </w:pPr>
    </w:p>
    <w:p w:rsidR="00221522" w:rsidRDefault="00221522" w:rsidP="00692AFA">
      <w:pPr>
        <w:jc w:val="both"/>
        <w:rPr>
          <w:rFonts w:cstheme="minorHAnsi"/>
          <w:sz w:val="23"/>
          <w:szCs w:val="23"/>
          <w:lang w:val="fr-FR"/>
        </w:rPr>
      </w:pPr>
    </w:p>
    <w:p w:rsidR="00221522" w:rsidRPr="00825E34" w:rsidRDefault="00221522" w:rsidP="00692AFA">
      <w:pPr>
        <w:jc w:val="both"/>
        <w:rPr>
          <w:rFonts w:cstheme="minorHAnsi"/>
          <w:sz w:val="23"/>
          <w:szCs w:val="23"/>
          <w:lang w:val="fr-FR"/>
        </w:rPr>
      </w:pPr>
    </w:p>
    <w:p w:rsidR="004D2C5B" w:rsidRPr="00825E34" w:rsidRDefault="004D2C5B"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lastRenderedPageBreak/>
        <w:t>La Fauna</w:t>
      </w:r>
    </w:p>
    <w:p w:rsidR="00FC4010" w:rsidRPr="00825E34" w:rsidRDefault="00FC4010" w:rsidP="002D637C">
      <w:pPr>
        <w:pStyle w:val="Textoindependiente2"/>
        <w:spacing w:line="240" w:lineRule="auto"/>
        <w:ind w:left="1080"/>
        <w:jc w:val="both"/>
        <w:rPr>
          <w:rFonts w:cstheme="minorHAnsi"/>
          <w:color w:val="374C80" w:themeColor="accent1" w:themeShade="BF"/>
          <w:sz w:val="23"/>
          <w:szCs w:val="23"/>
          <w:lang w:val="fr-FR"/>
        </w:rPr>
      </w:pPr>
    </w:p>
    <w:p w:rsidR="004D2C5B" w:rsidRPr="00825E34" w:rsidRDefault="00C00EBE" w:rsidP="00C00EBE">
      <w:pPr>
        <w:spacing w:after="0" w:line="240" w:lineRule="auto"/>
        <w:jc w:val="both"/>
        <w:rPr>
          <w:rFonts w:cstheme="minorHAnsi"/>
          <w:sz w:val="23"/>
          <w:u w:val="single"/>
        </w:rPr>
      </w:pPr>
      <w:r w:rsidRPr="00825E34">
        <w:rPr>
          <w:rFonts w:cstheme="minorHAnsi"/>
          <w:sz w:val="23"/>
          <w:u w:val="single"/>
        </w:rPr>
        <w:t>La fauna terrestre</w:t>
      </w:r>
    </w:p>
    <w:p w:rsidR="00C00EBE" w:rsidRPr="00825E34" w:rsidRDefault="00C00EBE" w:rsidP="00C00EBE">
      <w:pPr>
        <w:spacing w:after="0" w:line="240" w:lineRule="auto"/>
        <w:jc w:val="both"/>
        <w:rPr>
          <w:rFonts w:cstheme="minorHAnsi"/>
          <w:sz w:val="23"/>
          <w:u w:val="single"/>
        </w:rPr>
      </w:pPr>
    </w:p>
    <w:p w:rsidR="004D2C5B" w:rsidRPr="00825E34" w:rsidRDefault="004D2C5B" w:rsidP="002D637C">
      <w:pPr>
        <w:spacing w:line="240" w:lineRule="auto"/>
        <w:jc w:val="both"/>
        <w:rPr>
          <w:rFonts w:cstheme="minorHAnsi"/>
          <w:sz w:val="23"/>
        </w:rPr>
      </w:pPr>
      <w:r w:rsidRPr="00825E34">
        <w:rPr>
          <w:rFonts w:cstheme="minorHAnsi"/>
          <w:sz w:val="23"/>
        </w:rPr>
        <w:t>En l'hàbitat forestal, els grups faunístics representats són els que se solen trobar de manera h</w:t>
      </w:r>
      <w:r w:rsidR="00221522">
        <w:rPr>
          <w:rFonts w:cstheme="minorHAnsi"/>
          <w:sz w:val="23"/>
        </w:rPr>
        <w:t xml:space="preserve">abitual en boscos mediterranis. Entre aquest tipus de </w:t>
      </w:r>
      <w:r w:rsidRPr="00825E34">
        <w:rPr>
          <w:rFonts w:cstheme="minorHAnsi"/>
          <w:sz w:val="23"/>
        </w:rPr>
        <w:t>fauna destaca la presència de les sargantanes (Podarcis sp.), el llargandaix verd (Lacerta viridis), el llargandaix ocel·lat (Lacerta lepida) i la colobra (Malpolon monspessulanus).</w:t>
      </w:r>
    </w:p>
    <w:p w:rsidR="004D2C5B" w:rsidRPr="00825E34" w:rsidRDefault="004D2C5B" w:rsidP="002D637C">
      <w:pPr>
        <w:spacing w:line="240" w:lineRule="auto"/>
        <w:jc w:val="both"/>
        <w:rPr>
          <w:rFonts w:cstheme="minorHAnsi"/>
          <w:sz w:val="23"/>
        </w:rPr>
      </w:pPr>
      <w:r w:rsidRPr="00825E34">
        <w:rPr>
          <w:rFonts w:cstheme="minorHAnsi"/>
          <w:sz w:val="23"/>
        </w:rPr>
        <w:t>L'avifauna és diversa, i comprèn espècies d'entorns forestals, pròpies de camps de conreu, i d'entorns oberts, desprovistos de vegetació. Com a espècies més interessants cal citar el picot verd (Picus viridis), el cargolet (Troglodytes troglodytes), l'oriol (oriolus oriolus), el cucut (Cuculus canorus), la puput (Upupa epops), el pinsà comú (Fringilla coelebs) i el mussol banyut (Asio Otus); en entorns agrícoles destaca el gafarró (Serinus serinus), el verdum (Carduelis chloris), el passerell comú (Acanthis cannabina), l'esto</w:t>
      </w:r>
      <w:r w:rsidR="00C00EBE" w:rsidRPr="00825E34">
        <w:rPr>
          <w:rFonts w:cstheme="minorHAnsi"/>
          <w:sz w:val="23"/>
        </w:rPr>
        <w:t xml:space="preserve">rnell (Sturnus vulgaris), etc. </w:t>
      </w:r>
      <w:r w:rsidRPr="00825E34">
        <w:rPr>
          <w:rFonts w:cstheme="minorHAnsi"/>
          <w:sz w:val="23"/>
        </w:rPr>
        <w:t>El territori d'Olesa de Montserrat, d'altra banda, s'inclou dins els programes de conservació de l'àliga cuabarrada (Hieratus fasciatus) i del fa</w:t>
      </w:r>
      <w:r w:rsidR="00221522">
        <w:rPr>
          <w:rFonts w:cstheme="minorHAnsi"/>
          <w:sz w:val="23"/>
        </w:rPr>
        <w:t xml:space="preserve">lcó pelegrí (Falco peregrinus). </w:t>
      </w:r>
      <w:r w:rsidRPr="00825E34">
        <w:rPr>
          <w:rFonts w:cstheme="minorHAnsi"/>
          <w:sz w:val="23"/>
        </w:rPr>
        <w:t>Entre els mamífers, s'han observat rastres de conill (Ornitogalus cuniculus), fagina (Martes foina), mostela (Mustela nivalis), guineu (Vulpes vulpes), esquirol (Sciurus vulgaris), geneta (Genetta genett</w:t>
      </w:r>
      <w:r w:rsidR="00C00EBE" w:rsidRPr="00825E34">
        <w:rPr>
          <w:rFonts w:cstheme="minorHAnsi"/>
          <w:sz w:val="23"/>
        </w:rPr>
        <w:t>a) i porc senglar (Sus scrofa).</w:t>
      </w:r>
      <w:r w:rsidR="004E6757">
        <w:rPr>
          <w:rFonts w:cstheme="minorHAnsi"/>
          <w:sz w:val="23"/>
        </w:rPr>
        <w:t xml:space="preserve"> </w:t>
      </w:r>
      <w:sdt>
        <w:sdtPr>
          <w:rPr>
            <w:rFonts w:cstheme="minorHAnsi"/>
            <w:sz w:val="23"/>
          </w:rPr>
          <w:id w:val="-646506330"/>
          <w:citation/>
        </w:sdtPr>
        <w:sdtEndPr/>
        <w:sdtContent>
          <w:r w:rsidR="004E6757">
            <w:rPr>
              <w:rFonts w:cstheme="minorHAnsi"/>
              <w:sz w:val="23"/>
            </w:rPr>
            <w:fldChar w:fldCharType="begin"/>
          </w:r>
          <w:r w:rsidR="004E6757" w:rsidRPr="00864A71">
            <w:rPr>
              <w:rFonts w:cstheme="minorHAnsi"/>
              <w:sz w:val="23"/>
            </w:rPr>
            <w:instrText xml:space="preserve"> CITATION MCr93 \l 3082 </w:instrText>
          </w:r>
          <w:r w:rsidR="004E6757">
            <w:rPr>
              <w:rFonts w:cstheme="minorHAnsi"/>
              <w:sz w:val="23"/>
            </w:rPr>
            <w:fldChar w:fldCharType="separate"/>
          </w:r>
          <w:r w:rsidR="004E6757" w:rsidRPr="004E6757">
            <w:rPr>
              <w:rFonts w:cstheme="minorHAnsi"/>
              <w:noProof/>
              <w:sz w:val="23"/>
              <w:lang w:val="es-ES"/>
            </w:rPr>
            <w:t>(Zuñeda, 1993)</w:t>
          </w:r>
          <w:r w:rsidR="004E6757">
            <w:rPr>
              <w:rFonts w:cstheme="minorHAnsi"/>
              <w:sz w:val="23"/>
            </w:rPr>
            <w:fldChar w:fldCharType="end"/>
          </w:r>
        </w:sdtContent>
      </w:sdt>
    </w:p>
    <w:p w:rsidR="004D2C5B" w:rsidRPr="00825E34" w:rsidRDefault="00C00EBE" w:rsidP="00C00EBE">
      <w:pPr>
        <w:spacing w:after="0" w:line="240" w:lineRule="auto"/>
        <w:jc w:val="both"/>
        <w:rPr>
          <w:rFonts w:cstheme="minorHAnsi"/>
          <w:sz w:val="23"/>
          <w:u w:val="single"/>
        </w:rPr>
      </w:pPr>
      <w:r w:rsidRPr="00825E34">
        <w:rPr>
          <w:rFonts w:cstheme="minorHAnsi"/>
          <w:sz w:val="23"/>
          <w:u w:val="single"/>
        </w:rPr>
        <w:t>La fauna aquàtica</w:t>
      </w:r>
    </w:p>
    <w:p w:rsidR="00C00EBE" w:rsidRPr="00825E34" w:rsidRDefault="00C00EBE" w:rsidP="00C00EBE">
      <w:pPr>
        <w:spacing w:after="0" w:line="240" w:lineRule="auto"/>
        <w:jc w:val="both"/>
        <w:rPr>
          <w:rFonts w:cstheme="minorHAnsi"/>
          <w:sz w:val="23"/>
          <w:u w:val="single"/>
        </w:rPr>
      </w:pPr>
    </w:p>
    <w:p w:rsidR="004D2C5B" w:rsidRPr="00825E34" w:rsidRDefault="004D2C5B" w:rsidP="002D637C">
      <w:pPr>
        <w:spacing w:line="240" w:lineRule="auto"/>
        <w:jc w:val="both"/>
        <w:rPr>
          <w:rFonts w:cstheme="minorHAnsi"/>
          <w:sz w:val="23"/>
        </w:rPr>
      </w:pPr>
      <w:r w:rsidRPr="00825E34">
        <w:rPr>
          <w:rFonts w:cstheme="minorHAnsi"/>
          <w:sz w:val="23"/>
        </w:rPr>
        <w:t>La fauna ictiològica queda pràcticament restringida al riu Llobregat, que és l'únic curs fluvial de caràcter permanent. Entre les espècies de peixos que poblen les aigües del riu en aquest tram se citen la carpa (Cyprinus carpio), el barb (Barbus bocagei), l'anguila (Anguilla anguilla), la bagra (Leuciscus cephalus), la perca (Perca fluviatilis), el gardí (Scardinius erythrophthalmus), el peix sol (Lepomis gibbosus), etc. Algunes d'aquestes espècies, com la carpa, el gardí, el peix sol o la perca, són al·lòctons, introduïts fa molts anys. En els darrers anys, a més, s'ha introduït un altre peix, l'ablet, el qual ha tingut una expansió molt important; encara que no s'ha demostrat, sembla ser que a</w:t>
      </w:r>
      <w:r w:rsidR="00221522">
        <w:rPr>
          <w:rFonts w:cstheme="minorHAnsi"/>
          <w:sz w:val="23"/>
        </w:rPr>
        <w:t xml:space="preserve">fecta les poblacions de carpes. </w:t>
      </w:r>
      <w:r w:rsidRPr="00825E34">
        <w:rPr>
          <w:rFonts w:cstheme="minorHAnsi"/>
          <w:sz w:val="23"/>
        </w:rPr>
        <w:t>Entre l'herpetofauna, destaca la presència de la granota verda (Rana perezzi), el gripau comú (Bufo bufo), la sargantana ibèrica (Podarcis hispanica), la colobra de collar (Natrix natrix) i la colobra viperina (Natrix maura).</w:t>
      </w:r>
    </w:p>
    <w:p w:rsidR="004D2C5B" w:rsidRPr="00825E34" w:rsidRDefault="004D2C5B" w:rsidP="002D637C">
      <w:pPr>
        <w:spacing w:line="240" w:lineRule="auto"/>
        <w:jc w:val="both"/>
        <w:rPr>
          <w:rFonts w:cstheme="minorHAnsi"/>
          <w:sz w:val="23"/>
        </w:rPr>
      </w:pPr>
      <w:r w:rsidRPr="00825E34">
        <w:rPr>
          <w:rFonts w:cstheme="minorHAnsi"/>
          <w:sz w:val="23"/>
        </w:rPr>
        <w:t>Certes aus pròpies d'ambients aquàtics es poden veure, de manera habitual, a les vores del Llobregat, com ara la polla d'aigua (Gallinua chloropus), el bernat pescaire (Ardea cinerea), la gavina comú (Laurus ridibundus). De forma més ocasional es pot observar la merla d'aigua (Cindrus cindrus) i el blauet (Alcedo atthis). Quant a mamífers, és habitual la presència de la rata d'aigua (Arvicola amphibius).</w:t>
      </w:r>
      <w:r w:rsidR="004E6757">
        <w:rPr>
          <w:rFonts w:cstheme="minorHAnsi"/>
          <w:sz w:val="23"/>
        </w:rPr>
        <w:t xml:space="preserve"> </w:t>
      </w:r>
      <w:sdt>
        <w:sdtPr>
          <w:rPr>
            <w:rFonts w:cstheme="minorHAnsi"/>
            <w:sz w:val="23"/>
          </w:rPr>
          <w:id w:val="-80211587"/>
          <w:citation/>
        </w:sdtPr>
        <w:sdtEndPr/>
        <w:sdtContent>
          <w:r w:rsidR="004E6757">
            <w:rPr>
              <w:rFonts w:cstheme="minorHAnsi"/>
              <w:sz w:val="23"/>
            </w:rPr>
            <w:fldChar w:fldCharType="begin"/>
          </w:r>
          <w:r w:rsidR="004E6757">
            <w:rPr>
              <w:rFonts w:cstheme="minorHAnsi"/>
              <w:sz w:val="23"/>
              <w:lang w:val="es-ES"/>
            </w:rPr>
            <w:instrText xml:space="preserve"> CITATION MCr93 \l 3082 </w:instrText>
          </w:r>
          <w:r w:rsidR="004E6757">
            <w:rPr>
              <w:rFonts w:cstheme="minorHAnsi"/>
              <w:sz w:val="23"/>
            </w:rPr>
            <w:fldChar w:fldCharType="separate"/>
          </w:r>
          <w:r w:rsidR="004E6757" w:rsidRPr="004E6757">
            <w:rPr>
              <w:rFonts w:cstheme="minorHAnsi"/>
              <w:noProof/>
              <w:sz w:val="23"/>
              <w:lang w:val="es-ES"/>
            </w:rPr>
            <w:t>(Zuñeda, 1993)</w:t>
          </w:r>
          <w:r w:rsidR="004E6757">
            <w:rPr>
              <w:rFonts w:cstheme="minorHAnsi"/>
              <w:sz w:val="23"/>
            </w:rPr>
            <w:fldChar w:fldCharType="end"/>
          </w:r>
        </w:sdtContent>
      </w:sdt>
    </w:p>
    <w:p w:rsidR="008729A8" w:rsidRDefault="008729A8" w:rsidP="002D637C">
      <w:pPr>
        <w:spacing w:after="0" w:line="240" w:lineRule="auto"/>
        <w:jc w:val="both"/>
        <w:rPr>
          <w:rFonts w:cstheme="minorHAnsi"/>
          <w:sz w:val="23"/>
          <w:szCs w:val="23"/>
        </w:rPr>
      </w:pPr>
    </w:p>
    <w:p w:rsidR="00340E31" w:rsidRPr="00825E34" w:rsidRDefault="00340E31" w:rsidP="002D637C">
      <w:pPr>
        <w:spacing w:line="240" w:lineRule="auto"/>
        <w:jc w:val="both"/>
        <w:rPr>
          <w:rFonts w:cstheme="minorHAnsi"/>
          <w:sz w:val="23"/>
        </w:rPr>
      </w:pPr>
    </w:p>
    <w:p w:rsidR="00340E31" w:rsidRPr="00825E34" w:rsidRDefault="00340E31"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L’Espai d’Interès Natural de Montserrat</w:t>
      </w:r>
    </w:p>
    <w:p w:rsidR="00340E31" w:rsidRPr="00825E34" w:rsidRDefault="00340E31" w:rsidP="002D637C">
      <w:pPr>
        <w:spacing w:line="240" w:lineRule="auto"/>
        <w:jc w:val="both"/>
        <w:rPr>
          <w:rFonts w:cstheme="minorHAnsi"/>
          <w:sz w:val="23"/>
          <w:lang w:val="fr-FR"/>
        </w:rPr>
      </w:pPr>
    </w:p>
    <w:p w:rsidR="00340E31" w:rsidRPr="00825E34" w:rsidRDefault="00340E31" w:rsidP="002D637C">
      <w:pPr>
        <w:spacing w:line="240" w:lineRule="auto"/>
        <w:jc w:val="both"/>
        <w:rPr>
          <w:rFonts w:cstheme="minorHAnsi"/>
          <w:sz w:val="23"/>
          <w:lang w:val="fr-FR"/>
        </w:rPr>
      </w:pPr>
      <w:r w:rsidRPr="00825E34">
        <w:rPr>
          <w:rFonts w:cstheme="minorHAnsi"/>
          <w:sz w:val="23"/>
          <w:lang w:val="fr-FR"/>
        </w:rPr>
        <w:t>Una bona part del territori forestal d'Olesa s'inclou dins l'Espai d'Interès Natural de Montserrat. Els límits d'aquest espai són els definits en la declaració del Parc Natural de Montserrat, el qual fou creat per Decret l'any 1987 (Decret 59/1987).</w:t>
      </w:r>
    </w:p>
    <w:p w:rsidR="00340E31" w:rsidRPr="00825E34" w:rsidRDefault="00340E31" w:rsidP="002D637C">
      <w:pPr>
        <w:spacing w:line="240" w:lineRule="auto"/>
        <w:jc w:val="both"/>
        <w:rPr>
          <w:rFonts w:cstheme="minorHAnsi"/>
          <w:sz w:val="23"/>
          <w:lang w:val="fr-FR"/>
        </w:rPr>
      </w:pPr>
      <w:r w:rsidRPr="00825E34">
        <w:rPr>
          <w:rFonts w:cstheme="minorHAnsi"/>
          <w:sz w:val="23"/>
          <w:lang w:val="fr-FR"/>
        </w:rPr>
        <w:lastRenderedPageBreak/>
        <w:t xml:space="preserve">L'Espai d'Interès Natural de Montserrat s'inclou dins el Pla d'Espais d'Interès Natural (PEIN), aprovat segons el Decret 328/92, de 14 de desembre (DOGC 1714, 1/03/93). Aquest espai conté, a l'esquerra del riu Llobregat, el nucli orogràfic de Puigventós i Sant Salvador de les Espases, els quals formen part del municipi d'Olesa. L'aportació que aquest terme municipal fa a l'Espai d'Interès Natural de Montserrat és de 260 ha. </w:t>
      </w:r>
    </w:p>
    <w:p w:rsidR="00340E31" w:rsidRPr="00825E34" w:rsidRDefault="00340E31" w:rsidP="002D637C">
      <w:pPr>
        <w:spacing w:line="240" w:lineRule="auto"/>
        <w:jc w:val="both"/>
        <w:rPr>
          <w:rFonts w:cstheme="minorHAnsi"/>
          <w:sz w:val="23"/>
        </w:rPr>
      </w:pPr>
      <w:r w:rsidRPr="00825E34">
        <w:rPr>
          <w:rFonts w:cstheme="minorHAnsi"/>
          <w:sz w:val="23"/>
          <w:lang w:val="fr-FR"/>
        </w:rPr>
        <w:t xml:space="preserve">El conjunt orogràfic de Puigventós i Sant Salvador de les Espases presenta moltes semblances amb el massís de Montserrat, tot i que es tracta de dos elements amb personalitat pròpia. Puigventós constitueix una singularitat geològica destacada, amb un relleu molt trencat format per potents cingleres. Des del punt de vista biogeogràfic, es tracta d'una muntanya mediterrània, on pràcticament la totalitat del territori pertany al domini de l’alzinar litoral; s'observen, no obstant, algunes penetracions submediterrànies (rouredes, lloreda, etc.) en fondals ombrívols. Sovint, però, l’alzinar ha estat molt malmès i en gran part substituït per brolles calcícoles acompanyades per pi blanc. </w:t>
      </w:r>
      <w:r w:rsidRPr="00825E34">
        <w:rPr>
          <w:rFonts w:cstheme="minorHAnsi"/>
          <w:sz w:val="23"/>
        </w:rPr>
        <w:t>El paisatge actual es caracteritza per les pinedes, que juntament amb les brolles i joncedes o</w:t>
      </w:r>
      <w:r w:rsidR="00C00EBE" w:rsidRPr="00825E34">
        <w:rPr>
          <w:rFonts w:cstheme="minorHAnsi"/>
          <w:sz w:val="23"/>
        </w:rPr>
        <w:t>cupen antics conreus d'olivera.</w:t>
      </w:r>
    </w:p>
    <w:p w:rsidR="008729A8" w:rsidRDefault="00340E31" w:rsidP="002D637C">
      <w:pPr>
        <w:spacing w:line="240" w:lineRule="auto"/>
        <w:jc w:val="both"/>
        <w:rPr>
          <w:rFonts w:cstheme="minorHAnsi"/>
          <w:sz w:val="23"/>
        </w:rPr>
      </w:pPr>
      <w:r w:rsidRPr="00825E34">
        <w:rPr>
          <w:rFonts w:cstheme="minorHAnsi"/>
          <w:sz w:val="23"/>
        </w:rPr>
        <w:t xml:space="preserve">Dins el Pla de Prevenció d'Incendis Forestals del municipi d'Olesa està prevista l'obertura d'un nou camí forestal que comunicarà el Puigventós amb el pla del Fideuer (del Turó de la Gronya al camí de Bruguerols). Atès que aquesta zona s'inclou dins el PEIN, s'ha encarregat un Estudi d'Impacte Ambiental previ a l'execució del Projecte. El sector que afecta la nova pista forestal es troba dins el territori de caça d'una parella d'àligues cuabarrades que nidifica </w:t>
      </w:r>
      <w:r w:rsidR="00221522">
        <w:rPr>
          <w:rFonts w:cstheme="minorHAnsi"/>
          <w:sz w:val="23"/>
        </w:rPr>
        <w:t xml:space="preserve">al Parc Natural de Montserrat. </w:t>
      </w:r>
    </w:p>
    <w:p w:rsidR="008729A8" w:rsidRPr="00825E34" w:rsidRDefault="008729A8" w:rsidP="002D637C">
      <w:pPr>
        <w:spacing w:line="240" w:lineRule="auto"/>
        <w:jc w:val="both"/>
        <w:rPr>
          <w:rFonts w:cstheme="minorHAnsi"/>
          <w:sz w:val="23"/>
        </w:rPr>
      </w:pPr>
    </w:p>
    <w:p w:rsidR="00340E31" w:rsidRPr="00825E34" w:rsidRDefault="00340E31"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Els Riscos Naturals</w:t>
      </w:r>
    </w:p>
    <w:p w:rsidR="00340E31" w:rsidRPr="00825E34" w:rsidRDefault="00340E31" w:rsidP="002D637C">
      <w:pPr>
        <w:spacing w:line="240" w:lineRule="auto"/>
        <w:jc w:val="both"/>
        <w:rPr>
          <w:rFonts w:cstheme="minorHAnsi"/>
          <w:sz w:val="23"/>
        </w:rPr>
      </w:pPr>
    </w:p>
    <w:p w:rsidR="00340E31" w:rsidRPr="00825E34" w:rsidRDefault="00340E31" w:rsidP="00C00EBE">
      <w:pPr>
        <w:spacing w:after="0" w:line="240" w:lineRule="auto"/>
        <w:jc w:val="both"/>
        <w:rPr>
          <w:rFonts w:cstheme="minorHAnsi"/>
          <w:sz w:val="23"/>
          <w:u w:val="single"/>
        </w:rPr>
      </w:pPr>
      <w:r w:rsidRPr="00825E34">
        <w:rPr>
          <w:rFonts w:cstheme="minorHAnsi"/>
          <w:sz w:val="23"/>
          <w:u w:val="single"/>
        </w:rPr>
        <w:t>Els incendis forestals</w:t>
      </w:r>
    </w:p>
    <w:p w:rsidR="00340E31" w:rsidRPr="00825E34" w:rsidRDefault="00340E31" w:rsidP="002D637C">
      <w:pPr>
        <w:jc w:val="both"/>
        <w:rPr>
          <w:rFonts w:cstheme="minorHAnsi"/>
          <w:sz w:val="23"/>
        </w:rPr>
      </w:pPr>
    </w:p>
    <w:p w:rsidR="00340E31" w:rsidRPr="00825E34" w:rsidRDefault="00515EC0" w:rsidP="002D637C">
      <w:pPr>
        <w:jc w:val="both"/>
        <w:rPr>
          <w:rFonts w:cstheme="minorHAnsi"/>
          <w:sz w:val="23"/>
        </w:rPr>
      </w:pPr>
      <w:r>
        <w:rPr>
          <w:rFonts w:cstheme="minorHAnsi"/>
          <w:sz w:val="23"/>
        </w:rPr>
        <w:t>E</w:t>
      </w:r>
      <w:r w:rsidR="00340E31" w:rsidRPr="00825E34">
        <w:rPr>
          <w:rFonts w:cstheme="minorHAnsi"/>
          <w:sz w:val="23"/>
        </w:rPr>
        <w:t xml:space="preserve">l terme d’Olesa està declarat d’alt risc d’incendi forestal durant el període comprés entre el </w:t>
      </w:r>
      <w:r w:rsidR="00C00EBE" w:rsidRPr="00825E34">
        <w:rPr>
          <w:rFonts w:cstheme="minorHAnsi"/>
          <w:sz w:val="23"/>
        </w:rPr>
        <w:t>15 de juny i el 15 de setembre.</w:t>
      </w:r>
    </w:p>
    <w:p w:rsidR="00340E31" w:rsidRPr="00825E34" w:rsidRDefault="00340E31" w:rsidP="002D637C">
      <w:pPr>
        <w:jc w:val="both"/>
        <w:rPr>
          <w:rFonts w:cstheme="minorHAnsi"/>
          <w:sz w:val="23"/>
        </w:rPr>
      </w:pPr>
      <w:r w:rsidRPr="00825E34">
        <w:rPr>
          <w:rFonts w:cstheme="minorHAnsi"/>
          <w:sz w:val="23"/>
        </w:rPr>
        <w:t>Segons les dades dels darrers 28 anys (1989 - 2017), al municipi s’han iniciat 34 incendis forestals, amb un total de 543 ha forestals cremades (aproximadament el 50% de la superfície forestal). Aquestes dades revelen un índex de freqüència d’1,3 incendis/any i un promig de 19,4 ha cremades anualment. A més, l’any 1994 el municipi va quedar afectat per l’incendi iniciat a Collbató, en el qual es van crema</w:t>
      </w:r>
      <w:r w:rsidR="00C00EBE" w:rsidRPr="00825E34">
        <w:rPr>
          <w:rFonts w:cstheme="minorHAnsi"/>
          <w:sz w:val="23"/>
        </w:rPr>
        <w:t>r 390 ha dins el terme d'Olesa.</w:t>
      </w:r>
    </w:p>
    <w:p w:rsidR="00340E31" w:rsidRPr="00825E34" w:rsidRDefault="00340E31" w:rsidP="002D637C">
      <w:pPr>
        <w:jc w:val="both"/>
        <w:rPr>
          <w:rFonts w:cstheme="minorHAnsi"/>
          <w:sz w:val="23"/>
        </w:rPr>
      </w:pPr>
      <w:r w:rsidRPr="00825E34">
        <w:rPr>
          <w:rFonts w:cstheme="minorHAnsi"/>
          <w:sz w:val="23"/>
        </w:rPr>
        <w:t>A continuació es presenta una taula en la qual es resumeixen les característiques dels incendis produïts en el període 1995-2010:</w:t>
      </w:r>
    </w:p>
    <w:p w:rsidR="00340E31" w:rsidRPr="00825E34" w:rsidRDefault="00340E31" w:rsidP="002D637C">
      <w:pPr>
        <w:jc w:val="both"/>
        <w:rPr>
          <w:rFonts w:cstheme="minorHAnsi"/>
          <w:sz w:val="23"/>
        </w:rPr>
      </w:pPr>
    </w:p>
    <w:tbl>
      <w:tblPr>
        <w:tblW w:w="0" w:type="auto"/>
        <w:tblInd w:w="-396" w:type="dxa"/>
        <w:tblLayout w:type="fixed"/>
        <w:tblCellMar>
          <w:left w:w="30" w:type="dxa"/>
          <w:right w:w="30" w:type="dxa"/>
        </w:tblCellMar>
        <w:tblLook w:val="04A0" w:firstRow="1" w:lastRow="0" w:firstColumn="1" w:lastColumn="0" w:noHBand="0" w:noVBand="1"/>
      </w:tblPr>
      <w:tblGrid>
        <w:gridCol w:w="710"/>
        <w:gridCol w:w="1701"/>
        <w:gridCol w:w="1701"/>
        <w:gridCol w:w="992"/>
        <w:gridCol w:w="992"/>
        <w:gridCol w:w="992"/>
        <w:gridCol w:w="851"/>
        <w:gridCol w:w="1418"/>
      </w:tblGrid>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ANY</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PARATGE</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CAUSES</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Ha arbrades</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Ha no arbrades</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Ha no forestals</w:t>
            </w:r>
          </w:p>
        </w:tc>
        <w:tc>
          <w:tcPr>
            <w:tcW w:w="85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Ha forestals</w:t>
            </w:r>
          </w:p>
        </w:tc>
        <w:tc>
          <w:tcPr>
            <w:tcW w:w="1418"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Lloc d'inici</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1995</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El Llumassos</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Altres negligències</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0,25</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0,25</w:t>
            </w:r>
          </w:p>
        </w:tc>
        <w:tc>
          <w:tcPr>
            <w:tcW w:w="1418"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Prop de cases o refugis</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1996</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Torrent Sant Pere</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Intencionat</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0,007</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0,007</w:t>
            </w:r>
          </w:p>
        </w:tc>
        <w:tc>
          <w:tcPr>
            <w:tcW w:w="1418"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Carretera</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lastRenderedPageBreak/>
              <w:t>1996</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Puigventós</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Causa desconeguda</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100</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74</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3</w:t>
            </w:r>
          </w:p>
        </w:tc>
        <w:tc>
          <w:tcPr>
            <w:tcW w:w="85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174</w:t>
            </w:r>
          </w:p>
        </w:tc>
        <w:tc>
          <w:tcPr>
            <w:tcW w:w="1418"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Altres llocs en la forest</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1998</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Fàbrica Catex Moll</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D'altres causes (accidentals)</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0,57</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0,57</w:t>
            </w:r>
          </w:p>
        </w:tc>
        <w:tc>
          <w:tcPr>
            <w:tcW w:w="1418"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Altres llocs en la forest</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1999</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Riera de les Parellades</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Abocadors</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0,45</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2,1</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2,55</w:t>
            </w:r>
          </w:p>
        </w:tc>
        <w:tc>
          <w:tcPr>
            <w:tcW w:w="1418"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Carretera</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2001</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Riberes del Llobregat</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Fogueres</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0,5</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1,5</w:t>
            </w:r>
          </w:p>
        </w:tc>
        <w:tc>
          <w:tcPr>
            <w:tcW w:w="1418"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Altres llocs en la forest</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2003</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Can Cingle</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Causa desconeguda</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0,1</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0,1</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0,2</w:t>
            </w:r>
          </w:p>
        </w:tc>
        <w:tc>
          <w:tcPr>
            <w:tcW w:w="1418"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Indrets amb afluència d'excursionistes</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2004</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Can Cingle</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Intencionat</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15</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42</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3</w:t>
            </w:r>
          </w:p>
        </w:tc>
        <w:tc>
          <w:tcPr>
            <w:tcW w:w="85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57</w:t>
            </w:r>
          </w:p>
        </w:tc>
        <w:tc>
          <w:tcPr>
            <w:tcW w:w="1418"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Carretera</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2004</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Can Matetes</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Fumadors</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4</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1,5</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0,5</w:t>
            </w:r>
          </w:p>
        </w:tc>
        <w:tc>
          <w:tcPr>
            <w:tcW w:w="85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5,5</w:t>
            </w:r>
          </w:p>
        </w:tc>
        <w:tc>
          <w:tcPr>
            <w:tcW w:w="1418"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Sender</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2006</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Ribes Blaves</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Altres negligències</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0,2</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0,8</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1</w:t>
            </w:r>
          </w:p>
        </w:tc>
        <w:tc>
          <w:tcPr>
            <w:tcW w:w="1418"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Carretera</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2008</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Can Sinella</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Intencionat</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0,08</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0,01</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0,09</w:t>
            </w:r>
          </w:p>
        </w:tc>
        <w:tc>
          <w:tcPr>
            <w:tcW w:w="1418"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Carretera</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2008</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Riera del Molí</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Causa desconeguda</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0,05</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0,05</w:t>
            </w:r>
          </w:p>
        </w:tc>
        <w:tc>
          <w:tcPr>
            <w:tcW w:w="1418"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lang w:val="fr-FR"/>
              </w:rPr>
            </w:pPr>
            <w:r w:rsidRPr="00825E34">
              <w:rPr>
                <w:rFonts w:cstheme="minorHAnsi"/>
                <w:snapToGrid w:val="0"/>
                <w:color w:val="000000"/>
                <w:sz w:val="20"/>
                <w:lang w:val="fr-FR"/>
              </w:rPr>
              <w:t>Indrets amb afluència de visitants</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2009</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Can Matetes</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Intencionat</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0,08</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0,08</w:t>
            </w:r>
          </w:p>
        </w:tc>
        <w:tc>
          <w:tcPr>
            <w:tcW w:w="1418"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Pista forestal</w:t>
            </w: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2010</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Riu Llobregat</w:t>
            </w: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Fumadors</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0,0054</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0,0054</w:t>
            </w:r>
          </w:p>
        </w:tc>
        <w:tc>
          <w:tcPr>
            <w:tcW w:w="1418" w:type="dxa"/>
            <w:tcBorders>
              <w:top w:val="single" w:sz="6" w:space="0" w:color="auto"/>
              <w:left w:val="single" w:sz="6" w:space="0" w:color="auto"/>
              <w:bottom w:val="single" w:sz="6" w:space="0" w:color="auto"/>
              <w:right w:val="single" w:sz="6" w:space="0" w:color="auto"/>
            </w:tcBorders>
            <w:shd w:val="clear" w:color="auto" w:fill="C4BCC6" w:themeFill="accent6" w:themeFillTint="99"/>
          </w:tcPr>
          <w:p w:rsidR="00340E31" w:rsidRPr="00825E34" w:rsidRDefault="00340E31" w:rsidP="002D637C">
            <w:pPr>
              <w:jc w:val="both"/>
              <w:rPr>
                <w:rFonts w:cstheme="minorHAnsi"/>
                <w:snapToGrid w:val="0"/>
                <w:color w:val="000000"/>
                <w:sz w:val="20"/>
              </w:rPr>
            </w:pP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2010</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Camí de l'Umet</w:t>
            </w:r>
          </w:p>
        </w:tc>
        <w:tc>
          <w:tcPr>
            <w:tcW w:w="170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Línies elèctriques</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0,25</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992"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w:t>
            </w:r>
          </w:p>
        </w:tc>
        <w:tc>
          <w:tcPr>
            <w:tcW w:w="851" w:type="dxa"/>
            <w:tcBorders>
              <w:top w:val="single" w:sz="6" w:space="0" w:color="auto"/>
              <w:left w:val="single" w:sz="6" w:space="0" w:color="auto"/>
              <w:bottom w:val="single" w:sz="6" w:space="0" w:color="auto"/>
              <w:right w:val="single" w:sz="6" w:space="0" w:color="auto"/>
            </w:tcBorders>
            <w:shd w:val="clear" w:color="auto" w:fill="9D90A0" w:themeFill="accent6"/>
            <w:hideMark/>
          </w:tcPr>
          <w:p w:rsidR="00340E31" w:rsidRPr="00825E34" w:rsidRDefault="00340E31" w:rsidP="002D637C">
            <w:pPr>
              <w:jc w:val="both"/>
              <w:rPr>
                <w:rFonts w:cstheme="minorHAnsi"/>
                <w:snapToGrid w:val="0"/>
                <w:color w:val="000000"/>
                <w:sz w:val="20"/>
              </w:rPr>
            </w:pPr>
            <w:r w:rsidRPr="00825E34">
              <w:rPr>
                <w:rFonts w:cstheme="minorHAnsi"/>
                <w:snapToGrid w:val="0"/>
                <w:color w:val="000000"/>
                <w:sz w:val="20"/>
              </w:rPr>
              <w:t>0,25</w:t>
            </w:r>
          </w:p>
        </w:tc>
        <w:tc>
          <w:tcPr>
            <w:tcW w:w="1418" w:type="dxa"/>
            <w:tcBorders>
              <w:top w:val="single" w:sz="6" w:space="0" w:color="auto"/>
              <w:left w:val="single" w:sz="6" w:space="0" w:color="auto"/>
              <w:bottom w:val="single" w:sz="6" w:space="0" w:color="auto"/>
              <w:right w:val="single" w:sz="6" w:space="0" w:color="auto"/>
            </w:tcBorders>
            <w:shd w:val="clear" w:color="auto" w:fill="9D90A0" w:themeFill="accent6"/>
          </w:tcPr>
          <w:p w:rsidR="00340E31" w:rsidRPr="00825E34" w:rsidRDefault="00340E31" w:rsidP="002D637C">
            <w:pPr>
              <w:jc w:val="both"/>
              <w:rPr>
                <w:rFonts w:cstheme="minorHAnsi"/>
                <w:snapToGrid w:val="0"/>
                <w:color w:val="000000"/>
                <w:sz w:val="20"/>
              </w:rPr>
            </w:pPr>
          </w:p>
        </w:tc>
      </w:tr>
      <w:tr w:rsidR="00340E31" w:rsidRPr="00825E34" w:rsidTr="0054392B">
        <w:trPr>
          <w:trHeight w:val="262"/>
        </w:trPr>
        <w:tc>
          <w:tcPr>
            <w:tcW w:w="710" w:type="dxa"/>
            <w:tcBorders>
              <w:top w:val="single" w:sz="6" w:space="0" w:color="auto"/>
              <w:left w:val="single" w:sz="6" w:space="0" w:color="auto"/>
              <w:bottom w:val="single" w:sz="6" w:space="0" w:color="auto"/>
              <w:right w:val="single" w:sz="6" w:space="0" w:color="auto"/>
            </w:tcBorders>
            <w:shd w:val="clear" w:color="auto" w:fill="C4BCC6" w:themeFill="accent6" w:themeFillTint="99"/>
          </w:tcPr>
          <w:p w:rsidR="00340E31" w:rsidRPr="00825E34" w:rsidRDefault="00340E31" w:rsidP="002D637C">
            <w:pPr>
              <w:jc w:val="both"/>
              <w:rPr>
                <w:rFonts w:cstheme="minorHAnsi"/>
                <w:b/>
                <w:snapToGrid w:val="0"/>
                <w:color w:val="000000"/>
                <w:sz w:val="20"/>
              </w:rPr>
            </w:pP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tcPr>
          <w:p w:rsidR="00340E31" w:rsidRPr="00825E34" w:rsidRDefault="00340E31" w:rsidP="002D637C">
            <w:pPr>
              <w:jc w:val="both"/>
              <w:rPr>
                <w:rFonts w:cstheme="minorHAnsi"/>
                <w:b/>
                <w:snapToGrid w:val="0"/>
                <w:color w:val="000000"/>
                <w:sz w:val="20"/>
              </w:rPr>
            </w:pPr>
          </w:p>
        </w:tc>
        <w:tc>
          <w:tcPr>
            <w:tcW w:w="170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TOTAL</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121,4154</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121,637</w:t>
            </w:r>
          </w:p>
        </w:tc>
        <w:tc>
          <w:tcPr>
            <w:tcW w:w="992"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6,5</w:t>
            </w:r>
          </w:p>
        </w:tc>
        <w:tc>
          <w:tcPr>
            <w:tcW w:w="851" w:type="dxa"/>
            <w:tcBorders>
              <w:top w:val="single" w:sz="6" w:space="0" w:color="auto"/>
              <w:left w:val="single" w:sz="6" w:space="0" w:color="auto"/>
              <w:bottom w:val="single" w:sz="6" w:space="0" w:color="auto"/>
              <w:right w:val="single" w:sz="6" w:space="0" w:color="auto"/>
            </w:tcBorders>
            <w:shd w:val="clear" w:color="auto" w:fill="C4BCC6" w:themeFill="accent6" w:themeFillTint="99"/>
            <w:hideMark/>
          </w:tcPr>
          <w:p w:rsidR="00340E31" w:rsidRPr="00825E34" w:rsidRDefault="00340E31" w:rsidP="002D637C">
            <w:pPr>
              <w:jc w:val="both"/>
              <w:rPr>
                <w:rFonts w:cstheme="minorHAnsi"/>
                <w:b/>
                <w:snapToGrid w:val="0"/>
                <w:color w:val="000000"/>
                <w:sz w:val="20"/>
              </w:rPr>
            </w:pPr>
            <w:r w:rsidRPr="00825E34">
              <w:rPr>
                <w:rFonts w:cstheme="minorHAnsi"/>
                <w:b/>
                <w:snapToGrid w:val="0"/>
                <w:color w:val="000000"/>
                <w:sz w:val="20"/>
              </w:rPr>
              <w:t>243,0524</w:t>
            </w:r>
          </w:p>
        </w:tc>
        <w:tc>
          <w:tcPr>
            <w:tcW w:w="1418" w:type="dxa"/>
            <w:tcBorders>
              <w:top w:val="single" w:sz="6" w:space="0" w:color="auto"/>
              <w:left w:val="single" w:sz="6" w:space="0" w:color="auto"/>
              <w:bottom w:val="single" w:sz="6" w:space="0" w:color="auto"/>
              <w:right w:val="single" w:sz="6" w:space="0" w:color="auto"/>
            </w:tcBorders>
            <w:shd w:val="clear" w:color="auto" w:fill="C4BCC6" w:themeFill="accent6" w:themeFillTint="99"/>
          </w:tcPr>
          <w:p w:rsidR="00340E31" w:rsidRPr="00825E34" w:rsidRDefault="00340E31" w:rsidP="00332B41">
            <w:pPr>
              <w:keepNext/>
              <w:jc w:val="both"/>
              <w:rPr>
                <w:rFonts w:cstheme="minorHAnsi"/>
                <w:b/>
                <w:snapToGrid w:val="0"/>
                <w:color w:val="000000"/>
                <w:sz w:val="20"/>
              </w:rPr>
            </w:pPr>
          </w:p>
        </w:tc>
      </w:tr>
    </w:tbl>
    <w:p w:rsidR="00112C71" w:rsidRPr="00825E34" w:rsidRDefault="00332B41" w:rsidP="00332B41">
      <w:pPr>
        <w:pStyle w:val="Descripcin"/>
        <w:rPr>
          <w:rFonts w:cstheme="minorHAnsi"/>
          <w:i w:val="0"/>
        </w:rPr>
      </w:pPr>
      <w:bookmarkStart w:id="133" w:name="_Toc525662957"/>
      <w:r>
        <w:t xml:space="preserve">Taula </w:t>
      </w:r>
      <w:r>
        <w:fldChar w:fldCharType="begin"/>
      </w:r>
      <w:r>
        <w:instrText xml:space="preserve"> SEQ Taula \* ARABIC </w:instrText>
      </w:r>
      <w:r>
        <w:fldChar w:fldCharType="separate"/>
      </w:r>
      <w:r>
        <w:rPr>
          <w:noProof/>
        </w:rPr>
        <w:t>9</w:t>
      </w:r>
      <w:r>
        <w:fldChar w:fldCharType="end"/>
      </w:r>
      <w:r>
        <w:t xml:space="preserve"> </w:t>
      </w:r>
      <w:r w:rsidRPr="005D3734">
        <w:t>Incendis d'Olesa de Montserrat ( 1995-2010).</w:t>
      </w:r>
      <w:bookmarkEnd w:id="133"/>
      <w:r w:rsidR="001C1211">
        <w:t xml:space="preserve"> Font: Documents dels ADF.</w:t>
      </w:r>
    </w:p>
    <w:p w:rsidR="0002244D" w:rsidRPr="00825E34" w:rsidRDefault="0002244D" w:rsidP="0002244D"/>
    <w:p w:rsidR="00340E31" w:rsidRPr="00825E34" w:rsidRDefault="00340E31" w:rsidP="002D637C">
      <w:pPr>
        <w:jc w:val="both"/>
        <w:rPr>
          <w:rFonts w:cstheme="minorHAnsi"/>
          <w:sz w:val="23"/>
          <w:u w:val="single"/>
        </w:rPr>
      </w:pPr>
      <w:r w:rsidRPr="00825E34">
        <w:rPr>
          <w:rFonts w:cstheme="minorHAnsi"/>
          <w:sz w:val="23"/>
          <w:u w:val="single"/>
        </w:rPr>
        <w:t>El Pla Municipal de Prevenció d’Inc</w:t>
      </w:r>
      <w:r w:rsidR="00C00EBE" w:rsidRPr="00825E34">
        <w:rPr>
          <w:rFonts w:cstheme="minorHAnsi"/>
          <w:sz w:val="23"/>
          <w:u w:val="single"/>
        </w:rPr>
        <w:t>endis Forestals</w:t>
      </w:r>
    </w:p>
    <w:p w:rsidR="00340E31" w:rsidRPr="00825E34" w:rsidRDefault="00340E31" w:rsidP="002D637C">
      <w:pPr>
        <w:spacing w:line="240" w:lineRule="auto"/>
        <w:jc w:val="both"/>
        <w:rPr>
          <w:rFonts w:cstheme="minorHAnsi"/>
          <w:sz w:val="23"/>
          <w:szCs w:val="23"/>
        </w:rPr>
      </w:pPr>
      <w:r w:rsidRPr="00825E34">
        <w:rPr>
          <w:rFonts w:cstheme="minorHAnsi"/>
          <w:sz w:val="23"/>
          <w:szCs w:val="23"/>
        </w:rPr>
        <w:t>Segons el BAN municipal, s'estableix com a període de màxim risc d'incendis el comprès entre el 7 de març i el 15 d'</w:t>
      </w:r>
      <w:r w:rsidR="00C00EBE" w:rsidRPr="00825E34">
        <w:rPr>
          <w:rFonts w:cstheme="minorHAnsi"/>
          <w:sz w:val="23"/>
          <w:szCs w:val="23"/>
        </w:rPr>
        <w:t xml:space="preserve">octubre, ambdós dies inclosos. </w:t>
      </w:r>
    </w:p>
    <w:p w:rsidR="00340E31" w:rsidRPr="00825E34" w:rsidRDefault="00340E31" w:rsidP="002D637C">
      <w:pPr>
        <w:spacing w:line="240" w:lineRule="auto"/>
        <w:jc w:val="both"/>
        <w:rPr>
          <w:rFonts w:cstheme="minorHAnsi"/>
          <w:sz w:val="23"/>
          <w:szCs w:val="23"/>
        </w:rPr>
      </w:pPr>
      <w:r w:rsidRPr="00825E34">
        <w:rPr>
          <w:rFonts w:cstheme="minorHAnsi"/>
          <w:sz w:val="23"/>
          <w:szCs w:val="23"/>
        </w:rPr>
        <w:t>En el PPI es contemplen les següents a</w:t>
      </w:r>
      <w:r w:rsidR="00C00EBE" w:rsidRPr="00825E34">
        <w:rPr>
          <w:rFonts w:cstheme="minorHAnsi"/>
          <w:sz w:val="23"/>
          <w:szCs w:val="23"/>
        </w:rPr>
        <w:t>ctuacions:</w:t>
      </w:r>
    </w:p>
    <w:p w:rsidR="00216291" w:rsidRPr="00216291" w:rsidRDefault="00340E31" w:rsidP="00E54008">
      <w:pPr>
        <w:numPr>
          <w:ilvl w:val="0"/>
          <w:numId w:val="49"/>
        </w:numPr>
        <w:spacing w:after="0" w:line="240" w:lineRule="auto"/>
        <w:jc w:val="both"/>
        <w:rPr>
          <w:rFonts w:cstheme="minorHAnsi"/>
          <w:sz w:val="23"/>
          <w:szCs w:val="23"/>
        </w:rPr>
      </w:pPr>
      <w:r w:rsidRPr="00825E34">
        <w:rPr>
          <w:rFonts w:cstheme="minorHAnsi"/>
          <w:sz w:val="23"/>
          <w:szCs w:val="23"/>
        </w:rPr>
        <w:t>Eliminació de combustible: esbrossades perimetrals en les urbanitzacions Oasis i Ribes Blaves, especialment a la banda de la riera de Sant Jaume. Aquesta actuació no s'ha pogut executar, per manca d’interès i cooperació per part dels propietaris de les finques afectades.</w:t>
      </w:r>
    </w:p>
    <w:p w:rsidR="00216291" w:rsidRPr="00216291" w:rsidRDefault="00340E31" w:rsidP="00E54008">
      <w:pPr>
        <w:numPr>
          <w:ilvl w:val="0"/>
          <w:numId w:val="49"/>
        </w:numPr>
        <w:spacing w:after="0" w:line="240" w:lineRule="auto"/>
        <w:jc w:val="both"/>
        <w:rPr>
          <w:rFonts w:cstheme="minorHAnsi"/>
          <w:sz w:val="23"/>
          <w:szCs w:val="23"/>
        </w:rPr>
      </w:pPr>
      <w:r w:rsidRPr="00825E34">
        <w:rPr>
          <w:rFonts w:cstheme="minorHAnsi"/>
          <w:sz w:val="23"/>
          <w:szCs w:val="23"/>
        </w:rPr>
        <w:t>Conscienciació de la població. En època de risc d'incendis, l’Ajuntament envia cartes a les Associacions de veïns de les urbanitzacions (Oasis i Ribes Blaves, principalment), per tal d'informar-los de les seves responsabilitats i riscos, així com del BAN corresponent.</w:t>
      </w:r>
    </w:p>
    <w:p w:rsidR="008729A8" w:rsidRDefault="00340E31" w:rsidP="00E54008">
      <w:pPr>
        <w:numPr>
          <w:ilvl w:val="0"/>
          <w:numId w:val="49"/>
        </w:numPr>
        <w:spacing w:after="0" w:line="240" w:lineRule="auto"/>
        <w:jc w:val="both"/>
        <w:rPr>
          <w:rFonts w:cstheme="minorHAnsi"/>
          <w:sz w:val="23"/>
          <w:szCs w:val="23"/>
        </w:rPr>
      </w:pPr>
      <w:r w:rsidRPr="00825E34">
        <w:rPr>
          <w:rFonts w:cstheme="minorHAnsi"/>
          <w:sz w:val="23"/>
          <w:szCs w:val="23"/>
        </w:rPr>
        <w:t xml:space="preserve">Tot i la pròrroga en el termini de fer efectiva les mesura de neteja de les rodalies de les urbanitzacions, aquesta és una actuació que cal executar cada any sense falta. </w:t>
      </w:r>
    </w:p>
    <w:p w:rsidR="00515EC0" w:rsidRDefault="00515EC0" w:rsidP="00515EC0">
      <w:pPr>
        <w:spacing w:after="0" w:line="240" w:lineRule="auto"/>
        <w:jc w:val="both"/>
        <w:rPr>
          <w:rFonts w:cstheme="minorHAnsi"/>
          <w:sz w:val="23"/>
          <w:szCs w:val="23"/>
        </w:rPr>
      </w:pPr>
    </w:p>
    <w:p w:rsidR="00515EC0" w:rsidRPr="00216291" w:rsidRDefault="00515EC0" w:rsidP="00515EC0">
      <w:pPr>
        <w:spacing w:after="0" w:line="240" w:lineRule="auto"/>
        <w:jc w:val="both"/>
        <w:rPr>
          <w:rFonts w:cstheme="minorHAnsi"/>
          <w:sz w:val="23"/>
          <w:szCs w:val="23"/>
        </w:rPr>
      </w:pPr>
    </w:p>
    <w:p w:rsidR="008729A8" w:rsidRPr="00216291" w:rsidRDefault="00340E31" w:rsidP="00E54008">
      <w:pPr>
        <w:numPr>
          <w:ilvl w:val="0"/>
          <w:numId w:val="49"/>
        </w:numPr>
        <w:spacing w:after="0" w:line="240" w:lineRule="auto"/>
        <w:jc w:val="both"/>
        <w:rPr>
          <w:rFonts w:cstheme="minorHAnsi"/>
          <w:sz w:val="23"/>
          <w:szCs w:val="23"/>
          <w:lang w:val="fr-FR"/>
        </w:rPr>
      </w:pPr>
      <w:r w:rsidRPr="00825E34">
        <w:rPr>
          <w:rFonts w:cstheme="minorHAnsi"/>
          <w:sz w:val="23"/>
          <w:szCs w:val="23"/>
          <w:lang w:val="fr-FR"/>
        </w:rPr>
        <w:lastRenderedPageBreak/>
        <w:t>Arranjament dels camins bàsics de la xarxa de camins rurals. Anualment, i abans de començar l’estiu, es du a terme una campanya d’arranjament dels camins rurals més importants. Atès el fort pendent de la part rural del municipi, el manteniment dels camins rurals en bon estat és molt costós. Enguany, la Generalitat de Catalunya ha dut a terme l’arranjament dels camins d’accés a les finques de conreu d’oliveres després dels forts aiguats esdevinguts. Un altre arranjament, de major entitat, és la col·locació d'una escullera de contenció en el camí de Sant Pere, el qual quedà malmès pels aiguats esmentats.</w:t>
      </w:r>
    </w:p>
    <w:p w:rsidR="00216291" w:rsidRPr="00216291" w:rsidRDefault="00340E31" w:rsidP="00E54008">
      <w:pPr>
        <w:numPr>
          <w:ilvl w:val="0"/>
          <w:numId w:val="49"/>
        </w:numPr>
        <w:spacing w:after="0" w:line="240" w:lineRule="auto"/>
        <w:jc w:val="both"/>
        <w:rPr>
          <w:rFonts w:cstheme="minorHAnsi"/>
          <w:sz w:val="23"/>
          <w:szCs w:val="23"/>
        </w:rPr>
      </w:pPr>
      <w:r w:rsidRPr="00825E34">
        <w:rPr>
          <w:rFonts w:cstheme="minorHAnsi"/>
          <w:sz w:val="23"/>
          <w:szCs w:val="23"/>
        </w:rPr>
        <w:t>Obertura de nous camins de control de la zona forestal en cas d’incendis: el projecte més imminent és l’execució d'un nou camí que comunicarà el Puigventós amb el pla del Fideuer (del Turó de la Gronya al camí de Bruguerols).</w:t>
      </w:r>
    </w:p>
    <w:p w:rsidR="00340E31" w:rsidRPr="00825E34" w:rsidRDefault="00340E31" w:rsidP="00E54008">
      <w:pPr>
        <w:numPr>
          <w:ilvl w:val="0"/>
          <w:numId w:val="49"/>
        </w:numPr>
        <w:spacing w:after="0" w:line="240" w:lineRule="auto"/>
        <w:jc w:val="both"/>
        <w:rPr>
          <w:rFonts w:cstheme="minorHAnsi"/>
          <w:sz w:val="23"/>
          <w:szCs w:val="23"/>
        </w:rPr>
      </w:pPr>
      <w:r w:rsidRPr="00825E34">
        <w:rPr>
          <w:rFonts w:cstheme="minorHAnsi"/>
          <w:sz w:val="23"/>
          <w:szCs w:val="23"/>
        </w:rPr>
        <w:t>Arranjament d'una bassa a Can Puigventós (200 m</w:t>
      </w:r>
      <w:r w:rsidRPr="00825E34">
        <w:rPr>
          <w:rFonts w:cstheme="minorHAnsi"/>
          <w:sz w:val="23"/>
          <w:szCs w:val="23"/>
          <w:vertAlign w:val="superscript"/>
        </w:rPr>
        <w:t>3</w:t>
      </w:r>
      <w:r w:rsidRPr="00825E34">
        <w:rPr>
          <w:rFonts w:cstheme="minorHAnsi"/>
          <w:sz w:val="23"/>
          <w:szCs w:val="23"/>
        </w:rPr>
        <w:t>) i condicionament del pou existent a Sant Pere Sacama (200 m</w:t>
      </w:r>
      <w:r w:rsidRPr="00825E34">
        <w:rPr>
          <w:rFonts w:cstheme="minorHAnsi"/>
          <w:sz w:val="23"/>
          <w:szCs w:val="23"/>
          <w:vertAlign w:val="superscript"/>
        </w:rPr>
        <w:t>3</w:t>
      </w:r>
      <w:r w:rsidRPr="00825E34">
        <w:rPr>
          <w:rFonts w:cstheme="minorHAnsi"/>
          <w:sz w:val="23"/>
          <w:szCs w:val="23"/>
        </w:rPr>
        <w:t>).</w:t>
      </w:r>
    </w:p>
    <w:p w:rsidR="00C00EBE" w:rsidRPr="00825E34" w:rsidRDefault="00C00EBE" w:rsidP="00C00EBE">
      <w:pPr>
        <w:pStyle w:val="Prrafodelista"/>
        <w:numPr>
          <w:ilvl w:val="0"/>
          <w:numId w:val="0"/>
        </w:numPr>
        <w:ind w:left="2160"/>
        <w:rPr>
          <w:rFonts w:asciiTheme="minorHAnsi" w:hAnsiTheme="minorHAnsi" w:cstheme="minorHAnsi"/>
        </w:rPr>
      </w:pPr>
    </w:p>
    <w:p w:rsidR="00112C71" w:rsidRPr="00825E34" w:rsidRDefault="00340E31" w:rsidP="002D637C">
      <w:pPr>
        <w:spacing w:line="240" w:lineRule="auto"/>
        <w:jc w:val="both"/>
        <w:rPr>
          <w:rFonts w:cstheme="minorHAnsi"/>
          <w:sz w:val="23"/>
          <w:szCs w:val="23"/>
        </w:rPr>
      </w:pPr>
      <w:r w:rsidRPr="00825E34">
        <w:rPr>
          <w:rFonts w:cstheme="minorHAnsi"/>
          <w:sz w:val="23"/>
          <w:szCs w:val="23"/>
        </w:rPr>
        <w:t>D'altra banda, el Parc de Bombers més proper es troba emp</w:t>
      </w:r>
      <w:r w:rsidR="00515EC0">
        <w:rPr>
          <w:rFonts w:cstheme="minorHAnsi"/>
          <w:sz w:val="23"/>
          <w:szCs w:val="23"/>
        </w:rPr>
        <w:t>laçat a Esparraguera, a uns 4</w:t>
      </w:r>
      <w:r w:rsidRPr="00825E34">
        <w:rPr>
          <w:rFonts w:cstheme="minorHAnsi"/>
          <w:sz w:val="23"/>
          <w:szCs w:val="23"/>
        </w:rPr>
        <w:t xml:space="preserve"> km de d</w:t>
      </w:r>
      <w:r w:rsidR="00C00EBE" w:rsidRPr="00825E34">
        <w:rPr>
          <w:rFonts w:cstheme="minorHAnsi"/>
          <w:sz w:val="23"/>
          <w:szCs w:val="23"/>
        </w:rPr>
        <w:t>istància d'Olesa de Montserrat.</w:t>
      </w:r>
    </w:p>
    <w:p w:rsidR="00340E31" w:rsidRPr="00825E34" w:rsidRDefault="00340E31" w:rsidP="002D637C">
      <w:pPr>
        <w:spacing w:line="240" w:lineRule="auto"/>
        <w:jc w:val="both"/>
        <w:rPr>
          <w:rFonts w:cstheme="minorHAnsi"/>
          <w:sz w:val="23"/>
          <w:szCs w:val="23"/>
          <w:u w:val="single"/>
        </w:rPr>
      </w:pPr>
      <w:r w:rsidRPr="00825E34">
        <w:rPr>
          <w:rFonts w:cstheme="minorHAnsi"/>
          <w:sz w:val="23"/>
          <w:szCs w:val="23"/>
          <w:u w:val="single"/>
        </w:rPr>
        <w:t>L'ADF Olesa de Montserrat-Esparreguera</w:t>
      </w:r>
    </w:p>
    <w:p w:rsidR="00340E31" w:rsidRPr="00825E34" w:rsidRDefault="00340E31" w:rsidP="00C00EBE">
      <w:pPr>
        <w:pStyle w:val="Textoindependiente"/>
        <w:rPr>
          <w:rFonts w:asciiTheme="minorHAnsi" w:hAnsiTheme="minorHAnsi" w:cstheme="minorHAnsi"/>
          <w:szCs w:val="23"/>
        </w:rPr>
      </w:pPr>
      <w:r w:rsidRPr="00825E34">
        <w:rPr>
          <w:rFonts w:asciiTheme="minorHAnsi" w:hAnsiTheme="minorHAnsi" w:cstheme="minorHAnsi"/>
          <w:szCs w:val="23"/>
        </w:rPr>
        <w:t>L’Associació de Defensa Forestal (ADF) d’Olesa de Montserrat-Esparreguera es va fundar el 10 de març de l’any 1989. La constitueixen,</w:t>
      </w:r>
      <w:r w:rsidR="009C517C">
        <w:rPr>
          <w:rFonts w:asciiTheme="minorHAnsi" w:hAnsiTheme="minorHAnsi" w:cstheme="minorHAnsi"/>
          <w:szCs w:val="23"/>
        </w:rPr>
        <w:t xml:space="preserve"> com indica la normativa vigent, </w:t>
      </w:r>
      <w:r w:rsidRPr="00825E34">
        <w:rPr>
          <w:rFonts w:asciiTheme="minorHAnsi" w:hAnsiTheme="minorHAnsi" w:cstheme="minorHAnsi"/>
          <w:szCs w:val="23"/>
        </w:rPr>
        <w:t>els titulars de terrenys forestals dels dos termes municipals que, de forma voluntària, es volen associar (com a mínim un 20% dels titulars forestals o un 30% del total de la superfície forestal), així com associacions sense ànim de lucre per a la defensa del medi natural (UEC, Centre Muntanyenc i de Recerques, etc.), representants dels Ajuntaments implicats i voluntaris</w:t>
      </w:r>
      <w:r w:rsidR="00C00EBE" w:rsidRPr="00825E34">
        <w:rPr>
          <w:rFonts w:asciiTheme="minorHAnsi" w:hAnsiTheme="minorHAnsi" w:cstheme="minorHAnsi"/>
          <w:szCs w:val="23"/>
        </w:rPr>
        <w:t xml:space="preserve">. </w:t>
      </w:r>
    </w:p>
    <w:p w:rsidR="00C00EBE" w:rsidRPr="00825E34" w:rsidRDefault="00C00EBE" w:rsidP="00C00EBE">
      <w:pPr>
        <w:pStyle w:val="Textoindependiente"/>
        <w:rPr>
          <w:rFonts w:asciiTheme="minorHAnsi" w:hAnsiTheme="minorHAnsi" w:cstheme="minorHAnsi"/>
          <w:szCs w:val="23"/>
        </w:rPr>
      </w:pPr>
    </w:p>
    <w:p w:rsidR="00340E31" w:rsidRPr="00825E34" w:rsidRDefault="00340E31" w:rsidP="002D637C">
      <w:pPr>
        <w:spacing w:line="240" w:lineRule="auto"/>
        <w:jc w:val="both"/>
        <w:rPr>
          <w:rFonts w:cstheme="minorHAnsi"/>
          <w:sz w:val="23"/>
          <w:szCs w:val="23"/>
          <w:lang w:val="fr-FR"/>
        </w:rPr>
      </w:pPr>
      <w:r w:rsidRPr="00825E34">
        <w:rPr>
          <w:rFonts w:cstheme="minorHAnsi"/>
          <w:sz w:val="23"/>
          <w:szCs w:val="23"/>
          <w:lang w:val="fr-FR"/>
        </w:rPr>
        <w:t>Els objectius i finalitats de l’ADF són els següents:</w:t>
      </w:r>
    </w:p>
    <w:p w:rsidR="00340E31" w:rsidRPr="00825E34" w:rsidRDefault="00340E31" w:rsidP="00E54008">
      <w:pPr>
        <w:numPr>
          <w:ilvl w:val="0"/>
          <w:numId w:val="50"/>
        </w:numPr>
        <w:spacing w:after="0" w:line="240" w:lineRule="auto"/>
        <w:jc w:val="both"/>
        <w:rPr>
          <w:rFonts w:cstheme="minorHAnsi"/>
          <w:sz w:val="23"/>
          <w:szCs w:val="23"/>
        </w:rPr>
      </w:pPr>
      <w:r w:rsidRPr="00825E34">
        <w:rPr>
          <w:rFonts w:cstheme="minorHAnsi"/>
          <w:sz w:val="23"/>
          <w:szCs w:val="23"/>
        </w:rPr>
        <w:t>Elaboració i execució col·lectiva de programes de vigilància i prevenció d’incendis.</w:t>
      </w:r>
    </w:p>
    <w:p w:rsidR="00340E31" w:rsidRPr="00825E34" w:rsidRDefault="00340E31" w:rsidP="00E54008">
      <w:pPr>
        <w:numPr>
          <w:ilvl w:val="0"/>
          <w:numId w:val="50"/>
        </w:numPr>
        <w:spacing w:after="0" w:line="240" w:lineRule="auto"/>
        <w:jc w:val="both"/>
        <w:rPr>
          <w:rFonts w:cstheme="minorHAnsi"/>
          <w:sz w:val="23"/>
          <w:szCs w:val="23"/>
        </w:rPr>
      </w:pPr>
      <w:r w:rsidRPr="00825E34">
        <w:rPr>
          <w:rFonts w:cstheme="minorHAnsi"/>
          <w:sz w:val="23"/>
          <w:szCs w:val="23"/>
        </w:rPr>
        <w:t>Elaboració i execució col·lectiva d’un programa d’actuacions urgents en cas d’incendis, així com un de reforestació dels terrenys afectats en el seu cas.</w:t>
      </w:r>
    </w:p>
    <w:p w:rsidR="00340E31" w:rsidRPr="00825E34" w:rsidRDefault="00340E31" w:rsidP="00E54008">
      <w:pPr>
        <w:numPr>
          <w:ilvl w:val="0"/>
          <w:numId w:val="50"/>
        </w:numPr>
        <w:spacing w:after="0" w:line="240" w:lineRule="auto"/>
        <w:jc w:val="both"/>
        <w:rPr>
          <w:rFonts w:cstheme="minorHAnsi"/>
          <w:sz w:val="23"/>
          <w:szCs w:val="23"/>
        </w:rPr>
      </w:pPr>
      <w:r w:rsidRPr="00825E34">
        <w:rPr>
          <w:rFonts w:cstheme="minorHAnsi"/>
          <w:sz w:val="23"/>
          <w:szCs w:val="23"/>
        </w:rPr>
        <w:t>Col·laboració activa en l’organització, control i execució de mesures dictades o que es dictin per la Direcció General Medi Natural o per qualsevol altre organisme o autoritat competent per a la prevenció i lluita contra els incendis.</w:t>
      </w:r>
    </w:p>
    <w:p w:rsidR="00340E31" w:rsidRPr="00825E34" w:rsidRDefault="00340E31" w:rsidP="00E54008">
      <w:pPr>
        <w:numPr>
          <w:ilvl w:val="0"/>
          <w:numId w:val="50"/>
        </w:numPr>
        <w:spacing w:after="0" w:line="240" w:lineRule="auto"/>
        <w:jc w:val="both"/>
        <w:rPr>
          <w:rFonts w:cstheme="minorHAnsi"/>
          <w:sz w:val="23"/>
          <w:szCs w:val="23"/>
        </w:rPr>
      </w:pPr>
      <w:r w:rsidRPr="00825E34">
        <w:rPr>
          <w:rFonts w:cstheme="minorHAnsi"/>
          <w:sz w:val="23"/>
          <w:szCs w:val="23"/>
        </w:rPr>
        <w:t>Realització de campanyes de divulgació entre els titulars de terrenys forestals sobre les accions de prevenció i lluita contra els incendis forestals, per a un major coneixement d’aquests pel sector.</w:t>
      </w:r>
    </w:p>
    <w:p w:rsidR="00340E31" w:rsidRPr="00825E34" w:rsidRDefault="00340E31" w:rsidP="002D637C">
      <w:pPr>
        <w:spacing w:line="240" w:lineRule="auto"/>
        <w:jc w:val="both"/>
        <w:rPr>
          <w:rFonts w:cstheme="minorHAnsi"/>
          <w:sz w:val="23"/>
          <w:szCs w:val="23"/>
        </w:rPr>
      </w:pPr>
    </w:p>
    <w:p w:rsidR="00340E31" w:rsidRPr="00825E34" w:rsidRDefault="00340E31" w:rsidP="002D637C">
      <w:pPr>
        <w:spacing w:line="240" w:lineRule="auto"/>
        <w:jc w:val="both"/>
        <w:rPr>
          <w:rFonts w:cstheme="minorHAnsi"/>
          <w:sz w:val="23"/>
          <w:szCs w:val="23"/>
        </w:rPr>
      </w:pPr>
      <w:r w:rsidRPr="00825E34">
        <w:rPr>
          <w:rFonts w:cstheme="minorHAnsi"/>
          <w:sz w:val="23"/>
          <w:szCs w:val="23"/>
        </w:rPr>
        <w:t>L'àmbit d'actuació d'aquesta ADF comprèn els municipis d'Olesa, Esparreguera, Collbató, El Bruc, Abrera, i el massís de Montserrat.</w:t>
      </w:r>
    </w:p>
    <w:p w:rsidR="00340E31" w:rsidRPr="00825E34" w:rsidRDefault="00340E31" w:rsidP="002D637C">
      <w:pPr>
        <w:spacing w:line="240" w:lineRule="auto"/>
        <w:jc w:val="both"/>
        <w:rPr>
          <w:rFonts w:cstheme="minorHAnsi"/>
          <w:sz w:val="23"/>
          <w:szCs w:val="23"/>
        </w:rPr>
      </w:pPr>
      <w:r w:rsidRPr="00825E34">
        <w:rPr>
          <w:rFonts w:cstheme="minorHAnsi"/>
          <w:sz w:val="23"/>
          <w:szCs w:val="23"/>
        </w:rPr>
        <w:t xml:space="preserve">Des de la seva fundació, l'ADF Olesa de Montserrat-Esparreguera es reuneix periòdicament per complir els seus objectius de constitució, tot i que cal remarcar que són els voluntaris els principals impulsors de l’esperit de l’associació. Això és degut, bàsicament, al fet que els principals propietaris de terrenys forestals no resideixen al municipi, sinó a Barcelona, i que, per tractar-se de terrenys amb poc o nul rendiment econòmic, es despreocupen força de la seva gestió. </w:t>
      </w:r>
    </w:p>
    <w:p w:rsidR="00340E31" w:rsidRPr="00825E34" w:rsidRDefault="00340E31" w:rsidP="002D637C">
      <w:pPr>
        <w:spacing w:line="240" w:lineRule="auto"/>
        <w:jc w:val="both"/>
        <w:rPr>
          <w:rFonts w:cstheme="minorHAnsi"/>
          <w:sz w:val="23"/>
          <w:szCs w:val="23"/>
        </w:rPr>
      </w:pPr>
      <w:r w:rsidRPr="00825E34">
        <w:rPr>
          <w:rFonts w:cstheme="minorHAnsi"/>
          <w:sz w:val="23"/>
          <w:szCs w:val="23"/>
        </w:rPr>
        <w:t>Arrel de les converses mantingudes amb representants de l'agrupació, s'observa que el funcionament d'aquesta es reso</w:t>
      </w:r>
      <w:r w:rsidR="00C00EBE" w:rsidRPr="00825E34">
        <w:rPr>
          <w:rFonts w:cstheme="minorHAnsi"/>
          <w:sz w:val="23"/>
          <w:szCs w:val="23"/>
        </w:rPr>
        <w:t xml:space="preserve">l per municipis: </w:t>
      </w:r>
    </w:p>
    <w:p w:rsidR="00340E31" w:rsidRPr="00825E34" w:rsidRDefault="00340E31" w:rsidP="002D637C">
      <w:pPr>
        <w:spacing w:line="240" w:lineRule="auto"/>
        <w:jc w:val="both"/>
        <w:rPr>
          <w:rFonts w:cstheme="minorHAnsi"/>
          <w:sz w:val="23"/>
          <w:szCs w:val="23"/>
        </w:rPr>
      </w:pPr>
      <w:r w:rsidRPr="00825E34">
        <w:rPr>
          <w:rFonts w:cstheme="minorHAnsi"/>
          <w:sz w:val="23"/>
          <w:szCs w:val="23"/>
        </w:rPr>
        <w:lastRenderedPageBreak/>
        <w:t>A Esparreguera s'ha configurat un grup d'uns 17 voluntaris forestals, els quals actuen conjuntament amb els bombers, i disposen d'una organització i d'una infraestructura (inclòs camió de bombers) molt complertes; s'està gestionant la integració d'aquest grup en el cos de bombers voluntaris de la Generalitat. A Olesa de Montserrat el nivell d'organització és molt menor, i també la dotació en material i infraestructures: es disposa d'un vehicle tot terreny i d'un dipòsit de 600 l. Es pot dir, doncs, que la iniciativa de l'agrupació és conduïda pels voluntaris d'Esparreguera.</w:t>
      </w:r>
    </w:p>
    <w:p w:rsidR="00340E31" w:rsidRPr="00825E34" w:rsidRDefault="00340E31" w:rsidP="002D637C">
      <w:pPr>
        <w:spacing w:line="240" w:lineRule="auto"/>
        <w:jc w:val="both"/>
        <w:rPr>
          <w:rFonts w:cstheme="minorHAnsi"/>
          <w:sz w:val="23"/>
          <w:szCs w:val="23"/>
        </w:rPr>
      </w:pPr>
      <w:r w:rsidRPr="00825E34">
        <w:rPr>
          <w:rFonts w:cstheme="minorHAnsi"/>
          <w:sz w:val="23"/>
          <w:szCs w:val="23"/>
        </w:rPr>
        <w:t>A Olesa de Montserrat, les tasques de vigilància per a la prevenció d'incendis forestals es realitzen, conjuntament, entre els voluntaris de l'ADF i els objectors de consciència assignats a la Policia Municipal. Durant el període de màxim risc d'incendis, es disposa de 6 a 8 objectors de consciènc</w:t>
      </w:r>
      <w:r w:rsidR="0002244D" w:rsidRPr="00825E34">
        <w:rPr>
          <w:rFonts w:cstheme="minorHAnsi"/>
          <w:sz w:val="23"/>
          <w:szCs w:val="23"/>
        </w:rPr>
        <w:t>ia per cobrir aquestes tasques.</w:t>
      </w:r>
    </w:p>
    <w:p w:rsidR="00112C71" w:rsidRPr="00825E34" w:rsidRDefault="00112C71" w:rsidP="002D637C">
      <w:pPr>
        <w:spacing w:line="240" w:lineRule="auto"/>
        <w:jc w:val="both"/>
        <w:rPr>
          <w:rFonts w:cstheme="minorHAnsi"/>
          <w:sz w:val="23"/>
          <w:szCs w:val="23"/>
        </w:rPr>
      </w:pPr>
    </w:p>
    <w:p w:rsidR="00340E31" w:rsidRPr="00825E34" w:rsidRDefault="00340E31"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La caça i la pesca</w:t>
      </w:r>
    </w:p>
    <w:p w:rsidR="00340E31" w:rsidRPr="00825E34" w:rsidRDefault="00340E31" w:rsidP="002D637C">
      <w:pPr>
        <w:spacing w:line="240" w:lineRule="auto"/>
        <w:jc w:val="both"/>
        <w:rPr>
          <w:rFonts w:cstheme="minorHAnsi"/>
          <w:sz w:val="23"/>
          <w:szCs w:val="23"/>
        </w:rPr>
      </w:pPr>
    </w:p>
    <w:p w:rsidR="00340E31" w:rsidRPr="00825E34" w:rsidRDefault="00340E31" w:rsidP="002D637C">
      <w:pPr>
        <w:spacing w:line="240" w:lineRule="auto"/>
        <w:jc w:val="both"/>
        <w:rPr>
          <w:rFonts w:cstheme="minorHAnsi"/>
          <w:sz w:val="23"/>
          <w:szCs w:val="23"/>
        </w:rPr>
      </w:pPr>
      <w:r w:rsidRPr="00825E34">
        <w:rPr>
          <w:rFonts w:cstheme="minorHAnsi"/>
          <w:sz w:val="23"/>
          <w:szCs w:val="23"/>
        </w:rPr>
        <w:t xml:space="preserve">Les activitats de caça dins el terme </w:t>
      </w:r>
      <w:r w:rsidR="00515EC0">
        <w:rPr>
          <w:rFonts w:cstheme="minorHAnsi"/>
          <w:sz w:val="23"/>
          <w:szCs w:val="23"/>
        </w:rPr>
        <w:t xml:space="preserve">municipal estan regulades per lleis </w:t>
      </w:r>
      <w:r w:rsidRPr="00825E34">
        <w:rPr>
          <w:rFonts w:cstheme="minorHAnsi"/>
          <w:sz w:val="23"/>
          <w:szCs w:val="23"/>
        </w:rPr>
        <w:t xml:space="preserve">per la qual es </w:t>
      </w:r>
      <w:r w:rsidRPr="00216291">
        <w:rPr>
          <w:rFonts w:cstheme="minorHAnsi"/>
          <w:sz w:val="23"/>
          <w:szCs w:val="23"/>
        </w:rPr>
        <w:t>renova l’Àrea Privada de Caça d'Olesa. Aquesta àrea privada de caça té una superfície total de 1.654 ha, repartides entre Olesa (1.244 ha) i Esparreguera (410 ha), i la finca més represen</w:t>
      </w:r>
      <w:r w:rsidR="00C00EBE" w:rsidRPr="00216291">
        <w:rPr>
          <w:rFonts w:cstheme="minorHAnsi"/>
          <w:sz w:val="23"/>
          <w:szCs w:val="23"/>
        </w:rPr>
        <w:t>tativa és</w:t>
      </w:r>
      <w:r w:rsidR="00C00EBE" w:rsidRPr="00825E34">
        <w:rPr>
          <w:rFonts w:cstheme="minorHAnsi"/>
          <w:sz w:val="23"/>
          <w:szCs w:val="23"/>
        </w:rPr>
        <w:t xml:space="preserve"> la de Can Puigventós.</w:t>
      </w:r>
      <w:r w:rsidR="00515EC0">
        <w:rPr>
          <w:rFonts w:cstheme="minorHAnsi"/>
          <w:sz w:val="23"/>
          <w:szCs w:val="23"/>
        </w:rPr>
        <w:t xml:space="preserve"> </w:t>
      </w:r>
      <w:r w:rsidRPr="00825E34">
        <w:rPr>
          <w:rFonts w:cstheme="minorHAnsi"/>
          <w:sz w:val="23"/>
          <w:szCs w:val="23"/>
          <w:lang w:val="fr-FR"/>
        </w:rPr>
        <w:t xml:space="preserve">La Societat de Caçadors d'Olesa de Montserrat és l'entitat que aglutina i regula les activitats de caça. </w:t>
      </w:r>
    </w:p>
    <w:p w:rsidR="00340E31" w:rsidRPr="00216291" w:rsidRDefault="00340E31" w:rsidP="002D637C">
      <w:pPr>
        <w:spacing w:line="240" w:lineRule="auto"/>
        <w:jc w:val="both"/>
        <w:rPr>
          <w:rFonts w:cstheme="minorHAnsi"/>
          <w:sz w:val="23"/>
          <w:szCs w:val="23"/>
        </w:rPr>
      </w:pPr>
      <w:r w:rsidRPr="00825E34">
        <w:rPr>
          <w:rFonts w:cstheme="minorHAnsi"/>
          <w:sz w:val="23"/>
          <w:szCs w:val="23"/>
        </w:rPr>
        <w:t xml:space="preserve">Dins de l'Àrea Privada de Caça és permesa tant la caça major (el senglar) com la caça menor. A Olesa de Montserrat, les principals espècies objecte de caça menor són el conill, la perdiu, el tord, la guineu, la guatlla i el faisà, mentre que el porc senglar és el principal objectiu de la caça major. La temporada hàbil per a la caça es defineix cada any, per Ordre del Parlament de Catalunya; per l'any </w:t>
      </w:r>
      <w:r w:rsidR="00515EC0">
        <w:rPr>
          <w:rFonts w:cstheme="minorHAnsi"/>
          <w:sz w:val="23"/>
          <w:szCs w:val="23"/>
        </w:rPr>
        <w:t>2016</w:t>
      </w:r>
      <w:r w:rsidRPr="00825E34">
        <w:rPr>
          <w:rFonts w:cstheme="minorHAnsi"/>
          <w:sz w:val="23"/>
          <w:szCs w:val="23"/>
        </w:rPr>
        <w:t xml:space="preserve">, el període hàbil de caça comença el 8 d'octubre i es perllonga fins al 4 de febrer. La caça major únicament es pot practicar els dissabtes, mentre que la caça menor </w:t>
      </w:r>
      <w:r w:rsidRPr="00216291">
        <w:rPr>
          <w:rFonts w:cstheme="minorHAnsi"/>
          <w:sz w:val="23"/>
          <w:szCs w:val="23"/>
        </w:rPr>
        <w:t>és permesa tots els dijous, diumenges i festius co</w:t>
      </w:r>
      <w:r w:rsidR="00AA6997" w:rsidRPr="00216291">
        <w:rPr>
          <w:rFonts w:cstheme="minorHAnsi"/>
          <w:sz w:val="23"/>
          <w:szCs w:val="23"/>
        </w:rPr>
        <w:t>mpresos en el període esmentat.</w:t>
      </w:r>
    </w:p>
    <w:p w:rsidR="00340E31" w:rsidRPr="00216291" w:rsidRDefault="00340E31" w:rsidP="002D637C">
      <w:pPr>
        <w:spacing w:line="240" w:lineRule="auto"/>
        <w:jc w:val="both"/>
        <w:rPr>
          <w:rFonts w:cstheme="minorHAnsi"/>
          <w:sz w:val="23"/>
          <w:szCs w:val="23"/>
        </w:rPr>
      </w:pPr>
      <w:r w:rsidRPr="00216291">
        <w:rPr>
          <w:rFonts w:cstheme="minorHAnsi"/>
          <w:sz w:val="23"/>
          <w:szCs w:val="23"/>
        </w:rPr>
        <w:t>A banda de l'Àrea Privada de Caça, dins el terme municipal existeix una Zona de Repoblació Cinegètica, ubicada a Can Llimona, on està prohibit caçar. L'elecció d'aquest indret com a zona on no és permesa la caça respon a la seva proximitat al nucli urbà, fet que comporta</w:t>
      </w:r>
      <w:r w:rsidR="00C00EBE" w:rsidRPr="00216291">
        <w:rPr>
          <w:rFonts w:cstheme="minorHAnsi"/>
          <w:sz w:val="23"/>
          <w:szCs w:val="23"/>
        </w:rPr>
        <w:t xml:space="preserve">va enfrontaments innecessaris. </w:t>
      </w:r>
      <w:r w:rsidRPr="00216291">
        <w:rPr>
          <w:rFonts w:cstheme="minorHAnsi"/>
          <w:sz w:val="23"/>
          <w:szCs w:val="23"/>
        </w:rPr>
        <w:t>Pel que fa a la pesca, les aigües del riu Llobregat incloses dins el terme municipal d'Olesa constitueixen la Zona de Pesca Intensiva Cont</w:t>
      </w:r>
      <w:r w:rsidR="00515EC0">
        <w:rPr>
          <w:rFonts w:cstheme="minorHAnsi"/>
          <w:sz w:val="23"/>
          <w:szCs w:val="23"/>
        </w:rPr>
        <w:t>rolada de Molí-Can Sedó</w:t>
      </w:r>
      <w:r w:rsidRPr="00216291">
        <w:rPr>
          <w:rFonts w:cstheme="minorHAnsi"/>
          <w:sz w:val="23"/>
          <w:szCs w:val="23"/>
        </w:rPr>
        <w:t>, la qual té una longitud de 8.000 m. Els límits d'aquesta àrea queden definits, aigües amunt, per les rieres de Magarola (en el marge dret del riu) i de la Roca de la Mona (en el marge esquerre) i aigües avall, pel</w:t>
      </w:r>
      <w:r w:rsidR="00AA6997" w:rsidRPr="00216291">
        <w:rPr>
          <w:rFonts w:cstheme="minorHAnsi"/>
          <w:sz w:val="23"/>
          <w:szCs w:val="23"/>
        </w:rPr>
        <w:t xml:space="preserve"> mur de la resclosa del Cairat.</w:t>
      </w:r>
    </w:p>
    <w:p w:rsidR="00340E31" w:rsidRDefault="00340E31" w:rsidP="002D637C">
      <w:pPr>
        <w:spacing w:line="240" w:lineRule="auto"/>
        <w:jc w:val="both"/>
        <w:rPr>
          <w:rFonts w:cstheme="minorHAnsi"/>
          <w:sz w:val="23"/>
          <w:szCs w:val="23"/>
        </w:rPr>
      </w:pPr>
      <w:r w:rsidRPr="00825E34">
        <w:rPr>
          <w:rFonts w:cstheme="minorHAnsi"/>
          <w:sz w:val="23"/>
          <w:szCs w:val="23"/>
        </w:rPr>
        <w:t>Les espècies que es poden pescar dins la Zona de Pesca Intensiva Controlada són la carpa, la bermejuela, el barb, l'alburno, la bagra, l'anguila i el gardón, entre altres. Es tracta d'una pesca sense mort, en la qual s'ha de retornar la captura al riu. La pesca està permesa tot l'any i cada dia de la setmana; el nombre de permisos és il·limitat, si bé només es perm</w:t>
      </w:r>
      <w:r w:rsidR="00515EC0">
        <w:rPr>
          <w:rFonts w:cstheme="minorHAnsi"/>
          <w:sz w:val="23"/>
          <w:szCs w:val="23"/>
        </w:rPr>
        <w:t>eten dues canyes per pescador.</w:t>
      </w:r>
    </w:p>
    <w:p w:rsidR="00515EC0" w:rsidRDefault="00515EC0" w:rsidP="002D637C">
      <w:pPr>
        <w:spacing w:line="240" w:lineRule="auto"/>
        <w:jc w:val="both"/>
        <w:rPr>
          <w:rFonts w:cstheme="minorHAnsi"/>
          <w:sz w:val="23"/>
          <w:szCs w:val="23"/>
        </w:rPr>
      </w:pPr>
    </w:p>
    <w:p w:rsidR="006D2D42" w:rsidRPr="00825E34" w:rsidRDefault="006D2D42" w:rsidP="002D637C">
      <w:pPr>
        <w:spacing w:line="240" w:lineRule="auto"/>
        <w:jc w:val="both"/>
        <w:rPr>
          <w:rFonts w:cstheme="minorHAnsi"/>
          <w:sz w:val="23"/>
          <w:szCs w:val="23"/>
        </w:rPr>
      </w:pPr>
    </w:p>
    <w:p w:rsidR="00340E31" w:rsidRPr="00825E34" w:rsidRDefault="00340E31" w:rsidP="002D637C">
      <w:pPr>
        <w:spacing w:line="240" w:lineRule="auto"/>
        <w:jc w:val="both"/>
        <w:rPr>
          <w:rFonts w:cstheme="minorHAnsi"/>
          <w:sz w:val="23"/>
          <w:szCs w:val="23"/>
        </w:rPr>
      </w:pPr>
      <w:r w:rsidRPr="00825E34">
        <w:rPr>
          <w:rFonts w:cstheme="minorHAnsi"/>
          <w:sz w:val="23"/>
          <w:szCs w:val="23"/>
        </w:rPr>
        <w:lastRenderedPageBreak/>
        <w:t>Dins el terme d'Olesa existeixen tres Societats de Pescadors, de les quals la Societat Unió de Pescadors Esportius d'Olesa és la més important. Es tracta d'una associació esportiva que gestiona la tramitació dels permisos corresponents i organitza concursos de pesca ca</w:t>
      </w:r>
      <w:r w:rsidR="00AA6997" w:rsidRPr="00825E34">
        <w:rPr>
          <w:rFonts w:cstheme="minorHAnsi"/>
          <w:sz w:val="23"/>
          <w:szCs w:val="23"/>
        </w:rPr>
        <w:t>da quinze dies, aproximadament.</w:t>
      </w:r>
    </w:p>
    <w:p w:rsidR="00340E31" w:rsidRPr="00825E34" w:rsidRDefault="00340E31" w:rsidP="002D637C">
      <w:pPr>
        <w:spacing w:line="240" w:lineRule="auto"/>
        <w:jc w:val="both"/>
        <w:rPr>
          <w:rFonts w:cstheme="minorHAnsi"/>
          <w:sz w:val="23"/>
          <w:szCs w:val="23"/>
        </w:rPr>
      </w:pPr>
      <w:r w:rsidRPr="00825E34">
        <w:rPr>
          <w:rFonts w:cstheme="minorHAnsi"/>
          <w:sz w:val="23"/>
          <w:szCs w:val="23"/>
        </w:rPr>
        <w:t>La Zona de Pesca Intensiva Controlada compta amb 6 guardes de riu (5 d'Olesa i 1 d'Esparreguera), els quals realitzen una vigilància general del riu i de les activitats que s'hi desenvolupen.</w:t>
      </w:r>
    </w:p>
    <w:p w:rsidR="00AA6997" w:rsidRPr="00825E34" w:rsidRDefault="00AA6997" w:rsidP="002D637C">
      <w:pPr>
        <w:pStyle w:val="Textoindependiente2"/>
        <w:spacing w:line="240" w:lineRule="auto"/>
        <w:jc w:val="both"/>
        <w:rPr>
          <w:rFonts w:cstheme="minorHAnsi"/>
          <w:sz w:val="23"/>
          <w:szCs w:val="23"/>
          <w:lang w:val="ca-ES"/>
        </w:rPr>
      </w:pPr>
    </w:p>
    <w:p w:rsidR="00AA6997" w:rsidRPr="00825E34" w:rsidRDefault="00AA6997"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Els usos públics dels espais naturals</w:t>
      </w:r>
    </w:p>
    <w:p w:rsidR="00AA6997" w:rsidRPr="00825E34" w:rsidRDefault="00AA6997" w:rsidP="002D637C">
      <w:pPr>
        <w:jc w:val="both"/>
        <w:rPr>
          <w:rFonts w:cstheme="minorHAnsi"/>
          <w:sz w:val="23"/>
        </w:rPr>
      </w:pPr>
    </w:p>
    <w:p w:rsidR="00AA6997" w:rsidRPr="00825E34" w:rsidRDefault="00AA6997" w:rsidP="002D637C">
      <w:pPr>
        <w:pStyle w:val="Textoindependiente3"/>
        <w:spacing w:line="240" w:lineRule="auto"/>
        <w:jc w:val="both"/>
        <w:rPr>
          <w:rFonts w:cstheme="minorHAnsi"/>
          <w:sz w:val="23"/>
          <w:szCs w:val="23"/>
          <w:lang w:val="ca-ES"/>
        </w:rPr>
      </w:pPr>
      <w:r w:rsidRPr="00825E34">
        <w:rPr>
          <w:rFonts w:cstheme="minorHAnsi"/>
          <w:sz w:val="23"/>
          <w:szCs w:val="23"/>
          <w:lang w:val="ca-ES"/>
        </w:rPr>
        <w:t>Dins el terme municipal d'Olesa existeixen diferents punts que reben una afluència important de visitants. Aquest punts són</w:t>
      </w:r>
      <w:r w:rsidR="00C00EBE" w:rsidRPr="00825E34">
        <w:rPr>
          <w:rFonts w:cstheme="minorHAnsi"/>
          <w:sz w:val="23"/>
          <w:szCs w:val="23"/>
          <w:lang w:val="ca-ES"/>
        </w:rPr>
        <w:t>, fonamentalment, els següents:</w:t>
      </w:r>
    </w:p>
    <w:p w:rsidR="00AA6997" w:rsidRPr="00825E34" w:rsidRDefault="00AA6997" w:rsidP="00E54008">
      <w:pPr>
        <w:pStyle w:val="Textoindependiente3"/>
        <w:numPr>
          <w:ilvl w:val="0"/>
          <w:numId w:val="52"/>
        </w:numPr>
        <w:spacing w:after="0" w:line="240" w:lineRule="auto"/>
        <w:jc w:val="both"/>
        <w:rPr>
          <w:rFonts w:cstheme="minorHAnsi"/>
          <w:sz w:val="23"/>
          <w:szCs w:val="23"/>
          <w:lang w:val="ca-ES"/>
        </w:rPr>
      </w:pPr>
      <w:r w:rsidRPr="00825E34">
        <w:rPr>
          <w:rFonts w:cstheme="minorHAnsi"/>
          <w:sz w:val="23"/>
          <w:szCs w:val="23"/>
          <w:lang w:val="ca-ES"/>
        </w:rPr>
        <w:t>L'ermita de Sant Salvador de les Espases i el seu entorn.</w:t>
      </w:r>
    </w:p>
    <w:p w:rsidR="00AA6997" w:rsidRPr="00825E34" w:rsidRDefault="00AA6997" w:rsidP="00E54008">
      <w:pPr>
        <w:pStyle w:val="Textoindependiente3"/>
        <w:numPr>
          <w:ilvl w:val="0"/>
          <w:numId w:val="52"/>
        </w:numPr>
        <w:spacing w:after="0" w:line="240" w:lineRule="auto"/>
        <w:jc w:val="both"/>
        <w:rPr>
          <w:rFonts w:cstheme="minorHAnsi"/>
          <w:sz w:val="23"/>
          <w:szCs w:val="23"/>
          <w:lang w:val="ca-ES"/>
        </w:rPr>
      </w:pPr>
      <w:r w:rsidRPr="00825E34">
        <w:rPr>
          <w:rFonts w:cstheme="minorHAnsi"/>
          <w:sz w:val="23"/>
          <w:szCs w:val="23"/>
          <w:lang w:val="ca-ES"/>
        </w:rPr>
        <w:t>L'ermita de Sant Pere Sacama i el seu entorn.</w:t>
      </w:r>
    </w:p>
    <w:p w:rsidR="00AA6997" w:rsidRPr="00825E34" w:rsidRDefault="00AA6997" w:rsidP="00E54008">
      <w:pPr>
        <w:pStyle w:val="Textoindependiente3"/>
        <w:numPr>
          <w:ilvl w:val="0"/>
          <w:numId w:val="52"/>
        </w:numPr>
        <w:spacing w:after="0" w:line="240" w:lineRule="auto"/>
        <w:jc w:val="both"/>
        <w:rPr>
          <w:rFonts w:cstheme="minorHAnsi"/>
          <w:sz w:val="23"/>
          <w:szCs w:val="23"/>
          <w:lang w:val="ca-ES"/>
        </w:rPr>
      </w:pPr>
      <w:r w:rsidRPr="00825E34">
        <w:rPr>
          <w:rFonts w:cstheme="minorHAnsi"/>
          <w:sz w:val="23"/>
          <w:szCs w:val="23"/>
          <w:lang w:val="ca-ES"/>
        </w:rPr>
        <w:t>El recorregut que uneix els principals cims que configuren la unitat orogràfica del  Puigventós (Creu de Saba, Puigventós, Puig Cendrós, Sant Salvador). Aquest recorregut havia format part, fa alguns anys, de la travessa popular Matagalls-Montserrat.</w:t>
      </w:r>
    </w:p>
    <w:p w:rsidR="00AA6997" w:rsidRPr="00825E34" w:rsidRDefault="00AA6997" w:rsidP="00E54008">
      <w:pPr>
        <w:pStyle w:val="Textoindependiente3"/>
        <w:numPr>
          <w:ilvl w:val="0"/>
          <w:numId w:val="52"/>
        </w:numPr>
        <w:spacing w:after="0" w:line="240" w:lineRule="auto"/>
        <w:jc w:val="both"/>
        <w:rPr>
          <w:rFonts w:cstheme="minorHAnsi"/>
          <w:sz w:val="23"/>
          <w:szCs w:val="23"/>
          <w:lang w:val="ca-ES"/>
        </w:rPr>
      </w:pPr>
      <w:r w:rsidRPr="00825E34">
        <w:rPr>
          <w:rFonts w:cstheme="minorHAnsi"/>
          <w:sz w:val="23"/>
          <w:szCs w:val="23"/>
          <w:lang w:val="ca-ES"/>
        </w:rPr>
        <w:t>El Pla del Fideuer. Aquesta zona és lloc habitual d’acampada, i és l’Ajuntament qui gestiona els permisos amb l’autorització del propietari.</w:t>
      </w:r>
    </w:p>
    <w:p w:rsidR="00AA6997" w:rsidRPr="00825E34" w:rsidRDefault="00AA6997" w:rsidP="00E54008">
      <w:pPr>
        <w:pStyle w:val="Textoindependiente3"/>
        <w:numPr>
          <w:ilvl w:val="0"/>
          <w:numId w:val="52"/>
        </w:numPr>
        <w:spacing w:after="0" w:line="240" w:lineRule="auto"/>
        <w:jc w:val="both"/>
        <w:rPr>
          <w:rFonts w:cstheme="minorHAnsi"/>
          <w:sz w:val="23"/>
          <w:szCs w:val="23"/>
          <w:lang w:val="ca-ES"/>
        </w:rPr>
      </w:pPr>
      <w:r w:rsidRPr="00825E34">
        <w:rPr>
          <w:rFonts w:cstheme="minorHAnsi"/>
          <w:sz w:val="23"/>
          <w:szCs w:val="23"/>
          <w:lang w:val="ca-ES"/>
        </w:rPr>
        <w:t>El turó de la Gronya.</w:t>
      </w:r>
    </w:p>
    <w:p w:rsidR="00AA6997" w:rsidRPr="00825E34" w:rsidRDefault="00AA6997" w:rsidP="00E54008">
      <w:pPr>
        <w:pStyle w:val="Textoindependiente3"/>
        <w:numPr>
          <w:ilvl w:val="0"/>
          <w:numId w:val="52"/>
        </w:numPr>
        <w:spacing w:after="0" w:line="240" w:lineRule="auto"/>
        <w:jc w:val="both"/>
        <w:rPr>
          <w:rFonts w:cstheme="minorHAnsi"/>
          <w:sz w:val="23"/>
          <w:szCs w:val="23"/>
          <w:lang w:val="ca-ES"/>
        </w:rPr>
      </w:pPr>
      <w:r w:rsidRPr="00825E34">
        <w:rPr>
          <w:rFonts w:cstheme="minorHAnsi"/>
          <w:sz w:val="23"/>
          <w:szCs w:val="23"/>
          <w:lang w:val="ca-ES"/>
        </w:rPr>
        <w:t>El paratge de Ribes Blaves.</w:t>
      </w:r>
    </w:p>
    <w:p w:rsidR="00AA6997" w:rsidRPr="00825E34" w:rsidRDefault="00AA6997" w:rsidP="00E54008">
      <w:pPr>
        <w:pStyle w:val="Textoindependiente3"/>
        <w:numPr>
          <w:ilvl w:val="0"/>
          <w:numId w:val="52"/>
        </w:numPr>
        <w:spacing w:after="0" w:line="240" w:lineRule="auto"/>
        <w:jc w:val="both"/>
        <w:rPr>
          <w:rFonts w:cstheme="minorHAnsi"/>
          <w:sz w:val="23"/>
          <w:szCs w:val="23"/>
          <w:lang w:val="ca-ES"/>
        </w:rPr>
      </w:pPr>
      <w:r w:rsidRPr="00825E34">
        <w:rPr>
          <w:rFonts w:cstheme="minorHAnsi"/>
          <w:sz w:val="23"/>
          <w:szCs w:val="23"/>
          <w:lang w:val="ca-ES"/>
        </w:rPr>
        <w:t>L'Areny del Molí.</w:t>
      </w:r>
    </w:p>
    <w:p w:rsidR="00AA6997" w:rsidRPr="00825E34" w:rsidRDefault="00AA6997" w:rsidP="002D637C">
      <w:pPr>
        <w:spacing w:line="240" w:lineRule="auto"/>
        <w:jc w:val="both"/>
        <w:rPr>
          <w:rFonts w:cstheme="minorHAnsi"/>
          <w:sz w:val="23"/>
          <w:szCs w:val="23"/>
        </w:rPr>
      </w:pPr>
    </w:p>
    <w:p w:rsidR="00216291" w:rsidRDefault="00AA6997" w:rsidP="00C00EBE">
      <w:pPr>
        <w:spacing w:line="240" w:lineRule="auto"/>
        <w:jc w:val="both"/>
        <w:rPr>
          <w:rFonts w:cstheme="minorHAnsi"/>
          <w:sz w:val="23"/>
          <w:szCs w:val="23"/>
        </w:rPr>
      </w:pPr>
      <w:r w:rsidRPr="00825E34">
        <w:rPr>
          <w:rFonts w:cstheme="minorHAnsi"/>
          <w:sz w:val="23"/>
          <w:szCs w:val="23"/>
        </w:rPr>
        <w:t>L'afluència de visitants en aquests indrets és moderada, i queda molt centrada en aquests entorns. L'Ajuntament d'Olesa, en col·laboració amb l'ADF d'Olesa de Montserrat-Esparreguera, ha habilitat, en aquests indrets, contenidors per a la recollida de brossa, així com contenidors per emmagatzemar-hi aigua, per utilitzar en cas d'incendi.</w:t>
      </w:r>
    </w:p>
    <w:p w:rsidR="00216291" w:rsidRPr="00825E34" w:rsidRDefault="00216291" w:rsidP="00C00EBE">
      <w:pPr>
        <w:spacing w:line="240" w:lineRule="auto"/>
        <w:jc w:val="both"/>
        <w:rPr>
          <w:rFonts w:cstheme="minorHAnsi"/>
          <w:sz w:val="23"/>
          <w:szCs w:val="23"/>
        </w:rPr>
      </w:pPr>
    </w:p>
    <w:p w:rsidR="00237B4C" w:rsidRPr="00825E34" w:rsidRDefault="00237B4C" w:rsidP="00E54008">
      <w:pPr>
        <w:pStyle w:val="Ttulo3"/>
        <w:numPr>
          <w:ilvl w:val="2"/>
          <w:numId w:val="80"/>
        </w:numPr>
        <w:jc w:val="both"/>
        <w:rPr>
          <w:rStyle w:val="Ttulodellibro"/>
          <w:rFonts w:asciiTheme="minorHAnsi" w:hAnsiTheme="minorHAnsi" w:cstheme="minorHAnsi"/>
        </w:rPr>
      </w:pPr>
      <w:bookmarkStart w:id="134" w:name="_Toc523770074"/>
      <w:bookmarkStart w:id="135" w:name="_Toc523775322"/>
      <w:bookmarkStart w:id="136" w:name="_Toc526095453"/>
      <w:r w:rsidRPr="00825E34">
        <w:rPr>
          <w:rStyle w:val="Ttulodellibro"/>
          <w:rFonts w:asciiTheme="minorHAnsi" w:hAnsiTheme="minorHAnsi" w:cstheme="minorHAnsi"/>
        </w:rPr>
        <w:t>Mobilitat i transport</w:t>
      </w:r>
      <w:bookmarkEnd w:id="134"/>
      <w:bookmarkEnd w:id="135"/>
      <w:bookmarkEnd w:id="136"/>
    </w:p>
    <w:p w:rsidR="00237B4C" w:rsidRPr="00825E34" w:rsidRDefault="00237B4C" w:rsidP="002D637C">
      <w:pPr>
        <w:pStyle w:val="Textoindependiente2"/>
        <w:spacing w:line="240" w:lineRule="auto"/>
        <w:ind w:left="1440"/>
        <w:jc w:val="both"/>
        <w:rPr>
          <w:rFonts w:cstheme="minorHAnsi"/>
          <w:sz w:val="24"/>
          <w:szCs w:val="24"/>
          <w:lang w:val="ca-ES"/>
        </w:rPr>
      </w:pPr>
    </w:p>
    <w:p w:rsidR="00237B4C" w:rsidRPr="00825E34" w:rsidRDefault="00237B4C"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Introducció</w:t>
      </w:r>
    </w:p>
    <w:p w:rsidR="00237B4C" w:rsidRPr="00825E34" w:rsidRDefault="00237B4C" w:rsidP="002D637C">
      <w:pPr>
        <w:pStyle w:val="Ttulo2"/>
        <w:widowControl w:val="0"/>
        <w:suppressAutoHyphens/>
        <w:jc w:val="both"/>
        <w:rPr>
          <w:rFonts w:asciiTheme="minorHAnsi" w:hAnsiTheme="minorHAnsi" w:cstheme="minorHAnsi"/>
          <w:sz w:val="23"/>
          <w:szCs w:val="23"/>
        </w:rPr>
      </w:pPr>
    </w:p>
    <w:p w:rsidR="00237B4C" w:rsidRPr="00825E34" w:rsidRDefault="00237B4C" w:rsidP="002D637C">
      <w:pPr>
        <w:pStyle w:val="Textoindependiente2"/>
        <w:spacing w:line="240" w:lineRule="auto"/>
        <w:jc w:val="both"/>
        <w:rPr>
          <w:rFonts w:cstheme="minorHAnsi"/>
          <w:sz w:val="23"/>
          <w:szCs w:val="23"/>
          <w:lang w:val="ca-ES"/>
        </w:rPr>
      </w:pPr>
      <w:r w:rsidRPr="00825E34">
        <w:rPr>
          <w:rFonts w:cstheme="minorHAnsi"/>
          <w:sz w:val="23"/>
          <w:szCs w:val="23"/>
          <w:lang w:val="ca-ES"/>
        </w:rPr>
        <w:t>La mobilitat és un element de pes en l’estructuració i en l’evolució de les ciutats. La xarxa de comunicacions, tant a escala municipal com supramunicipal, afecta molt l’estructura de les ciutats i també condiciona el model de ciutat. De fet, la qualitat de vida que ofereix una ciutat està estretament vinculada amb la facilitat per desplaçar-se. Les possibilitats de desplaçament no només depenen de la xarxa de comunicacions, sinó que també té un paper important l’eficàcia del transport públic. Per això, en aquest capítol s'avalua conjuntament la mobili</w:t>
      </w:r>
      <w:r w:rsidR="00C00EBE" w:rsidRPr="00825E34">
        <w:rPr>
          <w:rFonts w:cstheme="minorHAnsi"/>
          <w:sz w:val="23"/>
          <w:szCs w:val="23"/>
          <w:lang w:val="ca-ES"/>
        </w:rPr>
        <w:t>tat i els mitjans de transport.</w:t>
      </w:r>
    </w:p>
    <w:p w:rsidR="00237B4C" w:rsidRPr="00825E34" w:rsidRDefault="00237B4C" w:rsidP="002D637C">
      <w:pPr>
        <w:pStyle w:val="Textoindependiente2"/>
        <w:spacing w:line="240" w:lineRule="auto"/>
        <w:jc w:val="both"/>
        <w:rPr>
          <w:rFonts w:cstheme="minorHAnsi"/>
          <w:sz w:val="23"/>
          <w:szCs w:val="23"/>
          <w:lang w:val="ca-ES"/>
        </w:rPr>
      </w:pPr>
      <w:r w:rsidRPr="00825E34">
        <w:rPr>
          <w:rFonts w:cstheme="minorHAnsi"/>
          <w:sz w:val="23"/>
          <w:szCs w:val="23"/>
          <w:lang w:val="ca-ES"/>
        </w:rPr>
        <w:t xml:space="preserve">L'anàlisi que es presenta en aquest capítol s'ha dut a terme des de la perspectiva de les implicacions ambientals que la mobilitat i el transport poden comportar. La mobilitat és un vector directament relacionat amb altres vectors, com ara el planejament, l’atmosfera, els sistemes naturals o l’aigua. Pel que fa a la qualitat de l’aire, s’estima que, globalment, el </w:t>
      </w:r>
      <w:r w:rsidRPr="00825E34">
        <w:rPr>
          <w:rFonts w:cstheme="minorHAnsi"/>
          <w:sz w:val="23"/>
          <w:szCs w:val="23"/>
          <w:lang w:val="ca-ES"/>
        </w:rPr>
        <w:lastRenderedPageBreak/>
        <w:t>transport és responsable del 62% de les emissions de monòxid de carboni, del 50% del òxids de nitrogen, del 33% dels hidrocarburs i del 17% dels diòxids de carboni.</w:t>
      </w:r>
    </w:p>
    <w:p w:rsidR="00927297" w:rsidRPr="00825E34" w:rsidRDefault="00237B4C" w:rsidP="002D637C">
      <w:pPr>
        <w:pStyle w:val="Textoindependiente2"/>
        <w:spacing w:line="240" w:lineRule="auto"/>
        <w:jc w:val="both"/>
        <w:rPr>
          <w:rFonts w:cstheme="minorHAnsi"/>
          <w:sz w:val="23"/>
          <w:szCs w:val="23"/>
          <w:lang w:val="ca-ES"/>
        </w:rPr>
      </w:pPr>
      <w:r w:rsidRPr="00825E34">
        <w:rPr>
          <w:rFonts w:cstheme="minorHAnsi"/>
          <w:sz w:val="23"/>
          <w:szCs w:val="23"/>
          <w:lang w:val="ca-ES"/>
        </w:rPr>
        <w:t>La valoració de l'estat de la mobilitat i el transport a Olesa de Montserrat s'ha dut a terme a partir de les dades procedents de les bases de dades de l’Inst</w:t>
      </w:r>
      <w:r w:rsidR="00013FE9">
        <w:rPr>
          <w:rFonts w:cstheme="minorHAnsi"/>
          <w:sz w:val="23"/>
          <w:szCs w:val="23"/>
          <w:lang w:val="ca-ES"/>
        </w:rPr>
        <w:t>itut d’Estadística de Catalunya.</w:t>
      </w:r>
    </w:p>
    <w:p w:rsidR="00927297" w:rsidRPr="00825E34" w:rsidRDefault="00927297" w:rsidP="002D637C">
      <w:pPr>
        <w:pStyle w:val="Textoindependiente2"/>
        <w:spacing w:line="240" w:lineRule="auto"/>
        <w:jc w:val="both"/>
        <w:rPr>
          <w:rFonts w:cstheme="minorHAnsi"/>
          <w:sz w:val="23"/>
          <w:szCs w:val="23"/>
          <w:lang w:val="ca-ES"/>
        </w:rPr>
      </w:pPr>
    </w:p>
    <w:p w:rsidR="00927297" w:rsidRPr="00825E34" w:rsidRDefault="00927297"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Xarxa de comunicacions viàries actual i en projecte</w:t>
      </w:r>
    </w:p>
    <w:p w:rsidR="00927297" w:rsidRPr="00825E34" w:rsidRDefault="00927297" w:rsidP="002D637C">
      <w:pPr>
        <w:jc w:val="both"/>
        <w:rPr>
          <w:rFonts w:cstheme="minorHAnsi"/>
          <w:lang w:val="es-ES"/>
        </w:rPr>
      </w:pPr>
    </w:p>
    <w:p w:rsidR="00927297" w:rsidRPr="00825E34" w:rsidRDefault="00927297" w:rsidP="002D637C">
      <w:pPr>
        <w:jc w:val="both"/>
        <w:rPr>
          <w:rFonts w:cstheme="minorHAnsi"/>
          <w:sz w:val="23"/>
        </w:rPr>
      </w:pPr>
      <w:r w:rsidRPr="00825E34">
        <w:rPr>
          <w:rFonts w:cstheme="minorHAnsi"/>
          <w:sz w:val="23"/>
        </w:rPr>
        <w:t>La ciutat d'Olesa de Montserrat, tot i ser propera a la gran regió metropolitana de Barcelona, es troba relativament apartada dels fluxos més importants de comunicació; aquest fet es deu, principalment, al seu emplaçament geogràfic, però també a la seva evolució històrica en els darrers segles.</w:t>
      </w:r>
    </w:p>
    <w:p w:rsidR="0002244D" w:rsidRPr="00825E34" w:rsidRDefault="00927297" w:rsidP="002D637C">
      <w:pPr>
        <w:jc w:val="both"/>
        <w:rPr>
          <w:rFonts w:cstheme="minorHAnsi"/>
          <w:sz w:val="23"/>
        </w:rPr>
      </w:pPr>
      <w:r w:rsidRPr="00825E34">
        <w:rPr>
          <w:rFonts w:cstheme="minorHAnsi"/>
          <w:sz w:val="23"/>
        </w:rPr>
        <w:t xml:space="preserve">A </w:t>
      </w:r>
      <w:r w:rsidR="00784484">
        <w:rPr>
          <w:rFonts w:cstheme="minorHAnsi"/>
          <w:sz w:val="23"/>
        </w:rPr>
        <w:t>principis del segle XX, es va iniciar</w:t>
      </w:r>
      <w:r w:rsidRPr="00825E34">
        <w:rPr>
          <w:rFonts w:cstheme="minorHAnsi"/>
          <w:sz w:val="23"/>
        </w:rPr>
        <w:t xml:space="preserve"> un període de millora de les comunicacions. El 1910 arribà a Olesa la carretera de Terrassa, que s'havia començat a construir el 1874. El 1915, amb la construcció del pont sob</w:t>
      </w:r>
      <w:r w:rsidR="00784484">
        <w:rPr>
          <w:rFonts w:cstheme="minorHAnsi"/>
          <w:sz w:val="23"/>
        </w:rPr>
        <w:t>re el riu Llobregat, Olesa va poder</w:t>
      </w:r>
      <w:r w:rsidRPr="00825E34">
        <w:rPr>
          <w:rFonts w:cstheme="minorHAnsi"/>
          <w:sz w:val="23"/>
        </w:rPr>
        <w:t xml:space="preserve"> enllaçar amb la carretera N-II a través de la carretera del Truquell, que enfila cap a Esparreguera. El 1921 es </w:t>
      </w:r>
      <w:r w:rsidR="00784484">
        <w:rPr>
          <w:rFonts w:cstheme="minorHAnsi"/>
          <w:sz w:val="23"/>
        </w:rPr>
        <w:t>va construir</w:t>
      </w:r>
      <w:r w:rsidRPr="00825E34">
        <w:rPr>
          <w:rFonts w:cstheme="minorHAnsi"/>
          <w:sz w:val="23"/>
        </w:rPr>
        <w:t xml:space="preserve"> la línia de tren dels Fer</w:t>
      </w:r>
      <w:r w:rsidR="00784484">
        <w:rPr>
          <w:rFonts w:cstheme="minorHAnsi"/>
          <w:sz w:val="23"/>
        </w:rPr>
        <w:t>rocarrils Catalans</w:t>
      </w:r>
      <w:r w:rsidRPr="00825E34">
        <w:rPr>
          <w:rFonts w:cstheme="minorHAnsi"/>
          <w:sz w:val="23"/>
        </w:rPr>
        <w:t>, entre Barcelona i Manresa.</w:t>
      </w:r>
    </w:p>
    <w:p w:rsidR="00927297" w:rsidRPr="00825E34" w:rsidRDefault="00784484" w:rsidP="002D637C">
      <w:pPr>
        <w:jc w:val="both"/>
        <w:rPr>
          <w:rFonts w:cstheme="minorHAnsi"/>
          <w:sz w:val="23"/>
        </w:rPr>
      </w:pPr>
      <w:r>
        <w:rPr>
          <w:rFonts w:cstheme="minorHAnsi"/>
          <w:sz w:val="23"/>
        </w:rPr>
        <w:t>El 1935 es va inagurar</w:t>
      </w:r>
      <w:r w:rsidR="00927297" w:rsidRPr="00825E34">
        <w:rPr>
          <w:rFonts w:cstheme="minorHAnsi"/>
          <w:sz w:val="23"/>
        </w:rPr>
        <w:t xml:space="preserve"> la carretera de Martorell (BV-1201), encara que aquesta no va solucionar del tot els problemes d'aïllament de la ciut</w:t>
      </w:r>
      <w:r>
        <w:rPr>
          <w:rFonts w:cstheme="minorHAnsi"/>
          <w:sz w:val="23"/>
        </w:rPr>
        <w:t>at, ja que</w:t>
      </w:r>
      <w:r w:rsidR="00927297" w:rsidRPr="00825E34">
        <w:rPr>
          <w:rFonts w:cstheme="minorHAnsi"/>
          <w:sz w:val="23"/>
        </w:rPr>
        <w:t xml:space="preserve"> que les avingudes que patia el riu sovint la fei</w:t>
      </w:r>
      <w:r>
        <w:rPr>
          <w:rFonts w:cstheme="minorHAnsi"/>
          <w:sz w:val="23"/>
        </w:rPr>
        <w:t>en intransitable. De fet, no va ser</w:t>
      </w:r>
      <w:r w:rsidR="00927297" w:rsidRPr="00825E34">
        <w:rPr>
          <w:rFonts w:cstheme="minorHAnsi"/>
          <w:sz w:val="23"/>
        </w:rPr>
        <w:t xml:space="preserve"> fins al 1970, amb la construcció</w:t>
      </w:r>
      <w:r>
        <w:rPr>
          <w:rFonts w:cstheme="minorHAnsi"/>
          <w:sz w:val="23"/>
        </w:rPr>
        <w:t xml:space="preserve"> de la carretera comarcal C-55</w:t>
      </w:r>
      <w:r w:rsidR="00927297" w:rsidRPr="00825E34">
        <w:rPr>
          <w:rFonts w:cstheme="minorHAnsi"/>
          <w:sz w:val="23"/>
        </w:rPr>
        <w:t xml:space="preserve"> que uneix Abrera i Manresa, que quedaren establertes les comunicacions de l</w:t>
      </w:r>
      <w:r w:rsidR="00C00EBE" w:rsidRPr="00825E34">
        <w:rPr>
          <w:rFonts w:cstheme="minorHAnsi"/>
          <w:sz w:val="23"/>
        </w:rPr>
        <w:t>a vila en totes les direccions.</w:t>
      </w:r>
    </w:p>
    <w:p w:rsidR="00927297" w:rsidRPr="00825E34" w:rsidRDefault="00927297" w:rsidP="002D637C">
      <w:pPr>
        <w:jc w:val="both"/>
        <w:rPr>
          <w:rFonts w:cstheme="minorHAnsi"/>
          <w:sz w:val="23"/>
          <w:szCs w:val="23"/>
        </w:rPr>
      </w:pPr>
      <w:r w:rsidRPr="00825E34">
        <w:rPr>
          <w:rFonts w:cstheme="minorHAnsi"/>
          <w:sz w:val="23"/>
        </w:rPr>
        <w:t xml:space="preserve">En l'actualitat, la xarxa de comunicacions viàries d'Olesa es troba força desenvolupada. La </w:t>
      </w:r>
      <w:r w:rsidRPr="00825E34">
        <w:rPr>
          <w:rFonts w:cstheme="minorHAnsi"/>
          <w:sz w:val="23"/>
          <w:szCs w:val="23"/>
        </w:rPr>
        <w:t>connexió de la vila amb les poblacions veïnes del Baix Llobregat, del Vallès i la pròpia Barcelona queda garantida per mitjà de diferents vies interurbanes. Al mateix temps, la proximi</w:t>
      </w:r>
      <w:r w:rsidR="00784484">
        <w:rPr>
          <w:rFonts w:cstheme="minorHAnsi"/>
          <w:sz w:val="23"/>
          <w:szCs w:val="23"/>
        </w:rPr>
        <w:t>tat de les autopistes A-7 i A-2</w:t>
      </w:r>
      <w:r w:rsidRPr="00825E34">
        <w:rPr>
          <w:rFonts w:cstheme="minorHAnsi"/>
          <w:sz w:val="23"/>
          <w:szCs w:val="23"/>
        </w:rPr>
        <w:t xml:space="preserve"> comuniquen aquesta ciutat amb la resta de l'Estat i amb Europa. L’aeroport internacional del Prat de Llobregat està a uns 30 mi</w:t>
      </w:r>
      <w:r w:rsidR="0002244D" w:rsidRPr="00825E34">
        <w:rPr>
          <w:rFonts w:cstheme="minorHAnsi"/>
          <w:sz w:val="23"/>
          <w:szCs w:val="23"/>
        </w:rPr>
        <w:t>nuts per carretera i autopista.</w:t>
      </w:r>
      <w:sdt>
        <w:sdtPr>
          <w:rPr>
            <w:rFonts w:cstheme="minorHAnsi"/>
            <w:sz w:val="23"/>
            <w:szCs w:val="23"/>
          </w:rPr>
          <w:id w:val="754404262"/>
          <w:citation/>
        </w:sdtPr>
        <w:sdtEndPr/>
        <w:sdtContent>
          <w:r w:rsidR="00013FE9">
            <w:rPr>
              <w:rFonts w:cstheme="minorHAnsi"/>
              <w:sz w:val="23"/>
              <w:szCs w:val="23"/>
            </w:rPr>
            <w:fldChar w:fldCharType="begin"/>
          </w:r>
          <w:r w:rsidR="00013FE9" w:rsidRPr="00864A71">
            <w:rPr>
              <w:rFonts w:cstheme="minorHAnsi"/>
              <w:sz w:val="23"/>
              <w:szCs w:val="23"/>
            </w:rPr>
            <w:instrText xml:space="preserve"> CITATION Aju \l 3082 </w:instrText>
          </w:r>
          <w:r w:rsidR="00013FE9">
            <w:rPr>
              <w:rFonts w:cstheme="minorHAnsi"/>
              <w:sz w:val="23"/>
              <w:szCs w:val="23"/>
            </w:rPr>
            <w:fldChar w:fldCharType="separate"/>
          </w:r>
          <w:r w:rsidR="00013FE9" w:rsidRPr="00864A71">
            <w:rPr>
              <w:rFonts w:cstheme="minorHAnsi"/>
              <w:noProof/>
              <w:sz w:val="23"/>
              <w:szCs w:val="23"/>
            </w:rPr>
            <w:t xml:space="preserve"> (Montserrat)</w:t>
          </w:r>
          <w:r w:rsidR="00013FE9">
            <w:rPr>
              <w:rFonts w:cstheme="minorHAnsi"/>
              <w:sz w:val="23"/>
              <w:szCs w:val="23"/>
            </w:rPr>
            <w:fldChar w:fldCharType="end"/>
          </w:r>
        </w:sdtContent>
      </w:sdt>
    </w:p>
    <w:p w:rsidR="00927297" w:rsidRPr="00825E34" w:rsidRDefault="00927297" w:rsidP="00C00EBE">
      <w:pPr>
        <w:pStyle w:val="Textoindependiente2"/>
        <w:jc w:val="both"/>
        <w:rPr>
          <w:rFonts w:cstheme="minorHAnsi"/>
          <w:sz w:val="23"/>
          <w:szCs w:val="23"/>
          <w:lang w:val="ca-ES"/>
        </w:rPr>
      </w:pPr>
      <w:r w:rsidRPr="00825E34">
        <w:rPr>
          <w:rFonts w:cstheme="minorHAnsi"/>
          <w:sz w:val="23"/>
          <w:szCs w:val="23"/>
          <w:lang w:val="ca-ES"/>
        </w:rPr>
        <w:t>La xarxa de comunicacions es composa de les vies següents:</w:t>
      </w:r>
    </w:p>
    <w:p w:rsidR="00927297" w:rsidRPr="00825E34" w:rsidRDefault="00927297" w:rsidP="00C00EBE">
      <w:pPr>
        <w:pStyle w:val="Textoindependiente2"/>
        <w:spacing w:after="0" w:line="240" w:lineRule="auto"/>
        <w:jc w:val="both"/>
        <w:rPr>
          <w:rFonts w:cstheme="minorHAnsi"/>
          <w:sz w:val="23"/>
          <w:szCs w:val="23"/>
          <w:u w:val="single"/>
          <w:lang w:val="ca-ES"/>
        </w:rPr>
      </w:pPr>
      <w:r w:rsidRPr="00825E34">
        <w:rPr>
          <w:rFonts w:cstheme="minorHAnsi"/>
          <w:sz w:val="23"/>
          <w:szCs w:val="23"/>
          <w:u w:val="single"/>
          <w:lang w:val="ca-ES"/>
        </w:rPr>
        <w:t>Xarxa viària supramunicipal</w:t>
      </w:r>
    </w:p>
    <w:p w:rsidR="00927297" w:rsidRPr="00825E34" w:rsidRDefault="00927297" w:rsidP="002D637C">
      <w:pPr>
        <w:pStyle w:val="Textoindependiente2"/>
        <w:spacing w:line="240" w:lineRule="auto"/>
        <w:jc w:val="both"/>
        <w:rPr>
          <w:rFonts w:cstheme="minorHAnsi"/>
          <w:sz w:val="23"/>
          <w:szCs w:val="23"/>
          <w:lang w:val="ca-ES"/>
        </w:rPr>
      </w:pPr>
    </w:p>
    <w:p w:rsidR="00927297" w:rsidRPr="00825E34" w:rsidRDefault="00927297" w:rsidP="002D637C">
      <w:pPr>
        <w:pStyle w:val="Textoindependiente2"/>
        <w:spacing w:line="240" w:lineRule="auto"/>
        <w:jc w:val="both"/>
        <w:rPr>
          <w:rFonts w:cstheme="minorHAnsi"/>
          <w:sz w:val="23"/>
          <w:szCs w:val="23"/>
          <w:lang w:val="ca-ES"/>
        </w:rPr>
      </w:pPr>
      <w:r w:rsidRPr="00825E34">
        <w:rPr>
          <w:rFonts w:cstheme="minorHAnsi"/>
          <w:sz w:val="23"/>
          <w:szCs w:val="23"/>
          <w:lang w:val="ca-ES"/>
        </w:rPr>
        <w:t>Les vies de comunicació d'Olesa de Montserrat amb els municipis veïns i amb l’exterior està integrada per</w:t>
      </w:r>
      <w:r w:rsidR="00C00EBE" w:rsidRPr="00825E34">
        <w:rPr>
          <w:rFonts w:cstheme="minorHAnsi"/>
          <w:sz w:val="23"/>
          <w:szCs w:val="23"/>
          <w:lang w:val="ca-ES"/>
        </w:rPr>
        <w:t xml:space="preserve"> les infraestructures següents:</w:t>
      </w:r>
    </w:p>
    <w:p w:rsidR="00927297" w:rsidRPr="00825E34" w:rsidRDefault="00C00EBE" w:rsidP="00C00EBE">
      <w:pPr>
        <w:pStyle w:val="Textoindependiente2"/>
        <w:spacing w:line="240" w:lineRule="auto"/>
        <w:jc w:val="both"/>
        <w:rPr>
          <w:rFonts w:cstheme="minorHAnsi"/>
          <w:sz w:val="23"/>
          <w:szCs w:val="23"/>
        </w:rPr>
      </w:pPr>
      <w:r w:rsidRPr="00825E34">
        <w:rPr>
          <w:rFonts w:cstheme="minorHAnsi"/>
          <w:sz w:val="23"/>
          <w:szCs w:val="23"/>
        </w:rPr>
        <w:t>Carreteres</w:t>
      </w:r>
    </w:p>
    <w:p w:rsidR="00927297" w:rsidRPr="00825E34" w:rsidRDefault="00784484" w:rsidP="00E54008">
      <w:pPr>
        <w:pStyle w:val="Textoindependiente2"/>
        <w:numPr>
          <w:ilvl w:val="0"/>
          <w:numId w:val="53"/>
        </w:numPr>
        <w:tabs>
          <w:tab w:val="clear" w:pos="397"/>
          <w:tab w:val="num" w:pos="709"/>
        </w:tabs>
        <w:spacing w:after="0" w:line="240" w:lineRule="auto"/>
        <w:ind w:left="709" w:hanging="283"/>
        <w:jc w:val="both"/>
        <w:rPr>
          <w:rFonts w:cstheme="minorHAnsi"/>
          <w:sz w:val="23"/>
          <w:szCs w:val="23"/>
        </w:rPr>
      </w:pPr>
      <w:r>
        <w:rPr>
          <w:rFonts w:cstheme="minorHAnsi"/>
          <w:sz w:val="23"/>
          <w:szCs w:val="23"/>
        </w:rPr>
        <w:t>C-55</w:t>
      </w:r>
      <w:r w:rsidR="00927297" w:rsidRPr="00825E34">
        <w:rPr>
          <w:rFonts w:cstheme="minorHAnsi"/>
          <w:sz w:val="23"/>
          <w:szCs w:val="23"/>
        </w:rPr>
        <w:t xml:space="preserve"> (Abrera-Manresa). A través d'aquesta carretera, Olesa de Montserrat es connecta amb la xarxa d'autovies i autopistes de Catalunya. Prenent aquesta carretera en direcció a</w:t>
      </w:r>
      <w:r>
        <w:rPr>
          <w:rFonts w:cstheme="minorHAnsi"/>
          <w:sz w:val="23"/>
          <w:szCs w:val="23"/>
        </w:rPr>
        <w:t xml:space="preserve"> Abrera, i posteriorment la A-2</w:t>
      </w:r>
      <w:r w:rsidR="00927297" w:rsidRPr="00825E34">
        <w:rPr>
          <w:rFonts w:cstheme="minorHAnsi"/>
          <w:sz w:val="23"/>
          <w:szCs w:val="23"/>
        </w:rPr>
        <w:t xml:space="preserve"> fins a Martorell, es pot prendre l’autopista A-7 (Girona-Tarragona), així com l’A-2 (Barcelona-Saragossa).</w:t>
      </w:r>
    </w:p>
    <w:p w:rsidR="00927297" w:rsidRPr="00825E34" w:rsidRDefault="00927297" w:rsidP="002D637C">
      <w:pPr>
        <w:pStyle w:val="Textoindependiente2"/>
        <w:spacing w:line="240" w:lineRule="auto"/>
        <w:ind w:left="426"/>
        <w:jc w:val="both"/>
        <w:rPr>
          <w:rFonts w:cstheme="minorHAnsi"/>
          <w:sz w:val="23"/>
          <w:szCs w:val="23"/>
        </w:rPr>
      </w:pPr>
    </w:p>
    <w:p w:rsidR="00927297" w:rsidRPr="00825E34" w:rsidRDefault="00927297" w:rsidP="00E54008">
      <w:pPr>
        <w:pStyle w:val="Textoindependiente2"/>
        <w:numPr>
          <w:ilvl w:val="0"/>
          <w:numId w:val="53"/>
        </w:numPr>
        <w:tabs>
          <w:tab w:val="clear" w:pos="397"/>
          <w:tab w:val="num" w:pos="709"/>
        </w:tabs>
        <w:spacing w:after="0" w:line="240" w:lineRule="auto"/>
        <w:ind w:left="709" w:hanging="283"/>
        <w:jc w:val="both"/>
        <w:rPr>
          <w:rFonts w:cstheme="minorHAnsi"/>
          <w:sz w:val="23"/>
          <w:szCs w:val="23"/>
        </w:rPr>
      </w:pPr>
      <w:r w:rsidRPr="00825E34">
        <w:rPr>
          <w:rFonts w:cstheme="minorHAnsi"/>
          <w:sz w:val="23"/>
          <w:szCs w:val="23"/>
        </w:rPr>
        <w:t>C-1414 (Olesa-Esparreguera). Aquesta carretera uneix ambdues viles per mitjà d'un pont sobre el riu Llobregat.</w:t>
      </w:r>
    </w:p>
    <w:p w:rsidR="00927297" w:rsidRPr="00825E34" w:rsidRDefault="00927297" w:rsidP="002D637C">
      <w:pPr>
        <w:pStyle w:val="Textoindependiente2"/>
        <w:spacing w:line="240" w:lineRule="auto"/>
        <w:jc w:val="both"/>
        <w:rPr>
          <w:rFonts w:cstheme="minorHAnsi"/>
          <w:sz w:val="23"/>
          <w:szCs w:val="23"/>
        </w:rPr>
      </w:pPr>
    </w:p>
    <w:p w:rsidR="00927297" w:rsidRPr="00825E34" w:rsidRDefault="00927297" w:rsidP="00E54008">
      <w:pPr>
        <w:pStyle w:val="Textoindependiente2"/>
        <w:numPr>
          <w:ilvl w:val="0"/>
          <w:numId w:val="53"/>
        </w:numPr>
        <w:tabs>
          <w:tab w:val="clear" w:pos="397"/>
          <w:tab w:val="num" w:pos="709"/>
        </w:tabs>
        <w:spacing w:after="0" w:line="240" w:lineRule="auto"/>
        <w:ind w:left="709" w:hanging="283"/>
        <w:jc w:val="both"/>
        <w:rPr>
          <w:rFonts w:cstheme="minorHAnsi"/>
          <w:sz w:val="23"/>
          <w:szCs w:val="23"/>
        </w:rPr>
      </w:pPr>
      <w:r w:rsidRPr="00825E34">
        <w:rPr>
          <w:rFonts w:cstheme="minorHAnsi"/>
          <w:sz w:val="23"/>
          <w:szCs w:val="23"/>
        </w:rPr>
        <w:t>BV-1201 (Olesa-Martorell). Aquesta carretera local havia estat l'entrada principal a la vila venint pel sud, però</w:t>
      </w:r>
      <w:r w:rsidR="00784484">
        <w:rPr>
          <w:rFonts w:cstheme="minorHAnsi"/>
          <w:sz w:val="23"/>
          <w:szCs w:val="23"/>
        </w:rPr>
        <w:t xml:space="preserve"> amb la construcció de la C-55</w:t>
      </w:r>
      <w:r w:rsidRPr="00825E34">
        <w:rPr>
          <w:rFonts w:cstheme="minorHAnsi"/>
          <w:sz w:val="23"/>
          <w:szCs w:val="23"/>
        </w:rPr>
        <w:t xml:space="preserve"> va perdre importància. La Generalitat de Catalunya preveu la seva adequació en format d'autovia. En l'actualitat, la BV-1201 constitueix l'accés directe entre l'autovia del Baix Llobregat i Olesa, tot i que el seu estat deficient de conservació fa aquest recorregut força lent.</w:t>
      </w:r>
    </w:p>
    <w:p w:rsidR="00927297" w:rsidRPr="00825E34" w:rsidRDefault="00927297" w:rsidP="002D637C">
      <w:pPr>
        <w:pStyle w:val="Textoindependiente2"/>
        <w:spacing w:line="240" w:lineRule="auto"/>
        <w:jc w:val="both"/>
        <w:rPr>
          <w:rFonts w:cstheme="minorHAnsi"/>
          <w:sz w:val="23"/>
          <w:szCs w:val="23"/>
        </w:rPr>
      </w:pPr>
    </w:p>
    <w:p w:rsidR="00927297" w:rsidRPr="00825E34" w:rsidRDefault="00927297" w:rsidP="00E54008">
      <w:pPr>
        <w:pStyle w:val="Textoindependiente2"/>
        <w:numPr>
          <w:ilvl w:val="0"/>
          <w:numId w:val="53"/>
        </w:numPr>
        <w:tabs>
          <w:tab w:val="clear" w:pos="397"/>
          <w:tab w:val="num" w:pos="709"/>
        </w:tabs>
        <w:spacing w:after="0" w:line="240" w:lineRule="auto"/>
        <w:ind w:left="709" w:hanging="283"/>
        <w:jc w:val="both"/>
        <w:rPr>
          <w:rFonts w:cstheme="minorHAnsi"/>
          <w:sz w:val="23"/>
          <w:szCs w:val="23"/>
        </w:rPr>
      </w:pPr>
      <w:r w:rsidRPr="00825E34">
        <w:rPr>
          <w:rFonts w:cstheme="minorHAnsi"/>
          <w:sz w:val="23"/>
          <w:szCs w:val="23"/>
        </w:rPr>
        <w:t>B-120 (Olesa-Terrassa, per Viladecavalls). Prenent aquesta carretera en direcció a Terrassa es pot connectar amb l'autopista C-58 de Barcelona a Manresa.</w:t>
      </w:r>
    </w:p>
    <w:p w:rsidR="00927297" w:rsidRPr="00825E34" w:rsidRDefault="00927297" w:rsidP="002D637C">
      <w:pPr>
        <w:pStyle w:val="Textoindependiente2"/>
        <w:spacing w:line="240" w:lineRule="auto"/>
        <w:jc w:val="both"/>
        <w:rPr>
          <w:rFonts w:cstheme="minorHAnsi"/>
          <w:sz w:val="23"/>
          <w:szCs w:val="23"/>
        </w:rPr>
      </w:pPr>
    </w:p>
    <w:p w:rsidR="00927297" w:rsidRPr="00825E34" w:rsidRDefault="00927297" w:rsidP="00E54008">
      <w:pPr>
        <w:pStyle w:val="Textoindependiente2"/>
        <w:numPr>
          <w:ilvl w:val="0"/>
          <w:numId w:val="53"/>
        </w:numPr>
        <w:tabs>
          <w:tab w:val="clear" w:pos="397"/>
          <w:tab w:val="num" w:pos="709"/>
        </w:tabs>
        <w:spacing w:after="0" w:line="240" w:lineRule="auto"/>
        <w:ind w:left="709" w:hanging="283"/>
        <w:jc w:val="both"/>
        <w:rPr>
          <w:rFonts w:cstheme="minorHAnsi"/>
          <w:sz w:val="23"/>
          <w:szCs w:val="23"/>
        </w:rPr>
      </w:pPr>
      <w:r w:rsidRPr="00825E34">
        <w:rPr>
          <w:rFonts w:cstheme="minorHAnsi"/>
          <w:sz w:val="23"/>
          <w:szCs w:val="23"/>
        </w:rPr>
        <w:t>BV-1211 (Olesa-Manresa, per Vacarisses). Prenent primer la carretera B-120 i posteriorment la BV-1211, es pot accedir a l'autopista C-58 de Barcelona a Manresa.</w:t>
      </w:r>
    </w:p>
    <w:p w:rsidR="0002244D" w:rsidRPr="00825E34" w:rsidRDefault="0002244D" w:rsidP="002D637C">
      <w:pPr>
        <w:pStyle w:val="Textoindependiente2"/>
        <w:spacing w:line="240" w:lineRule="auto"/>
        <w:ind w:left="851"/>
        <w:jc w:val="both"/>
        <w:rPr>
          <w:rFonts w:cstheme="minorHAnsi"/>
          <w:sz w:val="23"/>
          <w:szCs w:val="23"/>
        </w:rPr>
      </w:pPr>
    </w:p>
    <w:p w:rsidR="00927297" w:rsidRPr="00825E34" w:rsidRDefault="00C00EBE" w:rsidP="002D637C">
      <w:pPr>
        <w:pStyle w:val="Textoindependiente2"/>
        <w:spacing w:line="240" w:lineRule="auto"/>
        <w:jc w:val="both"/>
        <w:rPr>
          <w:rFonts w:cstheme="minorHAnsi"/>
          <w:sz w:val="23"/>
          <w:szCs w:val="23"/>
        </w:rPr>
      </w:pPr>
      <w:r w:rsidRPr="00825E34">
        <w:rPr>
          <w:rFonts w:cstheme="minorHAnsi"/>
          <w:sz w:val="23"/>
          <w:szCs w:val="23"/>
        </w:rPr>
        <w:t>Ferrocarrils RENFE</w:t>
      </w:r>
    </w:p>
    <w:p w:rsidR="00927297" w:rsidRPr="00825E34" w:rsidRDefault="00927297" w:rsidP="00E54008">
      <w:pPr>
        <w:pStyle w:val="Textoindependiente2"/>
        <w:numPr>
          <w:ilvl w:val="0"/>
          <w:numId w:val="53"/>
        </w:numPr>
        <w:tabs>
          <w:tab w:val="clear" w:pos="397"/>
          <w:tab w:val="num" w:pos="709"/>
        </w:tabs>
        <w:spacing w:after="0" w:line="240" w:lineRule="auto"/>
        <w:ind w:left="709" w:hanging="283"/>
        <w:jc w:val="both"/>
        <w:rPr>
          <w:rFonts w:cstheme="minorHAnsi"/>
          <w:sz w:val="23"/>
          <w:szCs w:val="23"/>
        </w:rPr>
      </w:pPr>
      <w:r w:rsidRPr="00825E34">
        <w:rPr>
          <w:rFonts w:cstheme="minorHAnsi"/>
          <w:sz w:val="23"/>
          <w:szCs w:val="23"/>
        </w:rPr>
        <w:t>Línia regional de Barcelona a Saragossa (a 3,5 km del nucli urbà). Aquesta línia travessa el terme municipal en el seu extrem NE, però de fet l'estació d'Olesa es troba en el terme de Vacarisses. Aquesta estació està tancada des de l'any 1992.</w:t>
      </w:r>
    </w:p>
    <w:p w:rsidR="00927297" w:rsidRPr="00825E34" w:rsidRDefault="00927297" w:rsidP="002D637C">
      <w:pPr>
        <w:pStyle w:val="Textoindependiente2"/>
        <w:spacing w:line="240" w:lineRule="auto"/>
        <w:ind w:left="851"/>
        <w:jc w:val="both"/>
        <w:rPr>
          <w:rFonts w:cstheme="minorHAnsi"/>
          <w:sz w:val="23"/>
          <w:szCs w:val="23"/>
        </w:rPr>
      </w:pPr>
    </w:p>
    <w:p w:rsidR="00927297" w:rsidRPr="00825E34" w:rsidRDefault="00927297" w:rsidP="002D637C">
      <w:pPr>
        <w:pStyle w:val="Textoindependiente2"/>
        <w:spacing w:line="240" w:lineRule="auto"/>
        <w:jc w:val="both"/>
        <w:rPr>
          <w:rFonts w:cstheme="minorHAnsi"/>
          <w:sz w:val="23"/>
          <w:szCs w:val="23"/>
        </w:rPr>
      </w:pPr>
      <w:r w:rsidRPr="00825E34">
        <w:rPr>
          <w:rFonts w:cstheme="minorHAnsi"/>
          <w:sz w:val="23"/>
          <w:szCs w:val="23"/>
        </w:rPr>
        <w:t>Ferrocarrils</w:t>
      </w:r>
      <w:r w:rsidR="00C00EBE" w:rsidRPr="00825E34">
        <w:rPr>
          <w:rFonts w:cstheme="minorHAnsi"/>
          <w:sz w:val="23"/>
          <w:szCs w:val="23"/>
        </w:rPr>
        <w:t xml:space="preserve"> de la Generalitat de Catalunya</w:t>
      </w:r>
    </w:p>
    <w:p w:rsidR="00927297" w:rsidRPr="00825E34" w:rsidRDefault="00927297" w:rsidP="00E54008">
      <w:pPr>
        <w:pStyle w:val="Textoindependiente2"/>
        <w:numPr>
          <w:ilvl w:val="0"/>
          <w:numId w:val="53"/>
        </w:numPr>
        <w:tabs>
          <w:tab w:val="clear" w:pos="397"/>
          <w:tab w:val="num" w:pos="709"/>
        </w:tabs>
        <w:spacing w:after="0" w:line="240" w:lineRule="auto"/>
        <w:ind w:left="709" w:hanging="283"/>
        <w:jc w:val="both"/>
        <w:rPr>
          <w:rFonts w:cstheme="minorHAnsi"/>
          <w:sz w:val="23"/>
          <w:szCs w:val="23"/>
        </w:rPr>
      </w:pPr>
      <w:r w:rsidRPr="00825E34">
        <w:rPr>
          <w:rFonts w:cstheme="minorHAnsi"/>
          <w:sz w:val="23"/>
          <w:szCs w:val="23"/>
        </w:rPr>
        <w:t>Línia de Barcelona a Manresa. Aquesta línia transcorre més o menys paral·lela al riu Llob</w:t>
      </w:r>
      <w:r w:rsidR="00784484">
        <w:rPr>
          <w:rFonts w:cstheme="minorHAnsi"/>
          <w:sz w:val="23"/>
          <w:szCs w:val="23"/>
        </w:rPr>
        <w:t>regat, entre la carretera C-55</w:t>
      </w:r>
      <w:r w:rsidRPr="00825E34">
        <w:rPr>
          <w:rFonts w:cstheme="minorHAnsi"/>
          <w:sz w:val="23"/>
          <w:szCs w:val="23"/>
        </w:rPr>
        <w:t xml:space="preserve"> i el nucli urbà. L'estació es troba a la plaça del Dr. Fleming.</w:t>
      </w:r>
    </w:p>
    <w:p w:rsidR="00927297" w:rsidRPr="00825E34" w:rsidRDefault="00927297" w:rsidP="002D637C">
      <w:pPr>
        <w:pStyle w:val="Textoindependiente2"/>
        <w:spacing w:line="240" w:lineRule="auto"/>
        <w:jc w:val="both"/>
        <w:rPr>
          <w:rFonts w:cstheme="minorHAnsi"/>
          <w:sz w:val="23"/>
          <w:szCs w:val="23"/>
        </w:rPr>
      </w:pPr>
    </w:p>
    <w:p w:rsidR="00927297" w:rsidRPr="00825E34" w:rsidRDefault="00927297" w:rsidP="002D637C">
      <w:pPr>
        <w:pStyle w:val="Textoindependiente2"/>
        <w:spacing w:line="240" w:lineRule="auto"/>
        <w:jc w:val="both"/>
        <w:rPr>
          <w:rFonts w:cstheme="minorHAnsi"/>
          <w:sz w:val="23"/>
          <w:szCs w:val="23"/>
        </w:rPr>
      </w:pPr>
      <w:r w:rsidRPr="00825E34">
        <w:rPr>
          <w:rFonts w:cstheme="minorHAnsi"/>
          <w:sz w:val="23"/>
          <w:szCs w:val="23"/>
        </w:rPr>
        <w:t>L'actual configuració de les vies de comunicació implica la fragmentació del territori en el sentit N-S, seguint l'eix del Llobregat. La comunicació entre el nucli urbà i e</w:t>
      </w:r>
      <w:r w:rsidR="00784484">
        <w:rPr>
          <w:rFonts w:cstheme="minorHAnsi"/>
          <w:sz w:val="23"/>
          <w:szCs w:val="23"/>
        </w:rPr>
        <w:t>ls terrenys industrials situats</w:t>
      </w:r>
      <w:r w:rsidRPr="00825E34">
        <w:rPr>
          <w:rFonts w:cstheme="minorHAnsi"/>
          <w:sz w:val="23"/>
          <w:szCs w:val="23"/>
        </w:rPr>
        <w:t xml:space="preserve"> a les proximitats del riu es troba in</w:t>
      </w:r>
      <w:r w:rsidR="00784484">
        <w:rPr>
          <w:rFonts w:cstheme="minorHAnsi"/>
          <w:sz w:val="23"/>
          <w:szCs w:val="23"/>
        </w:rPr>
        <w:t>terrompuda per la C-55</w:t>
      </w:r>
      <w:r w:rsidRPr="00825E34">
        <w:rPr>
          <w:rFonts w:cstheme="minorHAnsi"/>
          <w:sz w:val="23"/>
          <w:szCs w:val="23"/>
        </w:rPr>
        <w:t>, la BV-1201 i la línia del ferrocarril, fet que ha obligat fer diversos passos subterranis.</w:t>
      </w:r>
    </w:p>
    <w:p w:rsidR="00927297" w:rsidRPr="00825E34" w:rsidRDefault="00927297" w:rsidP="00C00EBE">
      <w:pPr>
        <w:pStyle w:val="Textoindependiente2"/>
        <w:spacing w:after="0" w:line="240" w:lineRule="auto"/>
        <w:jc w:val="both"/>
        <w:rPr>
          <w:rFonts w:cstheme="minorHAnsi"/>
          <w:sz w:val="23"/>
          <w:szCs w:val="23"/>
          <w:u w:val="single"/>
        </w:rPr>
      </w:pPr>
      <w:r w:rsidRPr="00825E34">
        <w:rPr>
          <w:rFonts w:cstheme="minorHAnsi"/>
          <w:sz w:val="23"/>
          <w:szCs w:val="23"/>
          <w:u w:val="single"/>
        </w:rPr>
        <w:t>Xarxa viària municipal</w:t>
      </w:r>
    </w:p>
    <w:p w:rsidR="00927297" w:rsidRPr="00825E34" w:rsidRDefault="00927297" w:rsidP="002D637C">
      <w:pPr>
        <w:pStyle w:val="Textoindependiente2"/>
        <w:spacing w:line="240" w:lineRule="auto"/>
        <w:jc w:val="both"/>
        <w:rPr>
          <w:rFonts w:cstheme="minorHAnsi"/>
          <w:sz w:val="23"/>
          <w:szCs w:val="23"/>
        </w:rPr>
      </w:pPr>
    </w:p>
    <w:p w:rsidR="00927297" w:rsidRPr="00216291" w:rsidRDefault="00927297" w:rsidP="002D637C">
      <w:pPr>
        <w:pStyle w:val="Textoindependiente2"/>
        <w:spacing w:line="240" w:lineRule="auto"/>
        <w:jc w:val="both"/>
        <w:rPr>
          <w:rFonts w:cstheme="minorHAnsi"/>
          <w:sz w:val="23"/>
          <w:szCs w:val="23"/>
        </w:rPr>
      </w:pPr>
      <w:r w:rsidRPr="00216291">
        <w:rPr>
          <w:rFonts w:cstheme="minorHAnsi"/>
          <w:sz w:val="23"/>
          <w:szCs w:val="23"/>
        </w:rPr>
        <w:t>A escala municipal, es distingeix entre les vies preferencials (les autopistes, autovies i carreteres nacionals), les vies bàsiques (les carreteres comarcals i les locals), i les vies secundàries</w:t>
      </w:r>
      <w:r w:rsidR="00C00EBE" w:rsidRPr="00216291">
        <w:rPr>
          <w:rFonts w:cstheme="minorHAnsi"/>
          <w:sz w:val="23"/>
          <w:szCs w:val="23"/>
        </w:rPr>
        <w:t>.</w:t>
      </w:r>
    </w:p>
    <w:p w:rsidR="00927297" w:rsidRDefault="00927297" w:rsidP="002D637C">
      <w:pPr>
        <w:pStyle w:val="Textoindependiente2"/>
        <w:spacing w:line="240" w:lineRule="auto"/>
        <w:jc w:val="both"/>
        <w:rPr>
          <w:rFonts w:cstheme="minorHAnsi"/>
          <w:sz w:val="23"/>
          <w:szCs w:val="23"/>
          <w:lang w:val="fr-FR"/>
        </w:rPr>
      </w:pPr>
      <w:r w:rsidRPr="00216291">
        <w:rPr>
          <w:rFonts w:cstheme="minorHAnsi"/>
          <w:sz w:val="23"/>
          <w:szCs w:val="23"/>
        </w:rPr>
        <w:t>Dins el terme municipal d'Olesa no existeixen vies preferencials que travessin el territori, si bé les autopistes C-58 (E-9), A-2 i A-7 (E-15) es troben relativament properes</w:t>
      </w:r>
      <w:r w:rsidR="00784484">
        <w:rPr>
          <w:rFonts w:cstheme="minorHAnsi"/>
          <w:sz w:val="23"/>
          <w:szCs w:val="23"/>
        </w:rPr>
        <w:t xml:space="preserve"> al terme municipal. També és propera</w:t>
      </w:r>
      <w:r w:rsidRPr="00216291">
        <w:rPr>
          <w:rFonts w:cstheme="minorHAnsi"/>
          <w:sz w:val="23"/>
          <w:szCs w:val="23"/>
        </w:rPr>
        <w:t xml:space="preserve"> la carretera </w:t>
      </w:r>
      <w:r w:rsidR="00784484">
        <w:rPr>
          <w:rFonts w:cstheme="minorHAnsi"/>
          <w:sz w:val="23"/>
          <w:szCs w:val="23"/>
        </w:rPr>
        <w:t xml:space="preserve">N-II (autovia Martorell-Lleida). </w:t>
      </w:r>
      <w:r w:rsidRPr="00216291">
        <w:rPr>
          <w:rFonts w:cstheme="minorHAnsi"/>
          <w:sz w:val="23"/>
          <w:szCs w:val="23"/>
          <w:lang w:val="fr-FR"/>
        </w:rPr>
        <w:t>Entre les vies bàsiques es troben</w:t>
      </w:r>
      <w:r w:rsidR="00784484">
        <w:rPr>
          <w:rFonts w:cstheme="minorHAnsi"/>
          <w:sz w:val="23"/>
          <w:szCs w:val="23"/>
          <w:lang w:val="fr-FR"/>
        </w:rPr>
        <w:t xml:space="preserve"> les carreteres comarcals C-55</w:t>
      </w:r>
      <w:r w:rsidRPr="00216291">
        <w:rPr>
          <w:rFonts w:cstheme="minorHAnsi"/>
          <w:sz w:val="23"/>
          <w:szCs w:val="23"/>
          <w:lang w:val="fr-FR"/>
        </w:rPr>
        <w:t xml:space="preserve"> i C-1414, i les locals </w:t>
      </w:r>
      <w:r w:rsidR="00C00EBE" w:rsidRPr="00216291">
        <w:rPr>
          <w:rFonts w:cstheme="minorHAnsi"/>
          <w:sz w:val="23"/>
          <w:szCs w:val="23"/>
          <w:lang w:val="fr-FR"/>
        </w:rPr>
        <w:t>BV-1201, la B-120 i la BV-1211.</w:t>
      </w:r>
    </w:p>
    <w:p w:rsidR="00B7498A" w:rsidRDefault="00B7498A" w:rsidP="002D637C">
      <w:pPr>
        <w:pStyle w:val="Textoindependiente2"/>
        <w:spacing w:line="240" w:lineRule="auto"/>
        <w:jc w:val="both"/>
        <w:rPr>
          <w:rFonts w:cstheme="minorHAnsi"/>
          <w:sz w:val="23"/>
          <w:szCs w:val="23"/>
          <w:lang w:val="fr-FR"/>
        </w:rPr>
      </w:pPr>
    </w:p>
    <w:p w:rsidR="00B7498A" w:rsidRDefault="00B7498A" w:rsidP="002D637C">
      <w:pPr>
        <w:pStyle w:val="Textoindependiente2"/>
        <w:spacing w:line="240" w:lineRule="auto"/>
        <w:jc w:val="both"/>
        <w:rPr>
          <w:rFonts w:cstheme="minorHAnsi"/>
          <w:sz w:val="23"/>
          <w:szCs w:val="23"/>
          <w:lang w:val="fr-FR"/>
        </w:rPr>
      </w:pPr>
    </w:p>
    <w:p w:rsidR="00B7498A" w:rsidRDefault="00B7498A" w:rsidP="002D637C">
      <w:pPr>
        <w:pStyle w:val="Textoindependiente2"/>
        <w:spacing w:line="240" w:lineRule="auto"/>
        <w:jc w:val="both"/>
        <w:rPr>
          <w:rFonts w:cstheme="minorHAnsi"/>
          <w:sz w:val="23"/>
          <w:szCs w:val="23"/>
          <w:lang w:val="fr-FR"/>
        </w:rPr>
      </w:pPr>
    </w:p>
    <w:p w:rsidR="00B7498A" w:rsidRPr="00784484" w:rsidRDefault="00B7498A" w:rsidP="002D637C">
      <w:pPr>
        <w:pStyle w:val="Textoindependiente2"/>
        <w:spacing w:line="240" w:lineRule="auto"/>
        <w:jc w:val="both"/>
        <w:rPr>
          <w:rFonts w:cstheme="minorHAnsi"/>
          <w:sz w:val="23"/>
          <w:szCs w:val="23"/>
          <w:lang w:val="fr-FR"/>
        </w:rPr>
      </w:pPr>
    </w:p>
    <w:p w:rsidR="00784484" w:rsidRPr="00825E34" w:rsidRDefault="00927297" w:rsidP="002D637C">
      <w:pPr>
        <w:pStyle w:val="Textoindependiente2"/>
        <w:spacing w:line="240" w:lineRule="auto"/>
        <w:jc w:val="both"/>
        <w:rPr>
          <w:rFonts w:cstheme="minorHAnsi"/>
          <w:sz w:val="23"/>
          <w:szCs w:val="23"/>
        </w:rPr>
      </w:pPr>
      <w:r w:rsidRPr="00216291">
        <w:rPr>
          <w:rFonts w:cstheme="minorHAnsi"/>
          <w:sz w:val="23"/>
          <w:szCs w:val="23"/>
          <w:lang w:val="fr-FR"/>
        </w:rPr>
        <w:lastRenderedPageBreak/>
        <w:t xml:space="preserve">Entre les vies secundàries es consideren les que actuen com a interconnexions que faciliten la comunicació entre les vies bàsiques. </w:t>
      </w:r>
      <w:r w:rsidRPr="00216291">
        <w:rPr>
          <w:rFonts w:cstheme="minorHAnsi"/>
          <w:sz w:val="23"/>
          <w:szCs w:val="23"/>
        </w:rPr>
        <w:t xml:space="preserve">A continuació es comenta la importància de cadascuna d'aquestes </w:t>
      </w:r>
      <w:r w:rsidR="00C00EBE" w:rsidRPr="00216291">
        <w:rPr>
          <w:rFonts w:cstheme="minorHAnsi"/>
          <w:sz w:val="23"/>
          <w:szCs w:val="23"/>
        </w:rPr>
        <w:t>vies:</w:t>
      </w:r>
    </w:p>
    <w:p w:rsidR="00927297" w:rsidRPr="00825E34" w:rsidRDefault="00927297" w:rsidP="00C00EBE">
      <w:pPr>
        <w:pStyle w:val="Textoindependiente2"/>
        <w:spacing w:after="0" w:line="240" w:lineRule="auto"/>
        <w:jc w:val="both"/>
        <w:rPr>
          <w:rFonts w:cstheme="minorHAnsi"/>
          <w:sz w:val="23"/>
          <w:szCs w:val="23"/>
          <w:u w:val="single"/>
        </w:rPr>
      </w:pPr>
      <w:r w:rsidRPr="00825E34">
        <w:rPr>
          <w:rFonts w:cstheme="minorHAnsi"/>
          <w:sz w:val="23"/>
          <w:szCs w:val="23"/>
          <w:u w:val="single"/>
        </w:rPr>
        <w:t>Les vies preferencials</w:t>
      </w:r>
    </w:p>
    <w:p w:rsidR="00C00EBE" w:rsidRPr="00825E34" w:rsidRDefault="00C00EBE" w:rsidP="00C00EBE">
      <w:pPr>
        <w:pStyle w:val="Textoindependiente2"/>
        <w:spacing w:after="0" w:line="240" w:lineRule="auto"/>
        <w:ind w:left="397"/>
        <w:jc w:val="both"/>
        <w:rPr>
          <w:rFonts w:cstheme="minorHAnsi"/>
          <w:sz w:val="23"/>
          <w:szCs w:val="23"/>
        </w:rPr>
      </w:pPr>
    </w:p>
    <w:p w:rsidR="00927297" w:rsidRPr="00825E34" w:rsidRDefault="00927297" w:rsidP="002D637C">
      <w:pPr>
        <w:pStyle w:val="Textoindependiente2"/>
        <w:spacing w:line="240" w:lineRule="auto"/>
        <w:jc w:val="both"/>
        <w:rPr>
          <w:rFonts w:cstheme="minorHAnsi"/>
          <w:sz w:val="23"/>
          <w:szCs w:val="23"/>
        </w:rPr>
      </w:pPr>
      <w:r w:rsidRPr="00825E34">
        <w:rPr>
          <w:rFonts w:cstheme="minorHAnsi"/>
          <w:sz w:val="23"/>
          <w:szCs w:val="23"/>
        </w:rPr>
        <w:t>Dins el terme municipal d'Olesa de Montserrat no existeixen vies preferencials de primer ordre, si bé la seva proximitat ha condicionat la configu</w:t>
      </w:r>
      <w:r w:rsidR="00C00EBE" w:rsidRPr="00825E34">
        <w:rPr>
          <w:rFonts w:cstheme="minorHAnsi"/>
          <w:sz w:val="23"/>
          <w:szCs w:val="23"/>
        </w:rPr>
        <w:t>ració de la xarxa viària local.</w:t>
      </w:r>
    </w:p>
    <w:p w:rsidR="00C00EBE" w:rsidRPr="00825E34" w:rsidRDefault="00927297" w:rsidP="00E54008">
      <w:pPr>
        <w:pStyle w:val="Textoindependiente2"/>
        <w:numPr>
          <w:ilvl w:val="0"/>
          <w:numId w:val="54"/>
        </w:numPr>
        <w:tabs>
          <w:tab w:val="num" w:pos="426"/>
        </w:tabs>
        <w:spacing w:after="0" w:line="240" w:lineRule="auto"/>
        <w:ind w:left="426" w:hanging="426"/>
        <w:jc w:val="both"/>
        <w:rPr>
          <w:rFonts w:cstheme="minorHAnsi"/>
          <w:sz w:val="23"/>
          <w:szCs w:val="23"/>
        </w:rPr>
      </w:pPr>
      <w:r w:rsidRPr="00825E34">
        <w:rPr>
          <w:rFonts w:cstheme="minorHAnsi"/>
          <w:sz w:val="23"/>
          <w:szCs w:val="23"/>
        </w:rPr>
        <w:t>L'autopista A-7 (La Jonquera-València) es troba a uns 14 km del nucli urbà. S'hi acce</w:t>
      </w:r>
      <w:r w:rsidR="00956B70">
        <w:rPr>
          <w:rFonts w:cstheme="minorHAnsi"/>
          <w:sz w:val="23"/>
          <w:szCs w:val="23"/>
        </w:rPr>
        <w:t>deix prenent la carretera C-55</w:t>
      </w:r>
      <w:r w:rsidRPr="00825E34">
        <w:rPr>
          <w:rFonts w:cstheme="minorHAnsi"/>
          <w:sz w:val="23"/>
          <w:szCs w:val="23"/>
        </w:rPr>
        <w:t xml:space="preserve"> en direcció a</w:t>
      </w:r>
      <w:r w:rsidR="00956B70">
        <w:rPr>
          <w:rFonts w:cstheme="minorHAnsi"/>
          <w:sz w:val="23"/>
          <w:szCs w:val="23"/>
        </w:rPr>
        <w:t xml:space="preserve"> Abrera, i posteriorment la A-2 (autovia Barcelona</w:t>
      </w:r>
      <w:r w:rsidRPr="00825E34">
        <w:rPr>
          <w:rFonts w:cstheme="minorHAnsi"/>
          <w:sz w:val="23"/>
          <w:szCs w:val="23"/>
        </w:rPr>
        <w:t>-Lleida) fins a Martorell. Es tracta d'una autopista de peatge. L'autopista A-7 permet la sortida cap a França i la resta d'Europa (la via s'anomena E-15 segons la codificació europea), així com cap a l'eix mediterrani de València i Múrcia. A través de l'autopista A-7, a més, es pot connectar amb l'autopista A-2 (Barcelona-Lleida-Saragossa), i per mitjà d'aquesta, amb la resta d'Espanya.</w:t>
      </w:r>
    </w:p>
    <w:p w:rsidR="00927297" w:rsidRPr="00825E34" w:rsidRDefault="00927297" w:rsidP="00E54008">
      <w:pPr>
        <w:pStyle w:val="Textoindependiente2"/>
        <w:numPr>
          <w:ilvl w:val="0"/>
          <w:numId w:val="54"/>
        </w:numPr>
        <w:tabs>
          <w:tab w:val="num" w:pos="426"/>
        </w:tabs>
        <w:spacing w:after="0" w:line="240" w:lineRule="auto"/>
        <w:ind w:left="426" w:hanging="426"/>
        <w:jc w:val="both"/>
        <w:rPr>
          <w:rFonts w:cstheme="minorHAnsi"/>
          <w:sz w:val="23"/>
          <w:szCs w:val="23"/>
        </w:rPr>
      </w:pPr>
      <w:r w:rsidRPr="00825E34">
        <w:rPr>
          <w:rFonts w:cstheme="minorHAnsi"/>
          <w:sz w:val="23"/>
          <w:szCs w:val="23"/>
        </w:rPr>
        <w:t>La connexió amb la carretera N-II (autovia Lleida-Saragossa) es pot realitzar per dos punts. Per anar cap a Ba</w:t>
      </w:r>
      <w:r w:rsidR="00956B70">
        <w:rPr>
          <w:rFonts w:cstheme="minorHAnsi"/>
          <w:sz w:val="23"/>
          <w:szCs w:val="23"/>
        </w:rPr>
        <w:t>rcelona es pot prendre la C-55</w:t>
      </w:r>
      <w:r w:rsidRPr="00825E34">
        <w:rPr>
          <w:rFonts w:cstheme="minorHAnsi"/>
          <w:sz w:val="23"/>
          <w:szCs w:val="23"/>
        </w:rPr>
        <w:t xml:space="preserve"> fins arribar a Abrera, on es trob</w:t>
      </w:r>
      <w:r w:rsidR="00B7498A">
        <w:rPr>
          <w:rFonts w:cstheme="minorHAnsi"/>
          <w:sz w:val="23"/>
          <w:szCs w:val="23"/>
        </w:rPr>
        <w:t>a l'enllaç amb la carretera A-2</w:t>
      </w:r>
      <w:r w:rsidRPr="00825E34">
        <w:rPr>
          <w:rFonts w:cstheme="minorHAnsi"/>
          <w:sz w:val="23"/>
          <w:szCs w:val="23"/>
        </w:rPr>
        <w:t>; per anar cap a Lleida i Saragossa, es pot fer aquest mateix re</w:t>
      </w:r>
      <w:r w:rsidR="00B7498A">
        <w:rPr>
          <w:rFonts w:cstheme="minorHAnsi"/>
          <w:sz w:val="23"/>
          <w:szCs w:val="23"/>
        </w:rPr>
        <w:t>corregut o bé prendre la BV-1414</w:t>
      </w:r>
      <w:r w:rsidRPr="00825E34">
        <w:rPr>
          <w:rFonts w:cstheme="minorHAnsi"/>
          <w:sz w:val="23"/>
          <w:szCs w:val="23"/>
        </w:rPr>
        <w:t xml:space="preserve"> fins a Esparreguera,</w:t>
      </w:r>
      <w:r w:rsidR="00B7498A">
        <w:rPr>
          <w:rFonts w:cstheme="minorHAnsi"/>
          <w:sz w:val="23"/>
          <w:szCs w:val="23"/>
        </w:rPr>
        <w:t xml:space="preserve"> i enllaçar amb la A-2</w:t>
      </w:r>
      <w:r w:rsidRPr="00825E34">
        <w:rPr>
          <w:rFonts w:cstheme="minorHAnsi"/>
          <w:sz w:val="23"/>
          <w:szCs w:val="23"/>
        </w:rPr>
        <w:t xml:space="preserve"> a l'alçada de la riera de la Magarola.</w:t>
      </w:r>
    </w:p>
    <w:p w:rsidR="00927297" w:rsidRPr="00825E34" w:rsidRDefault="00927297" w:rsidP="00E54008">
      <w:pPr>
        <w:pStyle w:val="Textoindependiente2"/>
        <w:numPr>
          <w:ilvl w:val="0"/>
          <w:numId w:val="54"/>
        </w:numPr>
        <w:tabs>
          <w:tab w:val="num" w:pos="426"/>
        </w:tabs>
        <w:spacing w:after="0" w:line="240" w:lineRule="auto"/>
        <w:ind w:left="426" w:hanging="426"/>
        <w:jc w:val="both"/>
        <w:rPr>
          <w:rFonts w:cstheme="minorHAnsi"/>
          <w:sz w:val="23"/>
          <w:szCs w:val="23"/>
        </w:rPr>
      </w:pPr>
      <w:r w:rsidRPr="00825E34">
        <w:rPr>
          <w:rFonts w:cstheme="minorHAnsi"/>
          <w:sz w:val="23"/>
          <w:szCs w:val="23"/>
        </w:rPr>
        <w:t>L'autopista A-18 de Barcelona a Manresa (E-9 segons la codificació europea, o bé C-16 segons la codificació de la Generalitat de Catalunya) es troba propera a l'extrem NE del municipi i s'hi pot accedir prenent la carretera B-120 en direcció a Terrassa (via Viladecavalls) o bé prenent la B-120 i posteriorment la BV-1211 (via Vacarisses). Es t</w:t>
      </w:r>
      <w:r w:rsidR="00956B70">
        <w:rPr>
          <w:rFonts w:cstheme="minorHAnsi"/>
          <w:sz w:val="23"/>
          <w:szCs w:val="23"/>
        </w:rPr>
        <w:t>racta d'una autopista de peatge.</w:t>
      </w:r>
    </w:p>
    <w:p w:rsidR="00927297" w:rsidRPr="00825E34" w:rsidRDefault="00927297" w:rsidP="00E54008">
      <w:pPr>
        <w:pStyle w:val="Textoindependiente2"/>
        <w:numPr>
          <w:ilvl w:val="0"/>
          <w:numId w:val="54"/>
        </w:numPr>
        <w:tabs>
          <w:tab w:val="num" w:pos="426"/>
        </w:tabs>
        <w:spacing w:after="0" w:line="240" w:lineRule="auto"/>
        <w:ind w:left="426" w:hanging="426"/>
        <w:jc w:val="both"/>
        <w:rPr>
          <w:rFonts w:cstheme="minorHAnsi"/>
          <w:sz w:val="23"/>
          <w:szCs w:val="23"/>
        </w:rPr>
      </w:pPr>
      <w:r w:rsidRPr="00825E34">
        <w:rPr>
          <w:rFonts w:cstheme="minorHAnsi"/>
          <w:sz w:val="23"/>
          <w:szCs w:val="23"/>
        </w:rPr>
        <w:t>La connexió amb l'autovia del Baix Llobregat (corresponent també a la N-II), es pot realitzar també per dues vies: o bé prenent la C-1411 fins arribar a Abrera, on es troba l'enllaç amb la N-II, o bé per mitjà de la carretera BV-1201, amb una connexió que es troba a l'alçada de Martorell. Aquesta segona opció està indicada com a preferent per accedir a Olesa venint de Barcelona, si bé inclou un tram d'uns 10 km per una carretera que no es troba en condicions gaire òptimes. L'autovia del Baix Llobregat és lliure de peatge, i permet l'accés a Barcelona en un interval d'uns 25 minuts.</w:t>
      </w:r>
    </w:p>
    <w:p w:rsidR="00927297" w:rsidRPr="00825E34" w:rsidRDefault="00927297" w:rsidP="002D637C">
      <w:pPr>
        <w:pStyle w:val="Textoindependiente2"/>
        <w:spacing w:line="240" w:lineRule="auto"/>
        <w:jc w:val="both"/>
        <w:rPr>
          <w:rFonts w:cstheme="minorHAnsi"/>
          <w:sz w:val="23"/>
          <w:szCs w:val="23"/>
        </w:rPr>
      </w:pPr>
    </w:p>
    <w:p w:rsidR="00927297" w:rsidRPr="00825E34" w:rsidRDefault="00927297" w:rsidP="002D637C">
      <w:pPr>
        <w:pStyle w:val="Textoindependiente2"/>
        <w:spacing w:line="240" w:lineRule="auto"/>
        <w:jc w:val="both"/>
        <w:rPr>
          <w:rFonts w:cstheme="minorHAnsi"/>
          <w:sz w:val="23"/>
          <w:szCs w:val="23"/>
        </w:rPr>
      </w:pPr>
      <w:r w:rsidRPr="00825E34">
        <w:rPr>
          <w:rFonts w:cstheme="minorHAnsi"/>
          <w:sz w:val="23"/>
          <w:szCs w:val="23"/>
        </w:rPr>
        <w:t>Olesa de Montserrat, per tant, s'inclou entre el conjunt de municipis de la Regió Metr</w:t>
      </w:r>
      <w:r w:rsidR="00B7498A">
        <w:rPr>
          <w:rFonts w:cstheme="minorHAnsi"/>
          <w:sz w:val="23"/>
          <w:szCs w:val="23"/>
        </w:rPr>
        <w:t>opolitana de Barcelona</w:t>
      </w:r>
      <w:r w:rsidRPr="00825E34">
        <w:rPr>
          <w:rFonts w:cstheme="minorHAnsi"/>
          <w:sz w:val="23"/>
          <w:szCs w:val="23"/>
        </w:rPr>
        <w:t xml:space="preserve"> amb una bona accessibilitat a la xarxa de carreteres d'alta capacitat. L'accés a les principals vies de comunicació de caràcter preferencial (autopistes, autovies i carreteres nacionals) es pot realitzar en un període de temps entre 5 i 10 minuts. Malgrat això, cal esmentar l'existència de punts conflictius de trànsit; un d'aquests punts és l'enllaç que existeix entre la carretera C-1411 per accedir </w:t>
      </w:r>
      <w:r w:rsidR="00B7498A">
        <w:rPr>
          <w:rFonts w:cstheme="minorHAnsi"/>
          <w:sz w:val="23"/>
          <w:szCs w:val="23"/>
        </w:rPr>
        <w:t>a la A-2</w:t>
      </w:r>
      <w:r w:rsidR="00C00EBE" w:rsidRPr="00825E34">
        <w:rPr>
          <w:rFonts w:cstheme="minorHAnsi"/>
          <w:sz w:val="23"/>
          <w:szCs w:val="23"/>
        </w:rPr>
        <w:t>, a l'alçada d'Abrera.</w:t>
      </w:r>
    </w:p>
    <w:p w:rsidR="00927297" w:rsidRPr="00825E34" w:rsidRDefault="00927297" w:rsidP="00C00EBE">
      <w:pPr>
        <w:pStyle w:val="Textoindependiente2"/>
        <w:spacing w:after="0" w:line="240" w:lineRule="auto"/>
        <w:jc w:val="both"/>
        <w:rPr>
          <w:rFonts w:cstheme="minorHAnsi"/>
          <w:sz w:val="23"/>
          <w:szCs w:val="23"/>
          <w:u w:val="single"/>
        </w:rPr>
      </w:pPr>
      <w:r w:rsidRPr="00825E34">
        <w:rPr>
          <w:rFonts w:cstheme="minorHAnsi"/>
          <w:sz w:val="23"/>
          <w:szCs w:val="23"/>
          <w:u w:val="single"/>
        </w:rPr>
        <w:t>Les vies bàsiques</w:t>
      </w:r>
    </w:p>
    <w:p w:rsidR="00C00EBE" w:rsidRPr="00825E34" w:rsidRDefault="00C00EBE" w:rsidP="00C00EBE">
      <w:pPr>
        <w:pStyle w:val="Textoindependiente2"/>
        <w:spacing w:after="0" w:line="240" w:lineRule="auto"/>
        <w:ind w:left="397"/>
        <w:jc w:val="both"/>
        <w:rPr>
          <w:rFonts w:cstheme="minorHAnsi"/>
          <w:sz w:val="23"/>
          <w:szCs w:val="23"/>
        </w:rPr>
      </w:pPr>
    </w:p>
    <w:p w:rsidR="00927297" w:rsidRDefault="00927297" w:rsidP="002D637C">
      <w:pPr>
        <w:pStyle w:val="Textoindependiente2"/>
        <w:spacing w:line="240" w:lineRule="auto"/>
        <w:jc w:val="both"/>
        <w:rPr>
          <w:rFonts w:cstheme="minorHAnsi"/>
          <w:sz w:val="23"/>
          <w:szCs w:val="23"/>
        </w:rPr>
      </w:pPr>
      <w:r w:rsidRPr="00825E34">
        <w:rPr>
          <w:rFonts w:cstheme="minorHAnsi"/>
          <w:sz w:val="23"/>
          <w:szCs w:val="23"/>
        </w:rPr>
        <w:t>La carretera amb una major intensitat de trànsit dins el terme</w:t>
      </w:r>
      <w:r w:rsidR="00B7498A">
        <w:rPr>
          <w:rFonts w:cstheme="minorHAnsi"/>
          <w:sz w:val="23"/>
          <w:szCs w:val="23"/>
        </w:rPr>
        <w:t xml:space="preserve"> municipal és la comarcal C-55</w:t>
      </w:r>
      <w:r w:rsidRPr="00825E34">
        <w:rPr>
          <w:rFonts w:cstheme="minorHAnsi"/>
          <w:sz w:val="23"/>
          <w:szCs w:val="23"/>
        </w:rPr>
        <w:t>, que uneix Abrera i Manresa i que creua el terme municipal d'Olesa de NW a SE. Aquesta carretera fou construïda l'any 1973 i va suposar la millora de la comunicació amb Manresa, que abans es feia per Can Massana (Montserrat) o per Collbató i Monistrol. Des d'Abrera, aques</w:t>
      </w:r>
      <w:r w:rsidR="00B7498A">
        <w:rPr>
          <w:rFonts w:cstheme="minorHAnsi"/>
          <w:sz w:val="23"/>
          <w:szCs w:val="23"/>
        </w:rPr>
        <w:t>ta carretera enllaça amb la A-2</w:t>
      </w:r>
      <w:r w:rsidRPr="00825E34">
        <w:rPr>
          <w:rFonts w:cstheme="minorHAnsi"/>
          <w:sz w:val="23"/>
          <w:szCs w:val="23"/>
        </w:rPr>
        <w:t xml:space="preserve"> en</w:t>
      </w:r>
      <w:r w:rsidR="00C00EBE" w:rsidRPr="00825E34">
        <w:rPr>
          <w:rFonts w:cstheme="minorHAnsi"/>
          <w:sz w:val="23"/>
          <w:szCs w:val="23"/>
        </w:rPr>
        <w:t xml:space="preserve"> direcció a Barcelona i Lleida.</w:t>
      </w:r>
    </w:p>
    <w:p w:rsidR="00B7498A" w:rsidRPr="00825E34" w:rsidRDefault="00B7498A" w:rsidP="002D637C">
      <w:pPr>
        <w:pStyle w:val="Textoindependiente2"/>
        <w:spacing w:line="240" w:lineRule="auto"/>
        <w:jc w:val="both"/>
        <w:rPr>
          <w:rFonts w:cstheme="minorHAnsi"/>
          <w:sz w:val="23"/>
          <w:szCs w:val="23"/>
        </w:rPr>
      </w:pPr>
    </w:p>
    <w:p w:rsidR="00927297" w:rsidRPr="00825E34" w:rsidRDefault="00927297" w:rsidP="002D637C">
      <w:pPr>
        <w:pStyle w:val="Textoindependiente2"/>
        <w:spacing w:line="240" w:lineRule="auto"/>
        <w:jc w:val="both"/>
        <w:rPr>
          <w:rFonts w:cstheme="minorHAnsi"/>
          <w:sz w:val="23"/>
          <w:szCs w:val="23"/>
        </w:rPr>
      </w:pPr>
      <w:r w:rsidRPr="00825E34">
        <w:rPr>
          <w:rFonts w:cstheme="minorHAnsi"/>
          <w:sz w:val="23"/>
          <w:szCs w:val="23"/>
        </w:rPr>
        <w:lastRenderedPageBreak/>
        <w:t xml:space="preserve">Altres vies bàsiques de rellevància són la carretera C-1414, que parteix del centre de la ciutat en direcció a Esparreguera, i la carretera BV-1201, la qual parteix també del nucli urbà i, seguint l'eix del Llobregat, arriba fins a Martorell. La carretera BV-1201 va constituir la principal via d'entrada a la vila fins </w:t>
      </w:r>
      <w:r w:rsidR="00B7498A">
        <w:rPr>
          <w:rFonts w:cstheme="minorHAnsi"/>
          <w:sz w:val="23"/>
          <w:szCs w:val="23"/>
        </w:rPr>
        <w:t>abans que es construís la C-55</w:t>
      </w:r>
      <w:r w:rsidRPr="00825E34">
        <w:rPr>
          <w:rFonts w:cstheme="minorHAnsi"/>
          <w:sz w:val="23"/>
          <w:szCs w:val="23"/>
        </w:rPr>
        <w:t>, però en l'actualitat es troba força malmesa; la Generalitat té previst elaborar un projecte d'adequació per con</w:t>
      </w:r>
      <w:r w:rsidR="00C00EBE" w:rsidRPr="00825E34">
        <w:rPr>
          <w:rFonts w:cstheme="minorHAnsi"/>
          <w:sz w:val="23"/>
          <w:szCs w:val="23"/>
        </w:rPr>
        <w:t xml:space="preserve">vertir-la en una via ràpida.   </w:t>
      </w:r>
    </w:p>
    <w:p w:rsidR="0002244D" w:rsidRDefault="00927297" w:rsidP="002D637C">
      <w:pPr>
        <w:pStyle w:val="Textoindependiente2"/>
        <w:spacing w:line="240" w:lineRule="auto"/>
        <w:jc w:val="both"/>
        <w:rPr>
          <w:rFonts w:cstheme="minorHAnsi"/>
          <w:sz w:val="23"/>
          <w:szCs w:val="23"/>
        </w:rPr>
      </w:pPr>
      <w:r w:rsidRPr="00825E34">
        <w:rPr>
          <w:rFonts w:cstheme="minorHAnsi"/>
          <w:sz w:val="23"/>
          <w:szCs w:val="23"/>
        </w:rPr>
        <w:t>La carretera B-120 uneix Olesa amb Terrassa passant per Viladecavalls; aquesta carretera té el se</w:t>
      </w:r>
      <w:r w:rsidR="00B7498A">
        <w:rPr>
          <w:rFonts w:cstheme="minorHAnsi"/>
          <w:sz w:val="23"/>
          <w:szCs w:val="23"/>
        </w:rPr>
        <w:t>u origen en el propi nucli urbà. T</w:t>
      </w:r>
      <w:r w:rsidRPr="00825E34">
        <w:rPr>
          <w:rFonts w:cstheme="minorHAnsi"/>
          <w:sz w:val="23"/>
          <w:szCs w:val="23"/>
        </w:rPr>
        <w:t>ot i no ser molt transitada, constitueix una de les principals vies de circulació intraurbana; a l'alçada de Ribes Blaves es bifurca en dos, i en direcció a Vac</w:t>
      </w:r>
      <w:r w:rsidR="00216291">
        <w:rPr>
          <w:rFonts w:cstheme="minorHAnsi"/>
          <w:sz w:val="23"/>
          <w:szCs w:val="23"/>
        </w:rPr>
        <w:t>arisses pren el nom de BV-1211.</w:t>
      </w:r>
    </w:p>
    <w:p w:rsidR="00216291" w:rsidRPr="00825E34" w:rsidRDefault="00216291" w:rsidP="002D637C">
      <w:pPr>
        <w:pStyle w:val="Textoindependiente2"/>
        <w:spacing w:line="240" w:lineRule="auto"/>
        <w:jc w:val="both"/>
        <w:rPr>
          <w:rFonts w:cstheme="minorHAnsi"/>
          <w:sz w:val="23"/>
          <w:szCs w:val="23"/>
        </w:rPr>
      </w:pPr>
    </w:p>
    <w:p w:rsidR="00927297" w:rsidRPr="00825E34" w:rsidRDefault="00927297" w:rsidP="00C00EBE">
      <w:pPr>
        <w:pStyle w:val="Textoindependiente2"/>
        <w:spacing w:after="0" w:line="240" w:lineRule="auto"/>
        <w:jc w:val="both"/>
        <w:rPr>
          <w:rFonts w:cstheme="minorHAnsi"/>
          <w:sz w:val="23"/>
          <w:szCs w:val="23"/>
          <w:u w:val="single"/>
        </w:rPr>
      </w:pPr>
      <w:r w:rsidRPr="00825E34">
        <w:rPr>
          <w:rFonts w:cstheme="minorHAnsi"/>
          <w:sz w:val="23"/>
          <w:szCs w:val="23"/>
          <w:u w:val="single"/>
        </w:rPr>
        <w:t>Les vies secundàries</w:t>
      </w:r>
    </w:p>
    <w:p w:rsidR="00C00EBE" w:rsidRPr="00825E34" w:rsidRDefault="00C00EBE" w:rsidP="00C00EBE">
      <w:pPr>
        <w:pStyle w:val="Textoindependiente2"/>
        <w:spacing w:after="0" w:line="240" w:lineRule="auto"/>
        <w:ind w:left="397"/>
        <w:jc w:val="both"/>
        <w:rPr>
          <w:rFonts w:cstheme="minorHAnsi"/>
          <w:sz w:val="23"/>
          <w:szCs w:val="23"/>
        </w:rPr>
      </w:pPr>
    </w:p>
    <w:p w:rsidR="00927297" w:rsidRPr="00216291" w:rsidRDefault="00927297" w:rsidP="002D637C">
      <w:pPr>
        <w:pStyle w:val="Textoindependiente2"/>
        <w:spacing w:line="240" w:lineRule="auto"/>
        <w:jc w:val="both"/>
        <w:rPr>
          <w:rFonts w:cstheme="minorHAnsi"/>
          <w:sz w:val="23"/>
          <w:szCs w:val="23"/>
        </w:rPr>
      </w:pPr>
      <w:r w:rsidRPr="00825E34">
        <w:rPr>
          <w:rFonts w:cstheme="minorHAnsi"/>
          <w:sz w:val="23"/>
          <w:szCs w:val="23"/>
        </w:rPr>
        <w:t>Les vies secundàries són aquelles que connecten les vies bàsiques entre sí, o bé que connecten diferents àrees urbanitzades d</w:t>
      </w:r>
      <w:r w:rsidR="00B7498A">
        <w:rPr>
          <w:rFonts w:cstheme="minorHAnsi"/>
          <w:sz w:val="23"/>
          <w:szCs w:val="23"/>
        </w:rPr>
        <w:t xml:space="preserve">ins el </w:t>
      </w:r>
      <w:r w:rsidRPr="00825E34">
        <w:rPr>
          <w:rFonts w:cstheme="minorHAnsi"/>
          <w:sz w:val="23"/>
          <w:szCs w:val="23"/>
        </w:rPr>
        <w:t>propi municipi. En el terme municipal d'Olesa de Montserrat la major part d'aquestes vies es disposa de forma r</w:t>
      </w:r>
      <w:r w:rsidR="00C00EBE" w:rsidRPr="00825E34">
        <w:rPr>
          <w:rFonts w:cstheme="minorHAnsi"/>
          <w:sz w:val="23"/>
          <w:szCs w:val="23"/>
        </w:rPr>
        <w:t xml:space="preserve">adial, partint del centre </w:t>
      </w:r>
      <w:r w:rsidR="00C00EBE" w:rsidRPr="00216291">
        <w:rPr>
          <w:rFonts w:cstheme="minorHAnsi"/>
          <w:sz w:val="23"/>
          <w:szCs w:val="23"/>
        </w:rPr>
        <w:t>urbà:</w:t>
      </w:r>
    </w:p>
    <w:p w:rsidR="00927297" w:rsidRDefault="00927297" w:rsidP="00E54008">
      <w:pPr>
        <w:pStyle w:val="Textoindependiente2"/>
        <w:numPr>
          <w:ilvl w:val="0"/>
          <w:numId w:val="55"/>
        </w:numPr>
        <w:spacing w:after="0" w:line="240" w:lineRule="auto"/>
        <w:jc w:val="both"/>
        <w:rPr>
          <w:rFonts w:cstheme="minorHAnsi"/>
          <w:sz w:val="23"/>
          <w:szCs w:val="23"/>
        </w:rPr>
      </w:pPr>
      <w:r w:rsidRPr="00216291">
        <w:rPr>
          <w:rFonts w:cstheme="minorHAnsi"/>
          <w:sz w:val="23"/>
          <w:szCs w:val="23"/>
        </w:rPr>
        <w:t>El camí de les Escaleres. Aquest camí parteix del pavelló poliesportiu Salvador Boada, en direcció a les Torrades, des d'on es bifurca en dos: un dels camins porta a l'obaga del Metres i l'altra al Pla del Fideuer. Aquest camí també es pot pr</w:t>
      </w:r>
      <w:r w:rsidR="00B7498A">
        <w:rPr>
          <w:rFonts w:cstheme="minorHAnsi"/>
          <w:sz w:val="23"/>
          <w:szCs w:val="23"/>
        </w:rPr>
        <w:t>endre des de la carretera C-55</w:t>
      </w:r>
      <w:r w:rsidRPr="00216291">
        <w:rPr>
          <w:rFonts w:cstheme="minorHAnsi"/>
          <w:sz w:val="23"/>
          <w:szCs w:val="23"/>
        </w:rPr>
        <w:t xml:space="preserve"> a l'alçada de la masia El Mas. És un camí sense pavimentar, i es troba en una estat bo de conservació.</w:t>
      </w:r>
    </w:p>
    <w:p w:rsidR="00B7498A" w:rsidRPr="00216291" w:rsidRDefault="00B7498A" w:rsidP="00B7498A">
      <w:pPr>
        <w:pStyle w:val="Textoindependiente2"/>
        <w:spacing w:after="0" w:line="240" w:lineRule="auto"/>
        <w:ind w:left="397"/>
        <w:jc w:val="both"/>
        <w:rPr>
          <w:rFonts w:cstheme="minorHAnsi"/>
          <w:sz w:val="23"/>
          <w:szCs w:val="23"/>
        </w:rPr>
      </w:pPr>
    </w:p>
    <w:p w:rsidR="00927297" w:rsidRPr="00216291" w:rsidRDefault="00927297" w:rsidP="00E54008">
      <w:pPr>
        <w:pStyle w:val="Textoindependiente2"/>
        <w:numPr>
          <w:ilvl w:val="0"/>
          <w:numId w:val="55"/>
        </w:numPr>
        <w:spacing w:after="0" w:line="240" w:lineRule="auto"/>
        <w:jc w:val="both"/>
        <w:rPr>
          <w:rFonts w:cstheme="minorHAnsi"/>
          <w:sz w:val="23"/>
          <w:szCs w:val="23"/>
        </w:rPr>
      </w:pPr>
      <w:r w:rsidRPr="00216291">
        <w:rPr>
          <w:rFonts w:cstheme="minorHAnsi"/>
          <w:sz w:val="23"/>
          <w:szCs w:val="23"/>
        </w:rPr>
        <w:t>El camí d'Olesa a Vacarisses (conegut també com camí de Brugarols).</w:t>
      </w:r>
      <w:r w:rsidR="00B7498A">
        <w:rPr>
          <w:rFonts w:cstheme="minorHAnsi"/>
          <w:sz w:val="23"/>
          <w:szCs w:val="23"/>
        </w:rPr>
        <w:t xml:space="preserve"> </w:t>
      </w:r>
      <w:r w:rsidRPr="00216291">
        <w:rPr>
          <w:rFonts w:cstheme="minorHAnsi"/>
          <w:sz w:val="23"/>
          <w:szCs w:val="23"/>
        </w:rPr>
        <w:t>Parteix del pavelló poliesportiu en direcció al Pla del Fideuer, però transcorre pel vessant obac (E) del torrent de la Creu de la Beca. És un camí sense pavimentar, i en certs trams presenta un estat de conservació força deficient. Aquest camí s'uneix amb el camí de les Escales després de creuar el torrent de la Font de la Pastora i continua en direcció a Vacarisses.</w:t>
      </w:r>
    </w:p>
    <w:p w:rsidR="0002244D" w:rsidRPr="00216291" w:rsidRDefault="0002244D" w:rsidP="0002244D">
      <w:pPr>
        <w:pStyle w:val="Textoindependiente2"/>
        <w:spacing w:after="0" w:line="240" w:lineRule="auto"/>
        <w:ind w:left="397"/>
        <w:jc w:val="both"/>
        <w:rPr>
          <w:rFonts w:cstheme="minorHAnsi"/>
          <w:sz w:val="23"/>
          <w:szCs w:val="23"/>
        </w:rPr>
      </w:pPr>
    </w:p>
    <w:p w:rsidR="00927297" w:rsidRPr="00825E34" w:rsidRDefault="00927297" w:rsidP="00E54008">
      <w:pPr>
        <w:pStyle w:val="Textoindependiente2"/>
        <w:numPr>
          <w:ilvl w:val="0"/>
          <w:numId w:val="55"/>
        </w:numPr>
        <w:spacing w:after="0" w:line="240" w:lineRule="auto"/>
        <w:jc w:val="both"/>
        <w:rPr>
          <w:rFonts w:cstheme="minorHAnsi"/>
          <w:sz w:val="23"/>
          <w:szCs w:val="23"/>
        </w:rPr>
      </w:pPr>
      <w:r w:rsidRPr="00216291">
        <w:rPr>
          <w:rFonts w:cstheme="minorHAnsi"/>
          <w:sz w:val="23"/>
          <w:szCs w:val="23"/>
        </w:rPr>
        <w:t>El camí de Can Llimona i de Puigventós. Parteix del Parc del Porxo de Santa</w:t>
      </w:r>
      <w:r w:rsidRPr="00825E34">
        <w:rPr>
          <w:rFonts w:cstheme="minorHAnsi"/>
          <w:sz w:val="23"/>
          <w:szCs w:val="23"/>
        </w:rPr>
        <w:t xml:space="preserve"> Oliva i segueix en direcció a Can Llimona, on es bifurca en dos: l'un d'ells es dirigeix cap al Puigventós, passant pel bosc del Gavatx, i l'altra pren la direcció cap al nucli urbanitzat de Reganer (camí de Can Llimona a la ctra. de Terrassa). És un camí sense pavimentar, i es troba en un estat de conservació força bo.</w:t>
      </w:r>
    </w:p>
    <w:p w:rsidR="00C00EBE" w:rsidRPr="00825E34" w:rsidRDefault="00C00EBE" w:rsidP="00C00EBE">
      <w:pPr>
        <w:pStyle w:val="Textoindependiente2"/>
        <w:spacing w:after="0" w:line="240" w:lineRule="auto"/>
        <w:ind w:left="397"/>
        <w:jc w:val="both"/>
        <w:rPr>
          <w:rFonts w:cstheme="minorHAnsi"/>
          <w:sz w:val="23"/>
          <w:szCs w:val="23"/>
        </w:rPr>
      </w:pPr>
    </w:p>
    <w:p w:rsidR="00927297" w:rsidRPr="00216291" w:rsidRDefault="00927297" w:rsidP="00E54008">
      <w:pPr>
        <w:pStyle w:val="Textoindependiente2"/>
        <w:numPr>
          <w:ilvl w:val="0"/>
          <w:numId w:val="55"/>
        </w:numPr>
        <w:spacing w:after="0" w:line="240" w:lineRule="auto"/>
        <w:jc w:val="both"/>
        <w:rPr>
          <w:rFonts w:cstheme="minorHAnsi"/>
          <w:sz w:val="23"/>
          <w:szCs w:val="23"/>
        </w:rPr>
      </w:pPr>
      <w:r w:rsidRPr="00216291">
        <w:rPr>
          <w:rFonts w:cstheme="minorHAnsi"/>
          <w:sz w:val="23"/>
          <w:szCs w:val="23"/>
        </w:rPr>
        <w:t>El camí del Collet de Sant Joan. Aquest camí parteix del Parc de la Balconada, ressegueix el collet de Sant Joan i connecta amb el camí de Can Llimona a la ctra. de Terrassa a l'alçada de l'urbanització Reganer. D'altra banda, aquest camí enllaça amb la carretera B-120 de Terrassa per mitjà del camí del Fondo.</w:t>
      </w:r>
    </w:p>
    <w:p w:rsidR="00927297" w:rsidRPr="00216291" w:rsidRDefault="00927297" w:rsidP="002D637C">
      <w:pPr>
        <w:pStyle w:val="Textoindependiente2"/>
        <w:spacing w:line="240" w:lineRule="auto"/>
        <w:jc w:val="both"/>
        <w:rPr>
          <w:rFonts w:cstheme="minorHAnsi"/>
          <w:sz w:val="23"/>
          <w:szCs w:val="23"/>
        </w:rPr>
      </w:pPr>
    </w:p>
    <w:p w:rsidR="00927297" w:rsidRPr="00216291" w:rsidRDefault="00927297" w:rsidP="00E54008">
      <w:pPr>
        <w:pStyle w:val="Textoindependiente2"/>
        <w:numPr>
          <w:ilvl w:val="0"/>
          <w:numId w:val="56"/>
        </w:numPr>
        <w:spacing w:after="0" w:line="240" w:lineRule="auto"/>
        <w:jc w:val="both"/>
        <w:rPr>
          <w:rFonts w:cstheme="minorHAnsi"/>
          <w:sz w:val="23"/>
          <w:szCs w:val="23"/>
        </w:rPr>
      </w:pPr>
      <w:r w:rsidRPr="00216291">
        <w:rPr>
          <w:rFonts w:cstheme="minorHAnsi"/>
          <w:sz w:val="23"/>
          <w:szCs w:val="23"/>
        </w:rPr>
        <w:t>El camí de les Pujades. És una de les vies que dóna accés a les urbanitzacions de Ribes Blaves i Oasis, partint de la carretera BV-1201. Es tracta d'una via sense pavimentar. Sovint, la xarxa viària de les urbanitzacions és caòtica, ja que no ha estat degudament planificada. Les característiques d'aquest carrers interns no compleixen, en alguns casos, amb les condicions bàsiques de seguretat viària.</w:t>
      </w:r>
    </w:p>
    <w:p w:rsidR="00927297" w:rsidRPr="00216291" w:rsidRDefault="00927297" w:rsidP="002D637C">
      <w:pPr>
        <w:pStyle w:val="Textoindependiente2"/>
        <w:spacing w:line="240" w:lineRule="auto"/>
        <w:jc w:val="both"/>
        <w:rPr>
          <w:rFonts w:cstheme="minorHAnsi"/>
          <w:sz w:val="23"/>
          <w:szCs w:val="23"/>
        </w:rPr>
      </w:pPr>
    </w:p>
    <w:p w:rsidR="00927297" w:rsidRPr="00216291" w:rsidRDefault="00927297" w:rsidP="00E54008">
      <w:pPr>
        <w:pStyle w:val="Textoindependiente2"/>
        <w:numPr>
          <w:ilvl w:val="0"/>
          <w:numId w:val="56"/>
        </w:numPr>
        <w:spacing w:after="0" w:line="240" w:lineRule="auto"/>
        <w:jc w:val="both"/>
        <w:rPr>
          <w:rFonts w:cstheme="minorHAnsi"/>
          <w:sz w:val="23"/>
          <w:szCs w:val="23"/>
        </w:rPr>
      </w:pPr>
      <w:r w:rsidRPr="00216291">
        <w:rPr>
          <w:rFonts w:cstheme="minorHAnsi"/>
          <w:sz w:val="23"/>
          <w:szCs w:val="23"/>
        </w:rPr>
        <w:lastRenderedPageBreak/>
        <w:t>Camí de les Roviroles. Parteix de la carretera BV-1201 en el paratge conegut com a Torrent del Vincetó. També dóna accés a les urbanitzaciones Ribes Blaves i Oasis. Es troba sense pavimentar, i l'estat de conservació és bo.</w:t>
      </w:r>
    </w:p>
    <w:p w:rsidR="00927297" w:rsidRPr="00216291" w:rsidRDefault="00927297" w:rsidP="002D637C">
      <w:pPr>
        <w:pStyle w:val="Textoindependiente2"/>
        <w:spacing w:line="240" w:lineRule="auto"/>
        <w:jc w:val="both"/>
        <w:rPr>
          <w:rFonts w:cstheme="minorHAnsi"/>
          <w:sz w:val="23"/>
          <w:szCs w:val="23"/>
        </w:rPr>
      </w:pPr>
    </w:p>
    <w:p w:rsidR="00927297" w:rsidRPr="00216291" w:rsidRDefault="00927297" w:rsidP="00E54008">
      <w:pPr>
        <w:pStyle w:val="Textoindependiente2"/>
        <w:numPr>
          <w:ilvl w:val="0"/>
          <w:numId w:val="56"/>
        </w:numPr>
        <w:spacing w:after="0" w:line="240" w:lineRule="auto"/>
        <w:jc w:val="both"/>
        <w:rPr>
          <w:rFonts w:cstheme="minorHAnsi"/>
          <w:sz w:val="23"/>
          <w:szCs w:val="23"/>
        </w:rPr>
      </w:pPr>
      <w:r w:rsidRPr="00216291">
        <w:rPr>
          <w:rFonts w:cstheme="minorHAnsi"/>
          <w:sz w:val="23"/>
          <w:szCs w:val="23"/>
        </w:rPr>
        <w:t>Camí de la Carena. Es tracta d'un camí pavimentat que parteix de la carretera B-120, travessa l'urbanització Ribes Blaves i arriba fins a Santa Ma de Villalva, en el T.M. d'Abrera. Es troba en bon estat.</w:t>
      </w:r>
    </w:p>
    <w:p w:rsidR="00927297" w:rsidRPr="00216291" w:rsidRDefault="00927297" w:rsidP="002D637C">
      <w:pPr>
        <w:pStyle w:val="Textoindependiente2"/>
        <w:spacing w:line="240" w:lineRule="auto"/>
        <w:jc w:val="both"/>
        <w:rPr>
          <w:rFonts w:cstheme="minorHAnsi"/>
          <w:sz w:val="23"/>
          <w:szCs w:val="23"/>
        </w:rPr>
      </w:pPr>
    </w:p>
    <w:p w:rsidR="00927297" w:rsidRPr="00216291" w:rsidRDefault="00927297" w:rsidP="00E54008">
      <w:pPr>
        <w:pStyle w:val="Textoindependiente2"/>
        <w:numPr>
          <w:ilvl w:val="0"/>
          <w:numId w:val="55"/>
        </w:numPr>
        <w:spacing w:after="0" w:line="240" w:lineRule="auto"/>
        <w:jc w:val="both"/>
        <w:rPr>
          <w:rFonts w:cstheme="minorHAnsi"/>
          <w:sz w:val="23"/>
          <w:szCs w:val="23"/>
        </w:rPr>
      </w:pPr>
      <w:r w:rsidRPr="00216291">
        <w:rPr>
          <w:rFonts w:cstheme="minorHAnsi"/>
          <w:sz w:val="23"/>
          <w:szCs w:val="23"/>
        </w:rPr>
        <w:t>Els barris de la Flora i la Fou queden connectats al centre d'Olesa pels camins de la Flora i la Fou, respectivament. El camí de la Fl</w:t>
      </w:r>
      <w:r w:rsidR="00B7498A">
        <w:rPr>
          <w:rFonts w:cstheme="minorHAnsi"/>
          <w:sz w:val="23"/>
          <w:szCs w:val="23"/>
        </w:rPr>
        <w:t>ora travessa la carretera C-55</w:t>
      </w:r>
      <w:r w:rsidRPr="00216291">
        <w:rPr>
          <w:rFonts w:cstheme="minorHAnsi"/>
          <w:sz w:val="23"/>
          <w:szCs w:val="23"/>
        </w:rPr>
        <w:t xml:space="preserve"> amb un túnel, mentre que el camí de la Fou connecta amb la mateixa via amb un enllaç a nivell; aquest darrer, a més, també comunica amb la carretera B-1414. Es tracta de camins sense pavimentar, força deficients per al trànsit de vehicles.</w:t>
      </w:r>
    </w:p>
    <w:p w:rsidR="00927297" w:rsidRPr="00216291" w:rsidRDefault="00927297" w:rsidP="002D637C">
      <w:pPr>
        <w:pStyle w:val="Textoindependiente2"/>
        <w:spacing w:line="240" w:lineRule="auto"/>
        <w:jc w:val="both"/>
        <w:rPr>
          <w:rFonts w:cstheme="minorHAnsi"/>
          <w:sz w:val="23"/>
          <w:szCs w:val="23"/>
        </w:rPr>
      </w:pPr>
    </w:p>
    <w:p w:rsidR="00927297" w:rsidRPr="00216291" w:rsidRDefault="00927297" w:rsidP="00E54008">
      <w:pPr>
        <w:pStyle w:val="Textoindependiente2"/>
        <w:numPr>
          <w:ilvl w:val="0"/>
          <w:numId w:val="55"/>
        </w:numPr>
        <w:spacing w:after="0" w:line="240" w:lineRule="auto"/>
        <w:jc w:val="both"/>
        <w:rPr>
          <w:rFonts w:cstheme="minorHAnsi"/>
          <w:sz w:val="23"/>
          <w:szCs w:val="23"/>
        </w:rPr>
      </w:pPr>
      <w:r w:rsidRPr="00216291">
        <w:rPr>
          <w:rFonts w:cstheme="minorHAnsi"/>
          <w:sz w:val="23"/>
          <w:szCs w:val="23"/>
        </w:rPr>
        <w:t>La carretera de La Puda, finalment, pren el caràcter de via periurbana per connectar el barri de San</w:t>
      </w:r>
      <w:r w:rsidR="00B7498A">
        <w:rPr>
          <w:rFonts w:cstheme="minorHAnsi"/>
          <w:sz w:val="23"/>
          <w:szCs w:val="23"/>
        </w:rPr>
        <w:t>t Bernat amb la carretera C-55</w:t>
      </w:r>
      <w:r w:rsidRPr="00216291">
        <w:rPr>
          <w:rFonts w:cstheme="minorHAnsi"/>
          <w:sz w:val="23"/>
          <w:szCs w:val="23"/>
        </w:rPr>
        <w:t>. Es troba en bon estat.</w:t>
      </w:r>
    </w:p>
    <w:p w:rsidR="00927297" w:rsidRPr="00216291" w:rsidRDefault="00927297" w:rsidP="002D637C">
      <w:pPr>
        <w:spacing w:line="240" w:lineRule="auto"/>
        <w:jc w:val="both"/>
        <w:rPr>
          <w:rFonts w:cstheme="minorHAnsi"/>
          <w:sz w:val="23"/>
          <w:szCs w:val="23"/>
        </w:rPr>
      </w:pPr>
    </w:p>
    <w:p w:rsidR="00927297" w:rsidRPr="00825E34" w:rsidRDefault="00927297" w:rsidP="002D637C">
      <w:pPr>
        <w:pStyle w:val="Encabezado"/>
        <w:tabs>
          <w:tab w:val="left" w:pos="708"/>
        </w:tabs>
        <w:jc w:val="both"/>
        <w:rPr>
          <w:rFonts w:asciiTheme="minorHAnsi" w:hAnsiTheme="minorHAnsi" w:cstheme="minorHAnsi"/>
          <w:sz w:val="23"/>
          <w:szCs w:val="23"/>
          <w:u w:val="single"/>
        </w:rPr>
      </w:pPr>
      <w:r w:rsidRPr="00825E34">
        <w:rPr>
          <w:rFonts w:asciiTheme="minorHAnsi" w:hAnsiTheme="minorHAnsi" w:cstheme="minorHAnsi"/>
          <w:sz w:val="23"/>
          <w:szCs w:val="23"/>
          <w:u w:val="single"/>
        </w:rPr>
        <w:t>Camins rurals i GR</w:t>
      </w:r>
    </w:p>
    <w:p w:rsidR="00927297" w:rsidRPr="00825E34" w:rsidRDefault="00927297" w:rsidP="002D637C">
      <w:pPr>
        <w:pStyle w:val="Encabezado"/>
        <w:tabs>
          <w:tab w:val="left" w:pos="708"/>
        </w:tabs>
        <w:jc w:val="both"/>
        <w:rPr>
          <w:rFonts w:asciiTheme="minorHAnsi" w:hAnsiTheme="minorHAnsi" w:cstheme="minorHAnsi"/>
          <w:sz w:val="23"/>
          <w:szCs w:val="23"/>
        </w:rPr>
      </w:pPr>
    </w:p>
    <w:p w:rsidR="00927297" w:rsidRPr="00825E34" w:rsidRDefault="00927297" w:rsidP="002D637C">
      <w:pPr>
        <w:pStyle w:val="Encabezado"/>
        <w:tabs>
          <w:tab w:val="left" w:pos="708"/>
        </w:tabs>
        <w:jc w:val="both"/>
        <w:rPr>
          <w:rFonts w:asciiTheme="minorHAnsi" w:hAnsiTheme="minorHAnsi" w:cstheme="minorHAnsi"/>
          <w:sz w:val="23"/>
          <w:szCs w:val="23"/>
        </w:rPr>
      </w:pPr>
      <w:r w:rsidRPr="00825E34">
        <w:rPr>
          <w:rFonts w:asciiTheme="minorHAnsi" w:hAnsiTheme="minorHAnsi" w:cstheme="minorHAnsi"/>
          <w:sz w:val="23"/>
          <w:szCs w:val="23"/>
        </w:rPr>
        <w:t>El terme municipal d'Olesa de Montserrat és creuat per un sender de Gran Recorregut: el GR-6. En el sentit E-W, aquest sender entra en el terme municipal procedent d'Abrera, a l'alçada de la urbanització Oasis; segueix els camins d'aquesta urbanització i després connecta amb la carretera B-120 de Terrassa a Olesa, fins arribar al nucli urbà. Dins el nucli, el camí pren l'avinguda Francesc Macià i després el carrer Argelines, fins arribar a una rotonda; en aquest punt, el GR-6 segueix per la C-1414, creua el pont sobre el riu Llobregat, i s'endinsa en el terme d'Esparreguera en direcció al massís de Montserrat. A banda del GR-6 també existeixen, dins el municipi, diversos senders de Petit Recorregut (PR) .</w:t>
      </w:r>
    </w:p>
    <w:p w:rsidR="00216291" w:rsidRDefault="00216291" w:rsidP="002D637C">
      <w:pPr>
        <w:pStyle w:val="Encabezado"/>
        <w:tabs>
          <w:tab w:val="left" w:pos="708"/>
        </w:tabs>
        <w:jc w:val="both"/>
        <w:rPr>
          <w:rFonts w:asciiTheme="minorHAnsi" w:hAnsiTheme="minorHAnsi" w:cstheme="minorHAnsi"/>
          <w:b/>
          <w:sz w:val="23"/>
          <w:szCs w:val="23"/>
        </w:rPr>
      </w:pPr>
    </w:p>
    <w:p w:rsidR="00216291" w:rsidRPr="00825E34" w:rsidRDefault="00216291" w:rsidP="002D637C">
      <w:pPr>
        <w:pStyle w:val="Encabezado"/>
        <w:tabs>
          <w:tab w:val="left" w:pos="708"/>
        </w:tabs>
        <w:jc w:val="both"/>
        <w:rPr>
          <w:rFonts w:asciiTheme="minorHAnsi" w:hAnsiTheme="minorHAnsi" w:cstheme="minorHAnsi"/>
          <w:b/>
          <w:sz w:val="23"/>
          <w:szCs w:val="23"/>
        </w:rPr>
      </w:pPr>
    </w:p>
    <w:p w:rsidR="00927297" w:rsidRPr="00825E34" w:rsidRDefault="00927297" w:rsidP="002D637C">
      <w:pPr>
        <w:pStyle w:val="Encabezado"/>
        <w:tabs>
          <w:tab w:val="left" w:pos="708"/>
        </w:tabs>
        <w:jc w:val="both"/>
        <w:rPr>
          <w:rFonts w:asciiTheme="minorHAnsi" w:hAnsiTheme="minorHAnsi" w:cstheme="minorHAnsi"/>
          <w:sz w:val="23"/>
          <w:szCs w:val="23"/>
          <w:u w:val="single"/>
        </w:rPr>
      </w:pPr>
      <w:r w:rsidRPr="00825E34">
        <w:rPr>
          <w:rFonts w:asciiTheme="minorHAnsi" w:hAnsiTheme="minorHAnsi" w:cstheme="minorHAnsi"/>
          <w:sz w:val="23"/>
          <w:szCs w:val="23"/>
          <w:u w:val="single"/>
        </w:rPr>
        <w:t>Carrers per a vianants</w:t>
      </w:r>
    </w:p>
    <w:p w:rsidR="00927297" w:rsidRPr="00825E34" w:rsidRDefault="00927297" w:rsidP="002D637C">
      <w:pPr>
        <w:pStyle w:val="Encabezado"/>
        <w:tabs>
          <w:tab w:val="left" w:pos="708"/>
        </w:tabs>
        <w:jc w:val="both"/>
        <w:rPr>
          <w:rFonts w:asciiTheme="minorHAnsi" w:hAnsiTheme="minorHAnsi" w:cstheme="minorHAnsi"/>
          <w:sz w:val="23"/>
          <w:szCs w:val="23"/>
        </w:rPr>
      </w:pPr>
    </w:p>
    <w:p w:rsidR="00927297" w:rsidRPr="00825E34" w:rsidRDefault="00927297" w:rsidP="002D637C">
      <w:pPr>
        <w:pStyle w:val="Textoindependiente2"/>
        <w:spacing w:line="240" w:lineRule="auto"/>
        <w:jc w:val="both"/>
        <w:rPr>
          <w:rFonts w:cstheme="minorHAnsi"/>
          <w:sz w:val="23"/>
          <w:szCs w:val="23"/>
          <w:lang w:val="ca-ES"/>
        </w:rPr>
      </w:pPr>
      <w:r w:rsidRPr="00825E34">
        <w:rPr>
          <w:rFonts w:cstheme="minorHAnsi"/>
          <w:sz w:val="23"/>
          <w:szCs w:val="23"/>
          <w:lang w:val="ca-ES"/>
        </w:rPr>
        <w:t>Dins del nucli urbà, les vies més utilitzades (i, per tant, també les més problemàtiques pel que fa al soroll) són el carrer Anselm Clavé (el qual es continua amb el carrer Argelines) i l'avinguda Francesc Macià i, creuant transversalment a aquests, el carrer de Mallorca, el passeig del Progrés, la rambla de Catalunya</w:t>
      </w:r>
      <w:r w:rsidR="00C00EBE" w:rsidRPr="00825E34">
        <w:rPr>
          <w:rFonts w:cstheme="minorHAnsi"/>
          <w:sz w:val="23"/>
          <w:szCs w:val="23"/>
          <w:lang w:val="ca-ES"/>
        </w:rPr>
        <w:t xml:space="preserve"> i el carrer Jacint Verdaguer. </w:t>
      </w:r>
    </w:p>
    <w:p w:rsidR="00927297" w:rsidRPr="00825E34" w:rsidRDefault="00927297" w:rsidP="002D637C">
      <w:pPr>
        <w:pStyle w:val="Textoindependiente2"/>
        <w:spacing w:line="240" w:lineRule="auto"/>
        <w:jc w:val="both"/>
        <w:rPr>
          <w:rFonts w:cstheme="minorHAnsi"/>
          <w:sz w:val="23"/>
          <w:szCs w:val="23"/>
        </w:rPr>
      </w:pPr>
      <w:r w:rsidRPr="00825E34">
        <w:rPr>
          <w:rFonts w:cstheme="minorHAnsi"/>
          <w:sz w:val="23"/>
          <w:szCs w:val="23"/>
        </w:rPr>
        <w:t>No existeix, en tot el nucli urbà, cap carrer que sigui estrictament d'ús peatonal. L'única via que té caràcter de passeig és la rambla de Catalunya, la qual uneix la plaça de l'Oli amb el Parc de l'Estatut; no obstant, aquesta via té dos carrils de circulació rodada, un en cada sentit de la circulació.</w:t>
      </w:r>
    </w:p>
    <w:p w:rsidR="00927297" w:rsidRPr="00825E34" w:rsidRDefault="00927297" w:rsidP="002D637C">
      <w:pPr>
        <w:pStyle w:val="Encabezado"/>
        <w:tabs>
          <w:tab w:val="left" w:pos="708"/>
        </w:tabs>
        <w:jc w:val="both"/>
        <w:rPr>
          <w:rFonts w:asciiTheme="minorHAnsi" w:hAnsiTheme="minorHAnsi" w:cstheme="minorHAnsi"/>
          <w:sz w:val="23"/>
          <w:szCs w:val="23"/>
        </w:rPr>
      </w:pPr>
    </w:p>
    <w:p w:rsidR="00927297" w:rsidRPr="00825E34" w:rsidRDefault="00927297" w:rsidP="002D637C">
      <w:pPr>
        <w:pStyle w:val="Encabezado"/>
        <w:tabs>
          <w:tab w:val="left" w:pos="708"/>
        </w:tabs>
        <w:jc w:val="both"/>
        <w:rPr>
          <w:rFonts w:asciiTheme="minorHAnsi" w:hAnsiTheme="minorHAnsi" w:cstheme="minorHAnsi"/>
          <w:sz w:val="23"/>
          <w:szCs w:val="23"/>
          <w:u w:val="single"/>
        </w:rPr>
      </w:pPr>
      <w:r w:rsidRPr="00825E34">
        <w:rPr>
          <w:rFonts w:asciiTheme="minorHAnsi" w:hAnsiTheme="minorHAnsi" w:cstheme="minorHAnsi"/>
          <w:sz w:val="23"/>
          <w:szCs w:val="23"/>
          <w:u w:val="single"/>
        </w:rPr>
        <w:t>Carrils bici</w:t>
      </w:r>
    </w:p>
    <w:p w:rsidR="00927297" w:rsidRPr="00825E34" w:rsidRDefault="00927297" w:rsidP="002D637C">
      <w:pPr>
        <w:pStyle w:val="Encabezado"/>
        <w:tabs>
          <w:tab w:val="left" w:pos="708"/>
        </w:tabs>
        <w:jc w:val="both"/>
        <w:rPr>
          <w:rFonts w:asciiTheme="minorHAnsi" w:hAnsiTheme="minorHAnsi" w:cstheme="minorHAnsi"/>
          <w:b/>
          <w:sz w:val="23"/>
          <w:szCs w:val="23"/>
        </w:rPr>
      </w:pPr>
    </w:p>
    <w:p w:rsidR="00927297" w:rsidRPr="00825E34" w:rsidRDefault="00927297" w:rsidP="002D637C">
      <w:pPr>
        <w:pStyle w:val="Encabezado"/>
        <w:tabs>
          <w:tab w:val="left" w:pos="708"/>
        </w:tabs>
        <w:jc w:val="both"/>
        <w:rPr>
          <w:rFonts w:asciiTheme="minorHAnsi" w:hAnsiTheme="minorHAnsi" w:cstheme="minorHAnsi"/>
          <w:sz w:val="23"/>
          <w:szCs w:val="23"/>
        </w:rPr>
      </w:pPr>
      <w:r w:rsidRPr="00825E34">
        <w:rPr>
          <w:rFonts w:asciiTheme="minorHAnsi" w:hAnsiTheme="minorHAnsi" w:cstheme="minorHAnsi"/>
          <w:sz w:val="23"/>
          <w:szCs w:val="23"/>
        </w:rPr>
        <w:t>No hi ha, dins el terme municipal o en el propi nucli urbà, cap carril o carrer habilitat per a la circulació de bicicletes. Tanmateix, el Pla General d'Ordenació Urbana d'Olesa preveu l'adequació d'un nou vial perifèric que circumval·larà el nucli urbà pel seu extrem N; aquest vial haurà d'incorporar carrils peatonals i de bicicleta.</w:t>
      </w:r>
    </w:p>
    <w:p w:rsidR="00927297" w:rsidRPr="00825E34" w:rsidRDefault="00927297" w:rsidP="002D637C">
      <w:pPr>
        <w:pStyle w:val="Encabezado"/>
        <w:tabs>
          <w:tab w:val="left" w:pos="708"/>
        </w:tabs>
        <w:jc w:val="both"/>
        <w:rPr>
          <w:rFonts w:asciiTheme="minorHAnsi" w:hAnsiTheme="minorHAnsi" w:cstheme="minorHAnsi"/>
          <w:sz w:val="23"/>
          <w:szCs w:val="23"/>
        </w:rPr>
      </w:pPr>
    </w:p>
    <w:p w:rsidR="00927297" w:rsidRPr="00825E34" w:rsidRDefault="00927297" w:rsidP="002D637C">
      <w:pPr>
        <w:pStyle w:val="Encabezado"/>
        <w:tabs>
          <w:tab w:val="left" w:pos="708"/>
        </w:tabs>
        <w:jc w:val="both"/>
        <w:rPr>
          <w:rFonts w:asciiTheme="minorHAnsi" w:hAnsiTheme="minorHAnsi" w:cstheme="minorHAnsi"/>
          <w:sz w:val="23"/>
          <w:szCs w:val="23"/>
          <w:u w:val="single"/>
        </w:rPr>
      </w:pPr>
      <w:r w:rsidRPr="00825E34">
        <w:rPr>
          <w:rFonts w:asciiTheme="minorHAnsi" w:hAnsiTheme="minorHAnsi" w:cstheme="minorHAnsi"/>
          <w:sz w:val="23"/>
          <w:szCs w:val="23"/>
          <w:u w:val="single"/>
        </w:rPr>
        <w:t>Línies fèrries</w:t>
      </w:r>
    </w:p>
    <w:p w:rsidR="00927297" w:rsidRPr="00825E34" w:rsidRDefault="00927297" w:rsidP="002D637C">
      <w:pPr>
        <w:pStyle w:val="Encabezado"/>
        <w:tabs>
          <w:tab w:val="left" w:pos="708"/>
        </w:tabs>
        <w:jc w:val="both"/>
        <w:rPr>
          <w:rFonts w:asciiTheme="minorHAnsi" w:hAnsiTheme="minorHAnsi" w:cstheme="minorHAnsi"/>
          <w:sz w:val="23"/>
          <w:szCs w:val="23"/>
        </w:rPr>
      </w:pPr>
    </w:p>
    <w:p w:rsidR="00927297" w:rsidRPr="00825E34" w:rsidRDefault="00927297" w:rsidP="002D637C">
      <w:pPr>
        <w:pStyle w:val="Encabezado"/>
        <w:tabs>
          <w:tab w:val="left" w:pos="708"/>
        </w:tabs>
        <w:jc w:val="both"/>
        <w:rPr>
          <w:rFonts w:asciiTheme="minorHAnsi" w:hAnsiTheme="minorHAnsi" w:cstheme="minorHAnsi"/>
          <w:sz w:val="23"/>
          <w:szCs w:val="23"/>
        </w:rPr>
      </w:pPr>
      <w:r w:rsidRPr="00825E34">
        <w:rPr>
          <w:rFonts w:asciiTheme="minorHAnsi" w:hAnsiTheme="minorHAnsi" w:cstheme="minorHAnsi"/>
          <w:sz w:val="23"/>
          <w:szCs w:val="23"/>
        </w:rPr>
        <w:t xml:space="preserve">La línia </w:t>
      </w:r>
      <w:r w:rsidRPr="00216291">
        <w:rPr>
          <w:rFonts w:asciiTheme="minorHAnsi" w:hAnsiTheme="minorHAnsi" w:cstheme="minorHAnsi"/>
          <w:sz w:val="23"/>
          <w:szCs w:val="23"/>
        </w:rPr>
        <w:t>dels ferrocarrils de la Generalitat ha suposat, tradicionalment, una barrera poc permeable. Dins el terme municipal exist</w:t>
      </w:r>
      <w:r w:rsidR="00B7498A">
        <w:rPr>
          <w:rFonts w:asciiTheme="minorHAnsi" w:hAnsiTheme="minorHAnsi" w:cstheme="minorHAnsi"/>
          <w:sz w:val="23"/>
          <w:szCs w:val="23"/>
        </w:rPr>
        <w:t>eixen quatre passos subterranis</w:t>
      </w:r>
      <w:r w:rsidRPr="00216291">
        <w:rPr>
          <w:rFonts w:asciiTheme="minorHAnsi" w:hAnsiTheme="minorHAnsi" w:cstheme="minorHAnsi"/>
          <w:sz w:val="23"/>
          <w:szCs w:val="23"/>
        </w:rPr>
        <w:t xml:space="preserve"> per tal de superar aquesta barrera: a l'alçada de l'empresa KAO Corporation (Can Vinyals) existeix un pas superior, mentre que els passos inferiors</w:t>
      </w:r>
      <w:r w:rsidRPr="00825E34">
        <w:rPr>
          <w:rFonts w:asciiTheme="minorHAnsi" w:hAnsiTheme="minorHAnsi" w:cstheme="minorHAnsi"/>
          <w:sz w:val="23"/>
          <w:szCs w:val="23"/>
        </w:rPr>
        <w:t xml:space="preserve"> se situen a les cruïlles d'aquesta via amb el camí d'accés a les Escaleres, amb el camí de la Flora, amb la carretera C-1414 i amb el carrer de Mallorca. </w:t>
      </w:r>
    </w:p>
    <w:p w:rsidR="0002244D" w:rsidRPr="00825E34" w:rsidRDefault="0002244D" w:rsidP="002D637C">
      <w:pPr>
        <w:pStyle w:val="Textoindependiente2"/>
        <w:spacing w:line="240" w:lineRule="auto"/>
        <w:jc w:val="both"/>
        <w:rPr>
          <w:rFonts w:cstheme="minorHAnsi"/>
          <w:sz w:val="23"/>
          <w:szCs w:val="23"/>
          <w:lang w:val="ca-ES"/>
        </w:rPr>
      </w:pPr>
    </w:p>
    <w:p w:rsidR="00927297" w:rsidRPr="00825E34" w:rsidRDefault="00927297"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Actuacions previstes de cara al futur</w:t>
      </w:r>
    </w:p>
    <w:p w:rsidR="00927297" w:rsidRPr="00825E34" w:rsidRDefault="00927297" w:rsidP="002D637C">
      <w:pPr>
        <w:pStyle w:val="Textoindependiente2"/>
        <w:spacing w:line="240" w:lineRule="auto"/>
        <w:jc w:val="both"/>
        <w:rPr>
          <w:rFonts w:cstheme="minorHAnsi"/>
          <w:b/>
          <w:sz w:val="23"/>
        </w:rPr>
      </w:pPr>
    </w:p>
    <w:p w:rsidR="00927297" w:rsidRPr="00825E34" w:rsidRDefault="00927297" w:rsidP="002D637C">
      <w:pPr>
        <w:pStyle w:val="Encabezado"/>
        <w:tabs>
          <w:tab w:val="left" w:pos="708"/>
        </w:tabs>
        <w:jc w:val="both"/>
        <w:rPr>
          <w:rFonts w:asciiTheme="minorHAnsi" w:hAnsiTheme="minorHAnsi" w:cstheme="minorHAnsi"/>
          <w:sz w:val="23"/>
        </w:rPr>
      </w:pPr>
      <w:r w:rsidRPr="00825E34">
        <w:rPr>
          <w:rFonts w:asciiTheme="minorHAnsi" w:hAnsiTheme="minorHAnsi" w:cstheme="minorHAnsi"/>
          <w:sz w:val="23"/>
        </w:rPr>
        <w:t>La millora de les infraestructures de la xarxa viària en el terme municipal d'Olesa ha permès la connexió d'aquest municipi amb la resta de la comarca, i la seva incorporació definitiva a la regió metropolitana de Barcelona. Sota el convenciment que amb la millora de la xarxa viària es potenciarà el creixement econòmic del municipi, les diferents administracions tenen previstes, a curt i mig termini, la realització de certes obres que han de contribuir a millorar i ampliar aquest tipus d'infraestructures. A continuació es comenten les més importants:</w:t>
      </w:r>
    </w:p>
    <w:p w:rsidR="00927297" w:rsidRPr="00825E34" w:rsidRDefault="00927297" w:rsidP="002D637C">
      <w:pPr>
        <w:pStyle w:val="Encabezado"/>
        <w:tabs>
          <w:tab w:val="left" w:pos="708"/>
        </w:tabs>
        <w:jc w:val="both"/>
        <w:rPr>
          <w:rFonts w:asciiTheme="minorHAnsi" w:hAnsiTheme="minorHAnsi" w:cstheme="minorHAnsi"/>
          <w:sz w:val="23"/>
        </w:rPr>
      </w:pPr>
    </w:p>
    <w:p w:rsidR="00927297" w:rsidRPr="00825E34" w:rsidRDefault="00927297" w:rsidP="00E54008">
      <w:pPr>
        <w:pStyle w:val="Encabezado"/>
        <w:numPr>
          <w:ilvl w:val="0"/>
          <w:numId w:val="57"/>
        </w:numPr>
        <w:jc w:val="both"/>
        <w:rPr>
          <w:rFonts w:asciiTheme="minorHAnsi" w:hAnsiTheme="minorHAnsi" w:cstheme="minorHAnsi"/>
          <w:sz w:val="23"/>
        </w:rPr>
      </w:pPr>
      <w:r w:rsidRPr="00825E34">
        <w:rPr>
          <w:rFonts w:asciiTheme="minorHAnsi" w:hAnsiTheme="minorHAnsi" w:cstheme="minorHAnsi"/>
          <w:sz w:val="23"/>
        </w:rPr>
        <w:t xml:space="preserve">El projecte de majors implicacions supramunicipals previst de cara a </w:t>
      </w:r>
      <w:r w:rsidRPr="00B7498A">
        <w:rPr>
          <w:rFonts w:asciiTheme="minorHAnsi" w:hAnsiTheme="minorHAnsi" w:cstheme="minorHAnsi"/>
          <w:sz w:val="23"/>
        </w:rPr>
        <w:t>un futur és l'autovia Orbital de Barcelona (Tram Abrera-Terrassa), també coneguda com el Quart Cinturó. Les dificultats de connexió que té Olesa amb Terrassa i amb Igualada, degudes a la complexa orografia del terreny, haurien de quedar resoltes amb la construcció</w:t>
      </w:r>
      <w:r w:rsidRPr="00825E34">
        <w:rPr>
          <w:rFonts w:asciiTheme="minorHAnsi" w:hAnsiTheme="minorHAnsi" w:cstheme="minorHAnsi"/>
          <w:sz w:val="23"/>
        </w:rPr>
        <w:t xml:space="preserve"> d'aquesta via. L'any 1997 es va aprovar provisionalment l'Estudi Informatiu d'aquest projecte, i es va iniciar el període d'informació pública. Malgrat que la via no travessa el terme d'Olesa, el juliol de 1998, l'Ajuntament presentà a la Demarcació Territorial de Carreteres de l'Estat a Catalunya un Acord de Ple aprovat en sessió extraordinària. En aquest acord, l'Ajuntament d'Olesa presentà les següents al·legacions al projecte:</w:t>
      </w:r>
    </w:p>
    <w:p w:rsidR="00927297" w:rsidRPr="00825E34" w:rsidRDefault="00927297" w:rsidP="002D637C">
      <w:pPr>
        <w:pStyle w:val="Encabezado"/>
        <w:tabs>
          <w:tab w:val="left" w:pos="708"/>
        </w:tabs>
        <w:jc w:val="both"/>
        <w:rPr>
          <w:rFonts w:asciiTheme="minorHAnsi" w:hAnsiTheme="minorHAnsi" w:cstheme="minorHAnsi"/>
          <w:sz w:val="23"/>
        </w:rPr>
      </w:pPr>
    </w:p>
    <w:p w:rsidR="00927297" w:rsidRPr="00825E34" w:rsidRDefault="00927297" w:rsidP="00E54008">
      <w:pPr>
        <w:pStyle w:val="Encabezado"/>
        <w:numPr>
          <w:ilvl w:val="0"/>
          <w:numId w:val="58"/>
        </w:numPr>
        <w:jc w:val="both"/>
        <w:rPr>
          <w:rFonts w:asciiTheme="minorHAnsi" w:hAnsiTheme="minorHAnsi" w:cstheme="minorHAnsi"/>
          <w:sz w:val="23"/>
        </w:rPr>
      </w:pPr>
      <w:r w:rsidRPr="00825E34">
        <w:rPr>
          <w:rFonts w:asciiTheme="minorHAnsi" w:hAnsiTheme="minorHAnsi" w:cstheme="minorHAnsi"/>
          <w:sz w:val="23"/>
        </w:rPr>
        <w:t xml:space="preserve">L'enllaç que es proposa per a la connexió del Quart Cinturó amb la carretera BV-1201 és incomplet, ja que només serveix per dirigir-se des d'Olesa o Martorell cap a Terrassa, i no permet la comunicació en direcció a Abrera. </w:t>
      </w:r>
    </w:p>
    <w:p w:rsidR="00927297" w:rsidRPr="00825E34" w:rsidRDefault="00927297" w:rsidP="002D637C">
      <w:pPr>
        <w:pStyle w:val="Encabezado"/>
        <w:tabs>
          <w:tab w:val="left" w:pos="708"/>
        </w:tabs>
        <w:ind w:left="397"/>
        <w:jc w:val="both"/>
        <w:rPr>
          <w:rFonts w:asciiTheme="minorHAnsi" w:hAnsiTheme="minorHAnsi" w:cstheme="minorHAnsi"/>
          <w:sz w:val="23"/>
        </w:rPr>
      </w:pPr>
    </w:p>
    <w:p w:rsidR="00927297" w:rsidRPr="00825E34" w:rsidRDefault="00927297" w:rsidP="00E54008">
      <w:pPr>
        <w:pStyle w:val="Encabezado"/>
        <w:numPr>
          <w:ilvl w:val="0"/>
          <w:numId w:val="58"/>
        </w:numPr>
        <w:jc w:val="both"/>
        <w:rPr>
          <w:rFonts w:asciiTheme="minorHAnsi" w:hAnsiTheme="minorHAnsi" w:cstheme="minorHAnsi"/>
          <w:sz w:val="23"/>
        </w:rPr>
      </w:pPr>
      <w:r w:rsidRPr="00825E34">
        <w:rPr>
          <w:rFonts w:asciiTheme="minorHAnsi" w:hAnsiTheme="minorHAnsi" w:cstheme="minorHAnsi"/>
          <w:sz w:val="23"/>
        </w:rPr>
        <w:t>Es reclama el condicionament de la carretera BV-1201 per tal de permetre les connexions entre l'</w:t>
      </w:r>
      <w:r w:rsidR="00D520F1">
        <w:rPr>
          <w:rFonts w:asciiTheme="minorHAnsi" w:hAnsiTheme="minorHAnsi" w:cstheme="minorHAnsi"/>
          <w:sz w:val="23"/>
        </w:rPr>
        <w:t>autovia del Baix Llobregat (A-2</w:t>
      </w:r>
      <w:r w:rsidRPr="00825E34">
        <w:rPr>
          <w:rFonts w:asciiTheme="minorHAnsi" w:hAnsiTheme="minorHAnsi" w:cstheme="minorHAnsi"/>
          <w:sz w:val="23"/>
        </w:rPr>
        <w:t>), l'esmentada autov</w:t>
      </w:r>
      <w:r w:rsidR="00D520F1">
        <w:rPr>
          <w:rFonts w:asciiTheme="minorHAnsi" w:hAnsiTheme="minorHAnsi" w:cstheme="minorHAnsi"/>
          <w:sz w:val="23"/>
        </w:rPr>
        <w:t>ia Orbital i la carretera C-55</w:t>
      </w:r>
      <w:r w:rsidRPr="00825E34">
        <w:rPr>
          <w:rFonts w:asciiTheme="minorHAnsi" w:hAnsiTheme="minorHAnsi" w:cstheme="minorHAnsi"/>
          <w:sz w:val="23"/>
        </w:rPr>
        <w:t>. Es considera que el projecte de condicionament de la mateixa hauria de formar part del mateix projecte.</w:t>
      </w:r>
    </w:p>
    <w:p w:rsidR="00927297" w:rsidRPr="00825E34" w:rsidRDefault="00927297" w:rsidP="002D637C">
      <w:pPr>
        <w:pStyle w:val="Encabezado"/>
        <w:tabs>
          <w:tab w:val="left" w:pos="708"/>
        </w:tabs>
        <w:jc w:val="both"/>
        <w:rPr>
          <w:rFonts w:asciiTheme="minorHAnsi" w:hAnsiTheme="minorHAnsi" w:cstheme="minorHAnsi"/>
          <w:sz w:val="23"/>
        </w:rPr>
      </w:pPr>
    </w:p>
    <w:p w:rsidR="00927297" w:rsidRPr="00825E34" w:rsidRDefault="00927297" w:rsidP="00E54008">
      <w:pPr>
        <w:pStyle w:val="Encabezado"/>
        <w:numPr>
          <w:ilvl w:val="0"/>
          <w:numId w:val="59"/>
        </w:numPr>
        <w:jc w:val="both"/>
        <w:rPr>
          <w:rFonts w:asciiTheme="minorHAnsi" w:hAnsiTheme="minorHAnsi" w:cstheme="minorHAnsi"/>
          <w:sz w:val="23"/>
        </w:rPr>
      </w:pPr>
      <w:r w:rsidRPr="00825E34">
        <w:rPr>
          <w:rFonts w:asciiTheme="minorHAnsi" w:hAnsiTheme="minorHAnsi" w:cstheme="minorHAnsi"/>
          <w:sz w:val="23"/>
        </w:rPr>
        <w:t>La Generalitat de Catalunya ha elaborat un projecte per a l'adequació del pont de la carretera BV-1414 sobre el riu Llobregat.</w:t>
      </w:r>
      <w:r w:rsidR="00D520F1">
        <w:rPr>
          <w:rFonts w:asciiTheme="minorHAnsi" w:hAnsiTheme="minorHAnsi" w:cstheme="minorHAnsi"/>
          <w:sz w:val="23"/>
        </w:rPr>
        <w:t xml:space="preserve"> </w:t>
      </w:r>
      <w:r w:rsidRPr="00825E34">
        <w:rPr>
          <w:rFonts w:asciiTheme="minorHAnsi" w:hAnsiTheme="minorHAnsi" w:cstheme="minorHAnsi"/>
          <w:sz w:val="23"/>
        </w:rPr>
        <w:t>L'Ajuntament d'Olesa ha al·legat que es modifiqui la ubicació de la vorera peatonal, situant-la en el costat d'aigües amunt del pont, amb la finalitat de permetre una millor continuïtat de la via peatonal.</w:t>
      </w:r>
    </w:p>
    <w:p w:rsidR="00927297" w:rsidRPr="00825E34" w:rsidRDefault="00927297" w:rsidP="002D637C">
      <w:pPr>
        <w:pStyle w:val="Encabezado"/>
        <w:tabs>
          <w:tab w:val="left" w:pos="708"/>
        </w:tabs>
        <w:jc w:val="both"/>
        <w:rPr>
          <w:rFonts w:asciiTheme="minorHAnsi" w:hAnsiTheme="minorHAnsi" w:cstheme="minorHAnsi"/>
          <w:sz w:val="23"/>
        </w:rPr>
      </w:pPr>
    </w:p>
    <w:p w:rsidR="00927297" w:rsidRPr="00825E34" w:rsidRDefault="00927297" w:rsidP="00E54008">
      <w:pPr>
        <w:pStyle w:val="Encabezado"/>
        <w:numPr>
          <w:ilvl w:val="0"/>
          <w:numId w:val="60"/>
        </w:numPr>
        <w:jc w:val="both"/>
        <w:rPr>
          <w:rFonts w:asciiTheme="minorHAnsi" w:hAnsiTheme="minorHAnsi" w:cstheme="minorHAnsi"/>
          <w:sz w:val="23"/>
        </w:rPr>
      </w:pPr>
      <w:r w:rsidRPr="00825E34">
        <w:rPr>
          <w:rFonts w:asciiTheme="minorHAnsi" w:hAnsiTheme="minorHAnsi" w:cstheme="minorHAnsi"/>
          <w:sz w:val="23"/>
        </w:rPr>
        <w:t>Pel que fa a la línia fèrria, l'entitat dels Ferrocarrils de la Generalitat de Catalunya preveu la creació d'una nova línia paral·lela a l'existent, la qual configuraria el Metro del Baix Llobregat. Aquest projecte encara no s'ha redactat.</w:t>
      </w:r>
    </w:p>
    <w:p w:rsidR="00927297" w:rsidRPr="00825E34" w:rsidRDefault="00927297" w:rsidP="002D637C">
      <w:pPr>
        <w:pStyle w:val="Encabezado"/>
        <w:tabs>
          <w:tab w:val="left" w:pos="708"/>
        </w:tabs>
        <w:jc w:val="both"/>
        <w:rPr>
          <w:rFonts w:asciiTheme="minorHAnsi" w:hAnsiTheme="minorHAnsi" w:cstheme="minorHAnsi"/>
          <w:sz w:val="23"/>
        </w:rPr>
      </w:pPr>
    </w:p>
    <w:p w:rsidR="00F7330D" w:rsidRDefault="00927297" w:rsidP="00D520F1">
      <w:pPr>
        <w:pStyle w:val="Textoindependiente2"/>
        <w:numPr>
          <w:ilvl w:val="0"/>
          <w:numId w:val="60"/>
        </w:numPr>
        <w:spacing w:line="240" w:lineRule="auto"/>
        <w:jc w:val="both"/>
        <w:rPr>
          <w:rFonts w:cstheme="minorHAnsi"/>
          <w:sz w:val="23"/>
          <w:lang w:val="ca-ES"/>
        </w:rPr>
      </w:pPr>
      <w:r w:rsidRPr="00825E34">
        <w:rPr>
          <w:rFonts w:cstheme="minorHAnsi"/>
          <w:sz w:val="23"/>
          <w:lang w:val="ca-ES"/>
        </w:rPr>
        <w:lastRenderedPageBreak/>
        <w:t>Pel que fa a la xarxa de camins rurals, el Pla Municipal de Prevenció d'Incendis Forestals (PPIF) preveu actuacions a dos nivells: l'arranjament dels camins existents i l'obertura de nous camins de control de la zona forestal, com a tasca de prevenció d'incendis</w:t>
      </w:r>
      <w:r w:rsidR="00D520F1">
        <w:rPr>
          <w:rFonts w:cstheme="minorHAnsi"/>
          <w:sz w:val="23"/>
          <w:lang w:val="ca-ES"/>
        </w:rPr>
        <w:t>.</w:t>
      </w:r>
    </w:p>
    <w:p w:rsidR="00F7330D" w:rsidRPr="00825E34" w:rsidRDefault="00F7330D" w:rsidP="002D637C">
      <w:pPr>
        <w:pStyle w:val="Textoindependiente2"/>
        <w:spacing w:line="240" w:lineRule="auto"/>
        <w:jc w:val="both"/>
        <w:rPr>
          <w:rFonts w:cstheme="minorHAnsi"/>
          <w:sz w:val="23"/>
          <w:lang w:val="ca-ES"/>
        </w:rPr>
      </w:pPr>
    </w:p>
    <w:p w:rsidR="003B7FE0" w:rsidRPr="00825E34" w:rsidRDefault="003B7FE0"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El parc de vehicles</w:t>
      </w:r>
    </w:p>
    <w:p w:rsidR="003B7FE0" w:rsidRPr="00825E34" w:rsidRDefault="003B7FE0" w:rsidP="002D637C">
      <w:pPr>
        <w:pStyle w:val="Textoindependiente2"/>
        <w:spacing w:line="240" w:lineRule="auto"/>
        <w:ind w:left="1800"/>
        <w:jc w:val="both"/>
        <w:rPr>
          <w:rFonts w:cstheme="minorHAnsi"/>
          <w:color w:val="374C80" w:themeColor="accent1" w:themeShade="BF"/>
          <w:sz w:val="23"/>
          <w:lang w:val="ca-ES"/>
        </w:rPr>
      </w:pPr>
    </w:p>
    <w:p w:rsidR="003B7FE0" w:rsidRPr="00825E34" w:rsidRDefault="003B7FE0" w:rsidP="002D637C">
      <w:pPr>
        <w:pStyle w:val="Textoindependiente2"/>
        <w:spacing w:line="240" w:lineRule="auto"/>
        <w:jc w:val="both"/>
        <w:rPr>
          <w:rFonts w:cstheme="minorHAnsi"/>
          <w:sz w:val="23"/>
          <w:szCs w:val="23"/>
          <w:lang w:val="ca-ES"/>
        </w:rPr>
      </w:pPr>
      <w:r w:rsidRPr="00825E34">
        <w:rPr>
          <w:rFonts w:cstheme="minorHAnsi"/>
          <w:sz w:val="23"/>
          <w:szCs w:val="23"/>
          <w:lang w:val="ca-ES"/>
        </w:rPr>
        <w:t xml:space="preserve">Segons les dades aproximades del parc mòbil, confeccionades a partir dels padrons anuals, el parc del vehicles a Olesa de Montserrat ha augmentat progressivament en els darrers anys, amb un increment aproximat del 3% per any. De l'any 2005 ençà, la relació entre habitants i vehicles s'ha mantingut al voltant dels 2 habitants/vehicle, tot i que hi ha hagut una lleu disminució d'aquest índex en els darrers 4 anys. </w:t>
      </w:r>
    </w:p>
    <w:p w:rsidR="003B7FE0" w:rsidRPr="00825E34" w:rsidRDefault="00332B41" w:rsidP="002D637C">
      <w:pPr>
        <w:pStyle w:val="Textoindependiente2"/>
        <w:spacing w:line="240" w:lineRule="auto"/>
        <w:jc w:val="both"/>
        <w:rPr>
          <w:rFonts w:cstheme="minorHAnsi"/>
          <w:sz w:val="23"/>
          <w:szCs w:val="23"/>
          <w:lang w:val="ca-ES"/>
        </w:rPr>
      </w:pPr>
      <w:r>
        <w:rPr>
          <w:noProof/>
          <w:lang w:eastAsia="es-ES"/>
        </w:rPr>
        <mc:AlternateContent>
          <mc:Choice Requires="wps">
            <w:drawing>
              <wp:anchor distT="0" distB="0" distL="114300" distR="114300" simplePos="0" relativeHeight="251991040" behindDoc="0" locked="0" layoutInCell="1" allowOverlap="1" wp14:anchorId="2D2C06F8" wp14:editId="0D141B02">
                <wp:simplePos x="0" y="0"/>
                <wp:positionH relativeFrom="column">
                  <wp:posOffset>895350</wp:posOffset>
                </wp:positionH>
                <wp:positionV relativeFrom="paragraph">
                  <wp:posOffset>1358900</wp:posOffset>
                </wp:positionV>
                <wp:extent cx="3190875" cy="635"/>
                <wp:effectExtent l="0" t="0" r="0" b="0"/>
                <wp:wrapSquare wrapText="bothSides"/>
                <wp:docPr id="66" name="Cuadro de texto 66"/>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rsidR="001A2492" w:rsidRPr="00086822" w:rsidRDefault="001A2492" w:rsidP="00332B41">
                            <w:pPr>
                              <w:pStyle w:val="Descripcin"/>
                              <w:rPr>
                                <w:rFonts w:cstheme="minorHAnsi"/>
                                <w:noProof/>
                                <w:sz w:val="23"/>
                                <w:szCs w:val="23"/>
                              </w:rPr>
                            </w:pPr>
                            <w:bookmarkStart w:id="137" w:name="_Toc525662958"/>
                            <w:r>
                              <w:t xml:space="preserve">Taula </w:t>
                            </w:r>
                            <w:r>
                              <w:fldChar w:fldCharType="begin"/>
                            </w:r>
                            <w:r>
                              <w:instrText xml:space="preserve"> SEQ Taula \* ARABIC </w:instrText>
                            </w:r>
                            <w:r>
                              <w:fldChar w:fldCharType="separate"/>
                            </w:r>
                            <w:r>
                              <w:rPr>
                                <w:noProof/>
                              </w:rPr>
                              <w:t>10</w:t>
                            </w:r>
                            <w:r>
                              <w:fldChar w:fldCharType="end"/>
                            </w:r>
                            <w:r>
                              <w:t xml:space="preserve"> </w:t>
                            </w:r>
                            <w:r w:rsidRPr="00954B11">
                              <w:t>Parc de vehicles d'Olesa.</w:t>
                            </w:r>
                            <w:bookmarkEnd w:id="137"/>
                            <w:r>
                              <w:t xml:space="preserve"> Font: </w:t>
                            </w:r>
                            <w:sdt>
                              <w:sdtPr>
                                <w:id w:val="-482927499"/>
                                <w:citation/>
                              </w:sdtPr>
                              <w:sdtEndPr/>
                              <w:sdtContent>
                                <w:r>
                                  <w:fldChar w:fldCharType="begin"/>
                                </w:r>
                                <w:r w:rsidRPr="006D2D42">
                                  <w:rPr>
                                    <w:lang w:val="fr-FR"/>
                                  </w:rPr>
                                  <w:instrText xml:space="preserve"> CITATION Ins \l 3082 </w:instrText>
                                </w:r>
                                <w:r>
                                  <w:fldChar w:fldCharType="separate"/>
                                </w:r>
                                <w:r w:rsidRPr="006D2D42">
                                  <w:rPr>
                                    <w:noProof/>
                                    <w:lang w:val="fr-FR"/>
                                  </w:rPr>
                                  <w:t>(Catalunya I. d., s.f.)</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B0F655" id="Cuadro de texto 66" o:spid="_x0000_s1044" type="#_x0000_t202" style="position:absolute;left:0;text-align:left;margin-left:70.5pt;margin-top:107pt;width:251.25pt;height:.0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" stroked="f">
                <v:textbox style="mso-fit-shape-to-text:t" inset="0,0,0,0">
                  <w:txbxContent>
                    <w:p w:rsidR="001A2492" w:rsidRPr="00086822" w:rsidRDefault="001A2492" w:rsidP="00332B41">
                      <w:pPr>
                        <w:pStyle w:val="Descripcin"/>
                        <w:rPr>
                          <w:rFonts w:cstheme="minorHAnsi"/>
                          <w:noProof/>
                          <w:sz w:val="23"/>
                          <w:szCs w:val="23"/>
                        </w:rPr>
                      </w:pPr>
                      <w:bookmarkStart w:id="151" w:name="_Toc525662958"/>
                      <w:r>
                        <w:t xml:space="preserve">Taula </w:t>
                      </w:r>
                      <w:r>
                        <w:fldChar w:fldCharType="begin"/>
                      </w:r>
                      <w:r>
                        <w:instrText xml:space="preserve"> SEQ Taula \* ARABIC </w:instrText>
                      </w:r>
                      <w:r>
                        <w:fldChar w:fldCharType="separate"/>
                      </w:r>
                      <w:r>
                        <w:rPr>
                          <w:noProof/>
                        </w:rPr>
                        <w:t>10</w:t>
                      </w:r>
                      <w:r>
                        <w:fldChar w:fldCharType="end"/>
                      </w:r>
                      <w:r>
                        <w:t xml:space="preserve"> </w:t>
                      </w:r>
                      <w:r w:rsidRPr="00954B11">
                        <w:t>Parc de vehicles d'Olesa.</w:t>
                      </w:r>
                      <w:bookmarkEnd w:id="151"/>
                      <w:r>
                        <w:t xml:space="preserve"> Font: </w:t>
                      </w:r>
                      <w:sdt>
                        <w:sdtPr>
                          <w:id w:val="-482927499"/>
                          <w:citation/>
                        </w:sdtPr>
                        <w:sdtContent>
                          <w:r>
                            <w:fldChar w:fldCharType="begin"/>
                          </w:r>
                          <w:r w:rsidRPr="006D2D42">
                            <w:rPr>
                              <w:lang w:val="fr-FR"/>
                            </w:rPr>
                            <w:instrText xml:space="preserve"> CITATION Ins \l 3082 </w:instrText>
                          </w:r>
                          <w:r>
                            <w:fldChar w:fldCharType="separate"/>
                          </w:r>
                          <w:r w:rsidRPr="006D2D42">
                            <w:rPr>
                              <w:noProof/>
                              <w:lang w:val="fr-FR"/>
                            </w:rPr>
                            <w:t>(Catalunya I. d., s.f.)</w:t>
                          </w:r>
                          <w:r>
                            <w:fldChar w:fldCharType="end"/>
                          </w:r>
                        </w:sdtContent>
                      </w:sdt>
                    </w:p>
                  </w:txbxContent>
                </v:textbox>
                <w10:wrap type="square"/>
              </v:shape>
            </w:pict>
          </mc:Fallback>
        </mc:AlternateContent>
      </w:r>
      <w:r w:rsidR="003B7FE0" w:rsidRPr="00825E34">
        <w:rPr>
          <w:rFonts w:cstheme="minorHAnsi"/>
          <w:noProof/>
          <w:sz w:val="23"/>
          <w:szCs w:val="23"/>
          <w:lang w:eastAsia="es-ES"/>
        </w:rPr>
        <w:drawing>
          <wp:anchor distT="0" distB="0" distL="114300" distR="114300" simplePos="0" relativeHeight="251671552" behindDoc="0" locked="0" layoutInCell="1" allowOverlap="1" wp14:anchorId="575CD712" wp14:editId="1FB3A1FC">
            <wp:simplePos x="0" y="0"/>
            <wp:positionH relativeFrom="column">
              <wp:posOffset>895877</wp:posOffset>
            </wp:positionH>
            <wp:positionV relativeFrom="paragraph">
              <wp:posOffset>168370</wp:posOffset>
            </wp:positionV>
            <wp:extent cx="3190875" cy="113347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hicles.jpg"/>
                    <pic:cNvPicPr/>
                  </pic:nvPicPr>
                  <pic:blipFill>
                    <a:blip r:embed="rId69">
                      <a:extLst>
                        <a:ext uri="{28A0092B-C50C-407E-A947-70E740481C1C}">
                          <a14:useLocalDpi xmlns:a14="http://schemas.microsoft.com/office/drawing/2010/main" val="0"/>
                        </a:ext>
                      </a:extLst>
                    </a:blip>
                    <a:stretch>
                      <a:fillRect/>
                    </a:stretch>
                  </pic:blipFill>
                  <pic:spPr>
                    <a:xfrm>
                      <a:off x="0" y="0"/>
                      <a:ext cx="3190875" cy="1133475"/>
                    </a:xfrm>
                    <a:prstGeom prst="rect">
                      <a:avLst/>
                    </a:prstGeom>
                  </pic:spPr>
                </pic:pic>
              </a:graphicData>
            </a:graphic>
            <wp14:sizeRelH relativeFrom="page">
              <wp14:pctWidth>0</wp14:pctWidth>
            </wp14:sizeRelH>
            <wp14:sizeRelV relativeFrom="page">
              <wp14:pctHeight>0</wp14:pctHeight>
            </wp14:sizeRelV>
          </wp:anchor>
        </w:drawing>
      </w:r>
    </w:p>
    <w:p w:rsidR="003B7FE0" w:rsidRPr="00825E34" w:rsidRDefault="003B7FE0" w:rsidP="002D637C">
      <w:pPr>
        <w:pStyle w:val="Textoindependiente2"/>
        <w:spacing w:line="240" w:lineRule="auto"/>
        <w:jc w:val="both"/>
        <w:rPr>
          <w:rFonts w:cstheme="minorHAnsi"/>
          <w:sz w:val="23"/>
          <w:szCs w:val="23"/>
          <w:lang w:val="ca-ES"/>
        </w:rPr>
      </w:pPr>
    </w:p>
    <w:p w:rsidR="003B7FE0" w:rsidRPr="00825E34" w:rsidRDefault="003B7FE0" w:rsidP="002D637C">
      <w:pPr>
        <w:pStyle w:val="Textoindependiente2"/>
        <w:spacing w:line="240" w:lineRule="auto"/>
        <w:jc w:val="both"/>
        <w:rPr>
          <w:rFonts w:cstheme="minorHAnsi"/>
          <w:color w:val="374C80" w:themeColor="accent1" w:themeShade="BF"/>
          <w:sz w:val="23"/>
          <w:lang w:val="ca-ES"/>
        </w:rPr>
      </w:pPr>
    </w:p>
    <w:p w:rsidR="00606075" w:rsidRPr="00825E34" w:rsidRDefault="00606075" w:rsidP="002D637C">
      <w:pPr>
        <w:pStyle w:val="Textoindependiente2"/>
        <w:spacing w:line="240" w:lineRule="auto"/>
        <w:jc w:val="both"/>
        <w:rPr>
          <w:rFonts w:cstheme="minorHAnsi"/>
          <w:sz w:val="23"/>
          <w:lang w:val="ca-ES"/>
        </w:rPr>
      </w:pPr>
    </w:p>
    <w:p w:rsidR="003B7FE0" w:rsidRPr="00825E34" w:rsidRDefault="003B7FE0" w:rsidP="002D637C">
      <w:pPr>
        <w:pStyle w:val="Textoindependiente2"/>
        <w:spacing w:line="240" w:lineRule="auto"/>
        <w:jc w:val="both"/>
        <w:rPr>
          <w:rFonts w:cstheme="minorHAnsi"/>
          <w:sz w:val="23"/>
          <w:lang w:val="ca-ES"/>
        </w:rPr>
      </w:pPr>
    </w:p>
    <w:p w:rsidR="003B7FE0" w:rsidRPr="00825E34" w:rsidRDefault="003B7FE0" w:rsidP="002D637C">
      <w:pPr>
        <w:pStyle w:val="Textoindependiente2"/>
        <w:spacing w:line="240" w:lineRule="auto"/>
        <w:jc w:val="both"/>
        <w:rPr>
          <w:rFonts w:cstheme="minorHAnsi"/>
          <w:sz w:val="23"/>
          <w:lang w:val="ca-ES"/>
        </w:rPr>
      </w:pPr>
    </w:p>
    <w:p w:rsidR="003B7FE0" w:rsidRPr="00825E34" w:rsidRDefault="003B7FE0" w:rsidP="002D637C">
      <w:pPr>
        <w:pStyle w:val="Textoindependiente2"/>
        <w:spacing w:line="240" w:lineRule="auto"/>
        <w:jc w:val="both"/>
        <w:rPr>
          <w:rFonts w:cstheme="minorHAnsi"/>
          <w:sz w:val="23"/>
          <w:lang w:val="ca-ES"/>
        </w:rPr>
      </w:pPr>
    </w:p>
    <w:p w:rsidR="0054392B" w:rsidRPr="00825E34" w:rsidRDefault="003B7FE0" w:rsidP="002D637C">
      <w:pPr>
        <w:pStyle w:val="Textoindependiente2"/>
        <w:spacing w:line="240" w:lineRule="auto"/>
        <w:jc w:val="both"/>
        <w:rPr>
          <w:rFonts w:cstheme="minorHAnsi"/>
          <w:sz w:val="23"/>
          <w:szCs w:val="23"/>
          <w:lang w:val="ca-ES"/>
        </w:rPr>
      </w:pPr>
      <w:r w:rsidRPr="00825E34">
        <w:rPr>
          <w:rFonts w:cstheme="minorHAnsi"/>
          <w:sz w:val="23"/>
          <w:szCs w:val="23"/>
          <w:lang w:val="ca-ES"/>
        </w:rPr>
        <w:t>Si es compara el parc mòbil d'Olesa de Montserrat amb el de la comarca del Baix Llobregat, s’observa que Olesa contribueix en un percentatge molt baix a l’equipament de vehicles de la comarca: l'any 1991, el parc mòbil d'Olesa constituïa el 2,28% del total</w:t>
      </w:r>
      <w:r w:rsidR="0054392B" w:rsidRPr="00825E34">
        <w:rPr>
          <w:rFonts w:cstheme="minorHAnsi"/>
          <w:sz w:val="23"/>
          <w:szCs w:val="23"/>
          <w:lang w:val="ca-ES"/>
        </w:rPr>
        <w:t xml:space="preserve"> de vehicles, mentre que l'any 2005 estava al voltant del 2,17% i al 2016 que és l’any amb últimes dades constitueix al 2.94%.</w:t>
      </w:r>
      <w:r w:rsidR="00F7330D">
        <w:rPr>
          <w:rFonts w:cstheme="minorHAnsi"/>
          <w:sz w:val="23"/>
          <w:szCs w:val="23"/>
          <w:lang w:val="ca-ES"/>
        </w:rPr>
        <w:t xml:space="preserve"> </w:t>
      </w:r>
      <w:sdt>
        <w:sdtPr>
          <w:rPr>
            <w:rFonts w:cstheme="minorHAnsi"/>
            <w:sz w:val="23"/>
            <w:szCs w:val="23"/>
            <w:lang w:val="ca-ES"/>
          </w:rPr>
          <w:id w:val="-1017004991"/>
          <w:citation/>
        </w:sdtPr>
        <w:sdtEndPr/>
        <w:sdtContent>
          <w:r w:rsidR="00F7330D">
            <w:rPr>
              <w:rFonts w:cstheme="minorHAnsi"/>
              <w:sz w:val="23"/>
              <w:szCs w:val="23"/>
              <w:lang w:val="ca-ES"/>
            </w:rPr>
            <w:fldChar w:fldCharType="begin"/>
          </w:r>
          <w:r w:rsidR="00F7330D">
            <w:rPr>
              <w:rFonts w:cstheme="minorHAnsi"/>
              <w:sz w:val="23"/>
              <w:szCs w:val="23"/>
            </w:rPr>
            <w:instrText xml:space="preserve"> CITATION Ins17 \l 3082 </w:instrText>
          </w:r>
          <w:r w:rsidR="00F7330D">
            <w:rPr>
              <w:rFonts w:cstheme="minorHAnsi"/>
              <w:sz w:val="23"/>
              <w:szCs w:val="23"/>
              <w:lang w:val="ca-ES"/>
            </w:rPr>
            <w:fldChar w:fldCharType="separate"/>
          </w:r>
          <w:r w:rsidR="00F7330D" w:rsidRPr="00F7330D">
            <w:rPr>
              <w:rFonts w:cstheme="minorHAnsi"/>
              <w:noProof/>
              <w:sz w:val="23"/>
              <w:szCs w:val="23"/>
            </w:rPr>
            <w:t>(Catalunya, 2017)</w:t>
          </w:r>
          <w:r w:rsidR="00F7330D">
            <w:rPr>
              <w:rFonts w:cstheme="minorHAnsi"/>
              <w:sz w:val="23"/>
              <w:szCs w:val="23"/>
              <w:lang w:val="ca-ES"/>
            </w:rPr>
            <w:fldChar w:fldCharType="end"/>
          </w:r>
        </w:sdtContent>
      </w:sdt>
    </w:p>
    <w:p w:rsidR="0054392B" w:rsidRPr="00825E34" w:rsidRDefault="0054392B" w:rsidP="002D637C">
      <w:pPr>
        <w:pStyle w:val="Textoindependiente2"/>
        <w:spacing w:line="240" w:lineRule="auto"/>
        <w:jc w:val="both"/>
        <w:rPr>
          <w:rFonts w:cstheme="minorHAnsi"/>
          <w:sz w:val="23"/>
          <w:szCs w:val="23"/>
          <w:lang w:val="ca-ES"/>
        </w:rPr>
      </w:pPr>
    </w:p>
    <w:tbl>
      <w:tblPr>
        <w:tblStyle w:val="Tablaconcuadrcula"/>
        <w:tblW w:w="9067" w:type="dxa"/>
        <w:tblLook w:val="04A0" w:firstRow="1" w:lastRow="0" w:firstColumn="1" w:lastColumn="0" w:noHBand="0" w:noVBand="1"/>
      </w:tblPr>
      <w:tblGrid>
        <w:gridCol w:w="2547"/>
        <w:gridCol w:w="2268"/>
        <w:gridCol w:w="2126"/>
        <w:gridCol w:w="2126"/>
      </w:tblGrid>
      <w:tr w:rsidR="0054392B" w:rsidRPr="00825E34" w:rsidTr="0054392B">
        <w:tc>
          <w:tcPr>
            <w:tcW w:w="2547"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Parc de vehicles 2016</w:t>
            </w:r>
          </w:p>
        </w:tc>
        <w:tc>
          <w:tcPr>
            <w:tcW w:w="2268"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Olesa de Montserrat</w:t>
            </w:r>
          </w:p>
        </w:tc>
        <w:tc>
          <w:tcPr>
            <w:tcW w:w="2126"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Baix Llobregat</w:t>
            </w:r>
          </w:p>
        </w:tc>
        <w:tc>
          <w:tcPr>
            <w:tcW w:w="2126"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Catalunya</w:t>
            </w:r>
          </w:p>
        </w:tc>
      </w:tr>
      <w:tr w:rsidR="0054392B" w:rsidRPr="00825E34" w:rsidTr="0054392B">
        <w:tc>
          <w:tcPr>
            <w:tcW w:w="2547"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 xml:space="preserve">Turismes </w:t>
            </w:r>
          </w:p>
        </w:tc>
        <w:tc>
          <w:tcPr>
            <w:tcW w:w="2268"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10.730</w:t>
            </w:r>
          </w:p>
        </w:tc>
        <w:tc>
          <w:tcPr>
            <w:tcW w:w="2126"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364.683</w:t>
            </w:r>
          </w:p>
        </w:tc>
        <w:tc>
          <w:tcPr>
            <w:tcW w:w="2126"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3.436.271</w:t>
            </w:r>
          </w:p>
        </w:tc>
      </w:tr>
      <w:tr w:rsidR="0054392B" w:rsidRPr="00825E34" w:rsidTr="0054392B">
        <w:tc>
          <w:tcPr>
            <w:tcW w:w="2547"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Motocicletes</w:t>
            </w:r>
          </w:p>
        </w:tc>
        <w:tc>
          <w:tcPr>
            <w:tcW w:w="2268"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1.380</w:t>
            </w:r>
          </w:p>
        </w:tc>
        <w:tc>
          <w:tcPr>
            <w:tcW w:w="2126"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75.479</w:t>
            </w:r>
          </w:p>
        </w:tc>
        <w:tc>
          <w:tcPr>
            <w:tcW w:w="2126"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782.564</w:t>
            </w:r>
          </w:p>
        </w:tc>
      </w:tr>
      <w:tr w:rsidR="0054392B" w:rsidRPr="00825E34" w:rsidTr="0054392B">
        <w:tc>
          <w:tcPr>
            <w:tcW w:w="2547"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Vehicles industrials</w:t>
            </w:r>
          </w:p>
        </w:tc>
        <w:tc>
          <w:tcPr>
            <w:tcW w:w="2268"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1.956</w:t>
            </w:r>
          </w:p>
        </w:tc>
        <w:tc>
          <w:tcPr>
            <w:tcW w:w="2126"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68.367</w:t>
            </w:r>
          </w:p>
        </w:tc>
        <w:tc>
          <w:tcPr>
            <w:tcW w:w="2126"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797.084</w:t>
            </w:r>
          </w:p>
        </w:tc>
      </w:tr>
      <w:tr w:rsidR="0054392B" w:rsidRPr="00825E34" w:rsidTr="0054392B">
        <w:tc>
          <w:tcPr>
            <w:tcW w:w="2547"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Altres</w:t>
            </w:r>
          </w:p>
        </w:tc>
        <w:tc>
          <w:tcPr>
            <w:tcW w:w="2268"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374</w:t>
            </w:r>
          </w:p>
        </w:tc>
        <w:tc>
          <w:tcPr>
            <w:tcW w:w="2126"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14.772</w:t>
            </w:r>
          </w:p>
        </w:tc>
        <w:tc>
          <w:tcPr>
            <w:tcW w:w="2126" w:type="dxa"/>
            <w:shd w:val="clear" w:color="auto" w:fill="90A1CF" w:themeFill="accent1" w:themeFillTint="99"/>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155.673</w:t>
            </w:r>
          </w:p>
        </w:tc>
      </w:tr>
      <w:tr w:rsidR="0054392B" w:rsidRPr="00825E34" w:rsidTr="0054392B">
        <w:tc>
          <w:tcPr>
            <w:tcW w:w="2547"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Total</w:t>
            </w:r>
          </w:p>
        </w:tc>
        <w:tc>
          <w:tcPr>
            <w:tcW w:w="2268"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14.440</w:t>
            </w:r>
          </w:p>
        </w:tc>
        <w:tc>
          <w:tcPr>
            <w:tcW w:w="2126" w:type="dxa"/>
            <w:shd w:val="clear" w:color="auto" w:fill="374C80" w:themeFill="accent1" w:themeFillShade="BF"/>
          </w:tcPr>
          <w:p w:rsidR="0054392B" w:rsidRPr="00825E34" w:rsidRDefault="0054392B" w:rsidP="002D637C">
            <w:pPr>
              <w:pStyle w:val="Textoindependiente2"/>
              <w:spacing w:line="240" w:lineRule="auto"/>
              <w:jc w:val="both"/>
              <w:rPr>
                <w:rFonts w:cstheme="minorHAnsi"/>
                <w:sz w:val="23"/>
                <w:lang w:val="ca-ES"/>
              </w:rPr>
            </w:pPr>
            <w:r w:rsidRPr="00825E34">
              <w:rPr>
                <w:rFonts w:cstheme="minorHAnsi"/>
                <w:sz w:val="23"/>
                <w:lang w:val="ca-ES"/>
              </w:rPr>
              <w:t>523.301</w:t>
            </w:r>
          </w:p>
        </w:tc>
        <w:tc>
          <w:tcPr>
            <w:tcW w:w="2126" w:type="dxa"/>
            <w:shd w:val="clear" w:color="auto" w:fill="374C80" w:themeFill="accent1" w:themeFillShade="BF"/>
          </w:tcPr>
          <w:p w:rsidR="0054392B" w:rsidRPr="00825E34" w:rsidRDefault="0054392B" w:rsidP="00332B41">
            <w:pPr>
              <w:pStyle w:val="Textoindependiente2"/>
              <w:keepNext/>
              <w:spacing w:line="240" w:lineRule="auto"/>
              <w:jc w:val="both"/>
              <w:rPr>
                <w:rFonts w:cstheme="minorHAnsi"/>
                <w:sz w:val="23"/>
                <w:lang w:val="ca-ES"/>
              </w:rPr>
            </w:pPr>
            <w:r w:rsidRPr="00825E34">
              <w:rPr>
                <w:rFonts w:cstheme="minorHAnsi"/>
                <w:sz w:val="23"/>
                <w:lang w:val="ca-ES"/>
              </w:rPr>
              <w:t>5.171.592</w:t>
            </w:r>
          </w:p>
        </w:tc>
      </w:tr>
    </w:tbl>
    <w:p w:rsidR="00345049" w:rsidRPr="00825E34" w:rsidRDefault="00332B41" w:rsidP="00332B41">
      <w:pPr>
        <w:pStyle w:val="Descripcin"/>
        <w:rPr>
          <w:rFonts w:cstheme="minorHAnsi"/>
          <w:i w:val="0"/>
          <w:sz w:val="23"/>
        </w:rPr>
      </w:pPr>
      <w:bookmarkStart w:id="138" w:name="_Toc525662959"/>
      <w:r>
        <w:t xml:space="preserve">Taula </w:t>
      </w:r>
      <w:r>
        <w:fldChar w:fldCharType="begin"/>
      </w:r>
      <w:r>
        <w:instrText xml:space="preserve"> SEQ Taula \* ARABIC </w:instrText>
      </w:r>
      <w:r>
        <w:fldChar w:fldCharType="separate"/>
      </w:r>
      <w:r>
        <w:rPr>
          <w:noProof/>
        </w:rPr>
        <w:t>11</w:t>
      </w:r>
      <w:r>
        <w:fldChar w:fldCharType="end"/>
      </w:r>
      <w:r>
        <w:t xml:space="preserve"> </w:t>
      </w:r>
      <w:r w:rsidRPr="00F743C6">
        <w:t>Comparativa dels parcs de vehicles d'Olesa de Montserrat amb el Baix Llobregat i Catalunya.</w:t>
      </w:r>
      <w:bookmarkEnd w:id="138"/>
      <w:r w:rsidR="006D2D42">
        <w:t xml:space="preserve"> Font: </w:t>
      </w:r>
      <w:sdt>
        <w:sdtPr>
          <w:id w:val="1468388626"/>
          <w:citation/>
        </w:sdtPr>
        <w:sdtEndPr/>
        <w:sdtContent>
          <w:r w:rsidR="006D2D42">
            <w:fldChar w:fldCharType="begin"/>
          </w:r>
          <w:r w:rsidR="006D2D42" w:rsidRPr="006D2D42">
            <w:rPr>
              <w:lang w:val="fr-FR"/>
            </w:rPr>
            <w:instrText xml:space="preserve"> CITATION Ins \l 3082 </w:instrText>
          </w:r>
          <w:r w:rsidR="006D2D42">
            <w:fldChar w:fldCharType="separate"/>
          </w:r>
          <w:r w:rsidR="006D2D42" w:rsidRPr="006D2D42">
            <w:rPr>
              <w:noProof/>
              <w:lang w:val="fr-FR"/>
            </w:rPr>
            <w:t>(Catalunya I. d., s.f.)</w:t>
          </w:r>
          <w:r w:rsidR="006D2D42">
            <w:fldChar w:fldCharType="end"/>
          </w:r>
        </w:sdtContent>
      </w:sdt>
    </w:p>
    <w:p w:rsidR="00345049" w:rsidRPr="00216291" w:rsidRDefault="00345049" w:rsidP="002D637C">
      <w:pPr>
        <w:pStyle w:val="Textoindependiente2"/>
        <w:spacing w:line="240" w:lineRule="auto"/>
        <w:jc w:val="both"/>
        <w:rPr>
          <w:rFonts w:cstheme="minorHAnsi"/>
          <w:sz w:val="23"/>
          <w:szCs w:val="23"/>
          <w:lang w:val="ca-ES"/>
        </w:rPr>
      </w:pPr>
      <w:r w:rsidRPr="00216291">
        <w:rPr>
          <w:rFonts w:cstheme="minorHAnsi"/>
          <w:sz w:val="23"/>
          <w:szCs w:val="23"/>
          <w:lang w:val="ca-ES"/>
        </w:rPr>
        <w:t xml:space="preserve">A l'any 2000, els vehicles amb més representació en el conjunt del parc mòbil són els turismes (74,3%), seguits de les motocicletes (9.55%) i dels camions (13.54%). La contribució dels autobusos, els tractors i els remolcs, en canvi, és molt minsa (0,27%, </w:t>
      </w:r>
      <w:r w:rsidR="00C00EBE" w:rsidRPr="00216291">
        <w:rPr>
          <w:rFonts w:cstheme="minorHAnsi"/>
          <w:sz w:val="23"/>
          <w:szCs w:val="23"/>
          <w:lang w:val="ca-ES"/>
        </w:rPr>
        <w:t>1,02% i 0,23%, respectivament).</w:t>
      </w:r>
    </w:p>
    <w:p w:rsidR="00345049" w:rsidRPr="00825E34" w:rsidRDefault="00345049" w:rsidP="002D637C">
      <w:pPr>
        <w:pStyle w:val="Textoindependiente2"/>
        <w:spacing w:line="240" w:lineRule="auto"/>
        <w:jc w:val="both"/>
        <w:rPr>
          <w:rFonts w:cstheme="minorHAnsi"/>
          <w:sz w:val="23"/>
          <w:szCs w:val="23"/>
          <w:lang w:val="ca-ES"/>
        </w:rPr>
      </w:pPr>
      <w:r w:rsidRPr="00216291">
        <w:rPr>
          <w:rFonts w:cstheme="minorHAnsi"/>
          <w:sz w:val="23"/>
          <w:szCs w:val="23"/>
          <w:lang w:val="ca-ES"/>
        </w:rPr>
        <w:t>L'increment del nombre total de vehicles els darrers 5 anys es deu, sobretot, al nombre de turismes. El nombre de motocicletes, camions i autobusos</w:t>
      </w:r>
      <w:r w:rsidRPr="00825E34">
        <w:rPr>
          <w:rFonts w:cstheme="minorHAnsi"/>
          <w:sz w:val="23"/>
          <w:szCs w:val="23"/>
          <w:lang w:val="ca-ES"/>
        </w:rPr>
        <w:t>, en canvi, ha experimentat petites fluctuacions, però en general s'h</w:t>
      </w:r>
      <w:r w:rsidR="00C00EBE" w:rsidRPr="00825E34">
        <w:rPr>
          <w:rFonts w:cstheme="minorHAnsi"/>
          <w:sz w:val="23"/>
          <w:szCs w:val="23"/>
          <w:lang w:val="ca-ES"/>
        </w:rPr>
        <w:t xml:space="preserve">a mantingut força més estable. </w:t>
      </w:r>
    </w:p>
    <w:p w:rsidR="00C00EBE" w:rsidRPr="00825E34" w:rsidRDefault="00345049" w:rsidP="002D637C">
      <w:pPr>
        <w:pStyle w:val="Textoindependiente2"/>
        <w:spacing w:line="240" w:lineRule="auto"/>
        <w:jc w:val="both"/>
        <w:rPr>
          <w:rFonts w:cstheme="minorHAnsi"/>
          <w:sz w:val="23"/>
          <w:szCs w:val="23"/>
          <w:lang w:val="ca-ES"/>
        </w:rPr>
      </w:pPr>
      <w:r w:rsidRPr="00825E34">
        <w:rPr>
          <w:rFonts w:cstheme="minorHAnsi"/>
          <w:sz w:val="23"/>
          <w:szCs w:val="23"/>
          <w:lang w:val="ca-ES"/>
        </w:rPr>
        <w:lastRenderedPageBreak/>
        <w:t xml:space="preserve">L'evolució del nombre de tractors i de remolcs va lligada a la utilització del sòl i la tinènça de terres. Si partim de que Olesa no és una gran zona de cultiu i cada cop hi ha menys gent jove que vol treballar la terra, hi ha una gran baixada de demanda i compra de nous tractors.Va haver un increment important del número </w:t>
      </w:r>
      <w:r w:rsidR="00216291">
        <w:rPr>
          <w:rFonts w:cstheme="minorHAnsi"/>
          <w:sz w:val="23"/>
          <w:szCs w:val="23"/>
          <w:lang w:val="ca-ES"/>
        </w:rPr>
        <w:t>de tractors i remolcs l'any 2003</w:t>
      </w:r>
      <w:r w:rsidRPr="00825E34">
        <w:rPr>
          <w:rFonts w:cstheme="minorHAnsi"/>
          <w:sz w:val="23"/>
          <w:szCs w:val="23"/>
          <w:lang w:val="ca-ES"/>
        </w:rPr>
        <w:t xml:space="preserve">. </w:t>
      </w:r>
    </w:p>
    <w:p w:rsidR="00345049" w:rsidRPr="00825E34" w:rsidRDefault="00216291" w:rsidP="002D637C">
      <w:pPr>
        <w:pStyle w:val="Textoindependiente2"/>
        <w:spacing w:line="240" w:lineRule="auto"/>
        <w:jc w:val="both"/>
        <w:rPr>
          <w:rFonts w:cstheme="minorHAnsi"/>
          <w:sz w:val="23"/>
          <w:szCs w:val="23"/>
          <w:lang w:val="ca-ES"/>
        </w:rPr>
      </w:pPr>
      <w:r>
        <w:rPr>
          <w:rFonts w:cstheme="minorHAnsi"/>
          <w:sz w:val="23"/>
          <w:szCs w:val="23"/>
          <w:lang w:val="ca-ES"/>
        </w:rPr>
        <w:t>L'any 2005</w:t>
      </w:r>
      <w:r w:rsidR="00345049" w:rsidRPr="00825E34">
        <w:rPr>
          <w:rFonts w:cstheme="minorHAnsi"/>
          <w:sz w:val="23"/>
          <w:szCs w:val="23"/>
          <w:lang w:val="ca-ES"/>
        </w:rPr>
        <w:t>, en canvi, el nombre de vehicles censats en aquestes categories tornà a disminuir; a partir de llavors, es va mantenir gairabé constant el total de tractors, mentre que el nombre de remolcs ha seguit disminuint. Aquest fet és el reflex d'una davallada important en les activitats agrícoles dins el municipi.</w:t>
      </w:r>
    </w:p>
    <w:p w:rsidR="00345049" w:rsidRPr="00825E34" w:rsidRDefault="00345049" w:rsidP="002D637C">
      <w:pPr>
        <w:pStyle w:val="Textoindependiente2"/>
        <w:spacing w:line="240" w:lineRule="auto"/>
        <w:jc w:val="both"/>
        <w:rPr>
          <w:rFonts w:cstheme="minorHAnsi"/>
          <w:sz w:val="23"/>
          <w:szCs w:val="23"/>
          <w:lang w:val="ca-ES"/>
        </w:rPr>
      </w:pPr>
    </w:p>
    <w:p w:rsidR="008A6C9E" w:rsidRPr="00825E34" w:rsidRDefault="008A6C9E"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Xarxa ferroviària</w:t>
      </w:r>
    </w:p>
    <w:p w:rsidR="008A6C9E" w:rsidRPr="00825E34" w:rsidRDefault="008A6C9E" w:rsidP="002D637C">
      <w:pPr>
        <w:spacing w:line="240" w:lineRule="auto"/>
        <w:jc w:val="both"/>
        <w:rPr>
          <w:rFonts w:cstheme="minorHAnsi"/>
          <w:sz w:val="23"/>
          <w:szCs w:val="23"/>
        </w:rPr>
      </w:pPr>
    </w:p>
    <w:p w:rsidR="008A6C9E" w:rsidRPr="00825E34" w:rsidRDefault="008A6C9E" w:rsidP="002D637C">
      <w:pPr>
        <w:pStyle w:val="Textoindependiente2"/>
        <w:spacing w:line="240" w:lineRule="auto"/>
        <w:jc w:val="both"/>
        <w:rPr>
          <w:rFonts w:cstheme="minorHAnsi"/>
          <w:sz w:val="23"/>
          <w:szCs w:val="23"/>
        </w:rPr>
      </w:pPr>
      <w:r w:rsidRPr="00825E34">
        <w:rPr>
          <w:rFonts w:cstheme="minorHAnsi"/>
          <w:sz w:val="23"/>
          <w:szCs w:val="23"/>
        </w:rPr>
        <w:t>El servei existent correspon als Ferrocarrils de la Generalitat de Catalunya. Existeixen dues opcions de transport:</w:t>
      </w:r>
    </w:p>
    <w:p w:rsidR="008A6C9E" w:rsidRPr="00825E34" w:rsidRDefault="008A6C9E" w:rsidP="00E54008">
      <w:pPr>
        <w:pStyle w:val="Textoindependiente2"/>
        <w:numPr>
          <w:ilvl w:val="0"/>
          <w:numId w:val="61"/>
        </w:numPr>
        <w:spacing w:after="0" w:line="240" w:lineRule="auto"/>
        <w:jc w:val="both"/>
        <w:rPr>
          <w:rFonts w:cstheme="minorHAnsi"/>
          <w:sz w:val="23"/>
          <w:szCs w:val="23"/>
          <w:lang w:val="fr-FR"/>
        </w:rPr>
      </w:pPr>
      <w:r w:rsidRPr="00825E34">
        <w:rPr>
          <w:rFonts w:cstheme="minorHAnsi"/>
          <w:sz w:val="23"/>
          <w:szCs w:val="23"/>
          <w:lang w:val="fr-FR"/>
        </w:rPr>
        <w:t>Línia S-4: Barcelona-Olesa, amb servei des de les 5:00 h fins a les 23:41 h els dies feiners, i des de les 5:40 h fins a les 23:42 h els dies festius. Es disposa d'un total de  19 trens/dia en cada sentit (els dies feiners). Entre les 8:00 h i les 21:00 h, aproximadament, es disposa d'un tren cada hora.</w:t>
      </w:r>
    </w:p>
    <w:p w:rsidR="008A6C9E" w:rsidRPr="00825E34" w:rsidRDefault="008A6C9E" w:rsidP="00E54008">
      <w:pPr>
        <w:pStyle w:val="Textoindependiente2"/>
        <w:numPr>
          <w:ilvl w:val="0"/>
          <w:numId w:val="61"/>
        </w:numPr>
        <w:spacing w:after="0" w:line="240" w:lineRule="auto"/>
        <w:jc w:val="both"/>
        <w:rPr>
          <w:rFonts w:cstheme="minorHAnsi"/>
          <w:sz w:val="23"/>
          <w:szCs w:val="23"/>
          <w:lang w:val="fr-FR"/>
        </w:rPr>
      </w:pPr>
      <w:r w:rsidRPr="00825E34">
        <w:rPr>
          <w:rFonts w:cstheme="minorHAnsi"/>
          <w:sz w:val="23"/>
          <w:szCs w:val="23"/>
        </w:rPr>
        <w:t xml:space="preserve">Línia R-5: Barcelona-Manresa, amb parada a Olesa. </w:t>
      </w:r>
      <w:r w:rsidRPr="00825E34">
        <w:rPr>
          <w:rFonts w:cstheme="minorHAnsi"/>
          <w:sz w:val="23"/>
          <w:szCs w:val="23"/>
          <w:lang w:val="fr-FR"/>
        </w:rPr>
        <w:t>Disposa de 20 trens/dia en cada sentit, els quals passen, aproximadament cada hora, des de les 5:20 h fins a les 23:20 h (els dies feiners).</w:t>
      </w:r>
    </w:p>
    <w:p w:rsidR="008A6C9E" w:rsidRPr="00825E34" w:rsidRDefault="008A6C9E" w:rsidP="002D637C">
      <w:pPr>
        <w:pStyle w:val="Textoindependiente2"/>
        <w:spacing w:line="240" w:lineRule="auto"/>
        <w:jc w:val="both"/>
        <w:rPr>
          <w:rFonts w:cstheme="minorHAnsi"/>
          <w:sz w:val="23"/>
          <w:szCs w:val="23"/>
          <w:lang w:val="fr-FR"/>
        </w:rPr>
      </w:pPr>
    </w:p>
    <w:p w:rsidR="008A6C9E" w:rsidRPr="00825E34" w:rsidRDefault="008A6C9E" w:rsidP="002D637C">
      <w:pPr>
        <w:pStyle w:val="Textoindependiente2"/>
        <w:spacing w:line="240" w:lineRule="auto"/>
        <w:jc w:val="both"/>
        <w:rPr>
          <w:rFonts w:cstheme="minorHAnsi"/>
          <w:sz w:val="23"/>
          <w:szCs w:val="23"/>
        </w:rPr>
      </w:pPr>
      <w:r w:rsidRPr="00825E34">
        <w:rPr>
          <w:rFonts w:cstheme="minorHAnsi"/>
          <w:sz w:val="23"/>
          <w:szCs w:val="23"/>
          <w:lang w:val="fr-FR"/>
        </w:rPr>
        <w:t xml:space="preserve">A través d'aquestes línies es connecta amb els principals municipis de l'entorn comarcal: Abrera, Martorell i Sant Andreu de la Barca. </w:t>
      </w:r>
      <w:r w:rsidRPr="00825E34">
        <w:rPr>
          <w:rFonts w:cstheme="minorHAnsi"/>
          <w:sz w:val="23"/>
          <w:szCs w:val="23"/>
        </w:rPr>
        <w:t xml:space="preserve">A través de Martorell, a més, es pot connectar amb la línia R-6 de Barcelona a Igualada. </w:t>
      </w:r>
    </w:p>
    <w:p w:rsidR="008A6C9E" w:rsidRPr="00D520F1" w:rsidRDefault="008A6C9E" w:rsidP="00D520F1">
      <w:pPr>
        <w:spacing w:line="240" w:lineRule="auto"/>
        <w:jc w:val="both"/>
        <w:rPr>
          <w:rFonts w:cstheme="minorHAnsi"/>
          <w:sz w:val="23"/>
          <w:szCs w:val="23"/>
        </w:rPr>
      </w:pPr>
      <w:r w:rsidRPr="00825E34">
        <w:rPr>
          <w:rFonts w:cstheme="minorHAnsi"/>
          <w:sz w:val="23"/>
          <w:szCs w:val="23"/>
        </w:rPr>
        <w:t xml:space="preserve">Aquest servei està organitzat principalment per resoldre la mobilitat obligada (treball i estudi); els dissabtes i </w:t>
      </w:r>
      <w:r w:rsidR="00D520F1">
        <w:rPr>
          <w:rFonts w:cstheme="minorHAnsi"/>
          <w:sz w:val="23"/>
          <w:szCs w:val="23"/>
        </w:rPr>
        <w:t>els caps de setmana es redueix</w:t>
      </w:r>
      <w:r w:rsidRPr="00825E34">
        <w:rPr>
          <w:rFonts w:cstheme="minorHAnsi"/>
          <w:sz w:val="23"/>
          <w:szCs w:val="23"/>
        </w:rPr>
        <w:t xml:space="preserve"> la freqüència de trens</w:t>
      </w:r>
      <w:r w:rsidR="00D520F1">
        <w:rPr>
          <w:rFonts w:cstheme="minorHAnsi"/>
          <w:sz w:val="23"/>
          <w:szCs w:val="23"/>
        </w:rPr>
        <w:t xml:space="preserve"> tot i que no gaire</w:t>
      </w:r>
      <w:r w:rsidRPr="00825E34">
        <w:rPr>
          <w:rFonts w:cstheme="minorHAnsi"/>
          <w:sz w:val="23"/>
          <w:szCs w:val="23"/>
        </w:rPr>
        <w:t>. El número de trens/dia dels ferrocarrils de la Generalitat és suficient per cobrir les necessitats del municipi, si bé es podria millorar la capacitat de connexió amb altres línies</w:t>
      </w:r>
      <w:r w:rsidR="00D520F1">
        <w:rPr>
          <w:rFonts w:cstheme="minorHAnsi"/>
          <w:sz w:val="23"/>
          <w:szCs w:val="23"/>
        </w:rPr>
        <w:t xml:space="preserve"> de ferrocarril metropolitanes. </w:t>
      </w:r>
      <w:r w:rsidRPr="00825E34">
        <w:rPr>
          <w:rFonts w:cstheme="minorHAnsi"/>
          <w:sz w:val="23"/>
          <w:szCs w:val="23"/>
        </w:rPr>
        <w:t>El temps de recorregut està al voltant de 58 minuts pel trajecte Olesa-Barcelona, 20 minuts pel trajecte Olesa-Martorell i 25 min</w:t>
      </w:r>
      <w:r w:rsidR="00D520F1">
        <w:rPr>
          <w:rFonts w:cstheme="minorHAnsi"/>
          <w:sz w:val="23"/>
          <w:szCs w:val="23"/>
        </w:rPr>
        <w:t xml:space="preserve">uts pel trajecte Olesa-Manresa. </w:t>
      </w:r>
    </w:p>
    <w:p w:rsidR="00345049" w:rsidRPr="00D520F1" w:rsidRDefault="00345049" w:rsidP="002D637C">
      <w:pPr>
        <w:pStyle w:val="Textoindependiente2"/>
        <w:spacing w:line="240" w:lineRule="auto"/>
        <w:jc w:val="both"/>
        <w:rPr>
          <w:rFonts w:cstheme="minorHAnsi"/>
          <w:sz w:val="23"/>
          <w:lang w:val="ca-ES"/>
        </w:rPr>
      </w:pPr>
    </w:p>
    <w:p w:rsidR="008A6C9E" w:rsidRPr="00825E34" w:rsidRDefault="008A6C9E"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Aparcaments i zones blaves</w:t>
      </w:r>
    </w:p>
    <w:p w:rsidR="008A6C9E" w:rsidRPr="00825E34" w:rsidRDefault="008A6C9E" w:rsidP="002D637C">
      <w:pPr>
        <w:spacing w:line="240" w:lineRule="auto"/>
        <w:jc w:val="both"/>
        <w:rPr>
          <w:rFonts w:cstheme="minorHAnsi"/>
          <w:sz w:val="23"/>
          <w:szCs w:val="23"/>
        </w:rPr>
      </w:pPr>
    </w:p>
    <w:p w:rsidR="008A6C9E" w:rsidRPr="00825E34" w:rsidRDefault="008A6C9E" w:rsidP="00C00EBE">
      <w:pPr>
        <w:spacing w:line="240" w:lineRule="auto"/>
        <w:jc w:val="both"/>
        <w:rPr>
          <w:rFonts w:cstheme="minorHAnsi"/>
          <w:sz w:val="23"/>
          <w:szCs w:val="23"/>
          <w:lang w:val="fr-FR"/>
        </w:rPr>
      </w:pPr>
      <w:r w:rsidRPr="00825E34">
        <w:rPr>
          <w:rFonts w:cstheme="minorHAnsi"/>
          <w:sz w:val="23"/>
          <w:szCs w:val="23"/>
        </w:rPr>
        <w:t xml:space="preserve">A Olesa de Montserrat existeix un únic aparcament públic de pagament, de 450 places, situat sota la plaça de Catalunya. Aquest aparcament està gestionat per l'empresa Excopasa, SA, la qual en té una concessió per 50 anys. Segons informació facilitada per l'Ajuntament, aquest aparcament es troba infrautilitzat. </w:t>
      </w:r>
      <w:r w:rsidRPr="00825E34">
        <w:rPr>
          <w:rFonts w:cstheme="minorHAnsi"/>
          <w:sz w:val="23"/>
          <w:szCs w:val="23"/>
          <w:lang w:val="fr-FR"/>
        </w:rPr>
        <w:t>A banda d'aquest, els supermercats “Lidl” i el “Dia” disposen d'aparcaments particulars per a clients, els quals sovint són utilitzats per altres usuari</w:t>
      </w:r>
      <w:r w:rsidR="00C00EBE" w:rsidRPr="00825E34">
        <w:rPr>
          <w:rFonts w:cstheme="minorHAnsi"/>
          <w:sz w:val="23"/>
          <w:szCs w:val="23"/>
          <w:lang w:val="fr-FR"/>
        </w:rPr>
        <w:t>s en hores nocturnes i festius.</w:t>
      </w:r>
    </w:p>
    <w:p w:rsidR="008A6C9E" w:rsidRPr="00825E34" w:rsidRDefault="008A6C9E" w:rsidP="002D637C">
      <w:pPr>
        <w:pStyle w:val="Textoindependiente2"/>
        <w:spacing w:line="240" w:lineRule="auto"/>
        <w:jc w:val="both"/>
        <w:rPr>
          <w:rFonts w:cstheme="minorHAnsi"/>
          <w:sz w:val="23"/>
          <w:szCs w:val="23"/>
          <w:lang w:val="fr-FR"/>
        </w:rPr>
      </w:pPr>
      <w:r w:rsidRPr="00825E34">
        <w:rPr>
          <w:rFonts w:cstheme="minorHAnsi"/>
          <w:sz w:val="23"/>
          <w:szCs w:val="23"/>
          <w:lang w:val="fr-FR"/>
        </w:rPr>
        <w:t>Els Ferrocarrils de la Generalitat de Catalunya també han adequat un aparcament al costat de l'estació, les obres del qual es dugueren a terme sense el permís per part de l'Ajuntament. Aquest aparcament té una capacitat per a uns 40 vehicles.</w:t>
      </w:r>
    </w:p>
    <w:p w:rsidR="008A6C9E" w:rsidRPr="00D520F1" w:rsidRDefault="008A6C9E" w:rsidP="002D637C">
      <w:pPr>
        <w:spacing w:line="240" w:lineRule="auto"/>
        <w:jc w:val="both"/>
        <w:rPr>
          <w:rFonts w:cstheme="minorHAnsi"/>
          <w:sz w:val="23"/>
          <w:szCs w:val="23"/>
        </w:rPr>
      </w:pPr>
      <w:r w:rsidRPr="00825E34">
        <w:rPr>
          <w:rFonts w:cstheme="minorHAnsi"/>
          <w:sz w:val="23"/>
          <w:szCs w:val="23"/>
          <w:lang w:val="fr-FR"/>
        </w:rPr>
        <w:lastRenderedPageBreak/>
        <w:t xml:space="preserve">Tal i com s'ha comentat anteriorment, més del 85% de les denúncies interposades per la policia municipal corresponen a sancions a vehicles mal estacionats. </w:t>
      </w:r>
      <w:r w:rsidRPr="00825E34">
        <w:rPr>
          <w:rFonts w:cstheme="minorHAnsi"/>
          <w:sz w:val="23"/>
          <w:szCs w:val="23"/>
        </w:rPr>
        <w:t xml:space="preserve">Hi ha aparcaments en zona blava dins el nucli urbà. </w:t>
      </w:r>
      <w:r w:rsidRPr="00825E34">
        <w:rPr>
          <w:rFonts w:cstheme="minorHAnsi"/>
          <w:sz w:val="23"/>
          <w:szCs w:val="23"/>
          <w:lang w:val="fr-FR"/>
        </w:rPr>
        <w:t>Tanmateix, a finals de l'any 2018 es preveu que existeixin entre 220 i 230 places d'aquest tipus d'aparcaments.</w:t>
      </w:r>
    </w:p>
    <w:p w:rsidR="008A6C9E" w:rsidRPr="00825E34" w:rsidRDefault="008A6C9E" w:rsidP="002D637C">
      <w:pPr>
        <w:spacing w:line="240" w:lineRule="auto"/>
        <w:jc w:val="both"/>
        <w:rPr>
          <w:rFonts w:cstheme="minorHAnsi"/>
          <w:sz w:val="23"/>
          <w:szCs w:val="23"/>
          <w:lang w:val="fr-FR"/>
        </w:rPr>
      </w:pPr>
    </w:p>
    <w:p w:rsidR="008A6C9E" w:rsidRPr="00F7330D" w:rsidRDefault="00C00EBE" w:rsidP="002D637C">
      <w:pPr>
        <w:pStyle w:val="Textoindependiente2"/>
        <w:spacing w:line="240" w:lineRule="auto"/>
        <w:jc w:val="both"/>
        <w:rPr>
          <w:rFonts w:cstheme="minorHAnsi"/>
          <w:sz w:val="24"/>
          <w:szCs w:val="24"/>
          <w:u w:val="single"/>
          <w:lang w:val="fr-FR"/>
        </w:rPr>
      </w:pPr>
      <w:r w:rsidRPr="00F7330D">
        <w:rPr>
          <w:rFonts w:cstheme="minorHAnsi"/>
          <w:sz w:val="24"/>
          <w:szCs w:val="24"/>
          <w:u w:val="single"/>
          <w:lang w:val="fr-FR"/>
        </w:rPr>
        <w:t>Zones de càrrega i descàrrega</w:t>
      </w:r>
    </w:p>
    <w:p w:rsidR="008A6C9E" w:rsidRPr="00825E34" w:rsidRDefault="008A6C9E" w:rsidP="002D637C">
      <w:pPr>
        <w:pStyle w:val="Textoindependiente2"/>
        <w:spacing w:line="240" w:lineRule="auto"/>
        <w:jc w:val="both"/>
        <w:rPr>
          <w:rFonts w:cstheme="minorHAnsi"/>
          <w:sz w:val="23"/>
          <w:szCs w:val="23"/>
          <w:lang w:val="fr-FR"/>
        </w:rPr>
      </w:pPr>
      <w:r w:rsidRPr="00825E34">
        <w:rPr>
          <w:rFonts w:cstheme="minorHAnsi"/>
          <w:sz w:val="23"/>
          <w:szCs w:val="23"/>
          <w:lang w:val="fr-FR"/>
        </w:rPr>
        <w:t>Dins el nucli urbà hi ha definides diverses zones de càrrega i descàrrega de mercaderies, algunes d'elles públiques i altres de caràcter privat: les principals zones de càrrega i descàrrega públiques es troben a la plaça Catalunya i als carrers Francesc Macià i Lluís Puigjaner. Corresponen a places de dimensions aptes per a camions.</w:t>
      </w:r>
    </w:p>
    <w:p w:rsidR="008A6C9E" w:rsidRPr="00825E34" w:rsidRDefault="008A6C9E" w:rsidP="002D637C">
      <w:pPr>
        <w:pStyle w:val="Textoindependiente2"/>
        <w:spacing w:line="240" w:lineRule="auto"/>
        <w:jc w:val="both"/>
        <w:rPr>
          <w:rFonts w:cstheme="minorHAnsi"/>
          <w:sz w:val="23"/>
          <w:szCs w:val="23"/>
          <w:lang w:val="fr-FR"/>
        </w:rPr>
      </w:pPr>
      <w:r w:rsidRPr="00825E34">
        <w:rPr>
          <w:rFonts w:cstheme="minorHAnsi"/>
          <w:sz w:val="23"/>
          <w:szCs w:val="23"/>
          <w:lang w:val="fr-FR"/>
        </w:rPr>
        <w:t>Les zones de càrrega i descàrrega de caràcter privat es troben als carrers Mallorca i República Argentina; també existeixen reserves de via per ocupacions temporals (obres, etc.). En qualsevol cas, per aquestes ocupacions cal pagar uns impostos municipals.</w:t>
      </w:r>
    </w:p>
    <w:p w:rsidR="008A6C9E" w:rsidRPr="00825E34" w:rsidRDefault="008A6C9E" w:rsidP="002D637C">
      <w:pPr>
        <w:pStyle w:val="Textoindependiente2"/>
        <w:spacing w:line="240" w:lineRule="auto"/>
        <w:jc w:val="both"/>
        <w:rPr>
          <w:rFonts w:cstheme="minorHAnsi"/>
          <w:sz w:val="23"/>
          <w:szCs w:val="23"/>
          <w:lang w:val="fr-FR"/>
        </w:rPr>
      </w:pPr>
      <w:r w:rsidRPr="00825E34">
        <w:rPr>
          <w:rFonts w:cstheme="minorHAnsi"/>
          <w:sz w:val="23"/>
          <w:szCs w:val="23"/>
          <w:lang w:val="fr-FR"/>
        </w:rPr>
        <w:t>A banda d'aquestes places, també existeixen zones per a parada dels autobusos urbans, interurbans i taxis.</w:t>
      </w:r>
    </w:p>
    <w:p w:rsidR="008A6C9E" w:rsidRPr="00825E34" w:rsidRDefault="008A6C9E" w:rsidP="002D637C">
      <w:pPr>
        <w:pStyle w:val="Textoindependiente2"/>
        <w:spacing w:line="240" w:lineRule="auto"/>
        <w:jc w:val="both"/>
        <w:rPr>
          <w:rFonts w:cstheme="minorHAnsi"/>
          <w:sz w:val="23"/>
          <w:lang w:val="fr-FR"/>
        </w:rPr>
      </w:pPr>
    </w:p>
    <w:p w:rsidR="008A6C9E" w:rsidRPr="00825E34" w:rsidRDefault="00F12804" w:rsidP="00E54008">
      <w:pPr>
        <w:pStyle w:val="Ttulo3"/>
        <w:numPr>
          <w:ilvl w:val="2"/>
          <w:numId w:val="80"/>
        </w:numPr>
        <w:jc w:val="both"/>
        <w:rPr>
          <w:rStyle w:val="Ttulodellibro"/>
          <w:rFonts w:asciiTheme="minorHAnsi" w:hAnsiTheme="minorHAnsi" w:cstheme="minorHAnsi"/>
        </w:rPr>
      </w:pPr>
      <w:bookmarkStart w:id="139" w:name="_Toc523770075"/>
      <w:bookmarkStart w:id="140" w:name="_Toc523775323"/>
      <w:bookmarkStart w:id="141" w:name="_Toc526095454"/>
      <w:r w:rsidRPr="00825E34">
        <w:rPr>
          <w:rStyle w:val="Ttulodellibro"/>
          <w:rFonts w:asciiTheme="minorHAnsi" w:hAnsiTheme="minorHAnsi" w:cstheme="minorHAnsi"/>
        </w:rPr>
        <w:t>Incidència ambiental de les activitats econòmiques</w:t>
      </w:r>
      <w:bookmarkEnd w:id="139"/>
      <w:bookmarkEnd w:id="140"/>
      <w:bookmarkEnd w:id="141"/>
    </w:p>
    <w:p w:rsidR="00F12804" w:rsidRPr="00825E34" w:rsidRDefault="00F12804" w:rsidP="002D637C">
      <w:pPr>
        <w:pStyle w:val="Textoindependiente2"/>
        <w:spacing w:line="240" w:lineRule="auto"/>
        <w:jc w:val="both"/>
        <w:rPr>
          <w:rFonts w:cstheme="minorHAnsi"/>
          <w:color w:val="374C80" w:themeColor="accent1" w:themeShade="BF"/>
          <w:sz w:val="23"/>
        </w:rPr>
      </w:pPr>
    </w:p>
    <w:p w:rsidR="00F12804" w:rsidRPr="00825E34" w:rsidRDefault="00F12804"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Servei de Promoció Econòmica de l’Ajuntament d’Olesa de Montserrat</w:t>
      </w:r>
    </w:p>
    <w:p w:rsidR="00F12804" w:rsidRPr="00825E34" w:rsidRDefault="00F12804" w:rsidP="000256E7">
      <w:pPr>
        <w:pStyle w:val="Estilo1"/>
      </w:pPr>
    </w:p>
    <w:p w:rsidR="00F12804" w:rsidRPr="00825E34" w:rsidRDefault="00F12804" w:rsidP="000256E7">
      <w:pPr>
        <w:pStyle w:val="Estilo1"/>
      </w:pPr>
      <w:r w:rsidRPr="00825E34">
        <w:t>Aquest servei neix l’any 1985 (amb el nom de Departament de Treball), per atendre els aturats i donar-los orientació, així com per oferir-los una borsa de treball.</w:t>
      </w:r>
    </w:p>
    <w:p w:rsidR="00F12804" w:rsidRPr="00825E34" w:rsidRDefault="00F12804" w:rsidP="000256E7">
      <w:pPr>
        <w:pStyle w:val="Estilo1"/>
      </w:pPr>
      <w:r w:rsidRPr="00825E34">
        <w:t>A l’actualitat la tasca que realitza el Servei de Promoció Econòmica recau en tres àmbits:</w:t>
      </w:r>
    </w:p>
    <w:p w:rsidR="00F12804" w:rsidRPr="00825E34" w:rsidRDefault="00F12804" w:rsidP="000256E7">
      <w:pPr>
        <w:pStyle w:val="Estilo1"/>
      </w:pPr>
    </w:p>
    <w:p w:rsidR="00F12804" w:rsidRPr="00825E34" w:rsidRDefault="00F12804" w:rsidP="000256E7">
      <w:pPr>
        <w:pStyle w:val="Estilo1"/>
        <w:numPr>
          <w:ilvl w:val="0"/>
          <w:numId w:val="116"/>
        </w:numPr>
      </w:pPr>
      <w:r w:rsidRPr="00825E34">
        <w:t>Formació: on es realitzen cursets per als aturats</w:t>
      </w:r>
    </w:p>
    <w:p w:rsidR="00F12804" w:rsidRPr="00825E34" w:rsidRDefault="00F12804" w:rsidP="000256E7">
      <w:pPr>
        <w:pStyle w:val="Estilo1"/>
        <w:numPr>
          <w:ilvl w:val="0"/>
          <w:numId w:val="116"/>
        </w:numPr>
      </w:pPr>
      <w:r w:rsidRPr="00825E34">
        <w:t xml:space="preserve">Ocupació: on s’ofereixen oportunitats de treball mitjançant una borsa de treball </w:t>
      </w:r>
    </w:p>
    <w:p w:rsidR="00F12804" w:rsidRPr="00825E34" w:rsidRDefault="00F12804" w:rsidP="000256E7">
      <w:pPr>
        <w:pStyle w:val="Estilo1"/>
        <w:numPr>
          <w:ilvl w:val="0"/>
          <w:numId w:val="116"/>
        </w:numPr>
      </w:pPr>
      <w:r w:rsidRPr="00825E34">
        <w:t>Creació d’empreses: pensat per emprenedors que volen crear la seva empresa</w:t>
      </w:r>
    </w:p>
    <w:p w:rsidR="00F12804" w:rsidRPr="00825E34" w:rsidRDefault="00F12804" w:rsidP="000256E7">
      <w:pPr>
        <w:pStyle w:val="Estilo1"/>
      </w:pPr>
    </w:p>
    <w:p w:rsidR="00F12804" w:rsidRPr="00825E34" w:rsidRDefault="00F12804" w:rsidP="000256E7">
      <w:pPr>
        <w:pStyle w:val="Estilo1"/>
      </w:pPr>
      <w:r w:rsidRPr="00825E34">
        <w:t>Aquest servei està inclòs dins la Xarxa Intermunicipal del Baix Llobregat Nord, on són adherits, a més, els municipis de Sant Andreu de la Barca, Martorell, Sant Esteve Sesrovires, Abrera, Esparreguera i Collbató, i el Consell Comarcal del Baix Llobregat.</w:t>
      </w:r>
    </w:p>
    <w:p w:rsidR="00F12804" w:rsidRPr="00825E34" w:rsidRDefault="00F12804" w:rsidP="000256E7">
      <w:pPr>
        <w:pStyle w:val="Estilo1"/>
      </w:pPr>
    </w:p>
    <w:p w:rsidR="00C00EBE" w:rsidRPr="00825E34" w:rsidRDefault="00F12804" w:rsidP="002D637C">
      <w:pPr>
        <w:pStyle w:val="Textoindependiente2"/>
        <w:spacing w:line="240" w:lineRule="auto"/>
        <w:jc w:val="both"/>
        <w:rPr>
          <w:rFonts w:cstheme="minorHAnsi"/>
          <w:sz w:val="23"/>
          <w:szCs w:val="23"/>
        </w:rPr>
      </w:pPr>
      <w:r w:rsidRPr="00825E34">
        <w:rPr>
          <w:rFonts w:cstheme="minorHAnsi"/>
          <w:sz w:val="23"/>
          <w:szCs w:val="23"/>
          <w:lang w:val="ca-ES"/>
        </w:rPr>
        <w:t xml:space="preserve">La Xarxa Intermunicipal del Baix Llobregat ha d’englobar tots aquests municipis per tal d’aconseguir programes, subvencionats pel fons europeu majoritàriament, aconseguint un nombre d’habitants suficients. </w:t>
      </w:r>
      <w:r w:rsidRPr="00825E34">
        <w:rPr>
          <w:rFonts w:cstheme="minorHAnsi"/>
          <w:sz w:val="23"/>
          <w:szCs w:val="23"/>
        </w:rPr>
        <w:t>Es calcula que aproximadament 80.000 habitants es poden beneficiar dels programes de la Xarxa Intermunicipal d</w:t>
      </w:r>
      <w:r w:rsidR="0002244D" w:rsidRPr="00825E34">
        <w:rPr>
          <w:rFonts w:cstheme="minorHAnsi"/>
          <w:sz w:val="23"/>
          <w:szCs w:val="23"/>
        </w:rPr>
        <w:t>el Baix Llobregat.</w:t>
      </w:r>
    </w:p>
    <w:p w:rsidR="0002244D" w:rsidRDefault="0002244D" w:rsidP="002D637C">
      <w:pPr>
        <w:pStyle w:val="Textoindependiente2"/>
        <w:spacing w:line="240" w:lineRule="auto"/>
        <w:jc w:val="both"/>
        <w:rPr>
          <w:rFonts w:cstheme="minorHAnsi"/>
          <w:sz w:val="23"/>
          <w:szCs w:val="23"/>
        </w:rPr>
      </w:pPr>
    </w:p>
    <w:p w:rsidR="00D520F1" w:rsidRDefault="00D520F1" w:rsidP="002D637C">
      <w:pPr>
        <w:pStyle w:val="Textoindependiente2"/>
        <w:spacing w:line="240" w:lineRule="auto"/>
        <w:jc w:val="both"/>
        <w:rPr>
          <w:rFonts w:cstheme="minorHAnsi"/>
          <w:sz w:val="23"/>
          <w:szCs w:val="23"/>
        </w:rPr>
      </w:pPr>
    </w:p>
    <w:p w:rsidR="00AB4C36" w:rsidRDefault="00AB4C36" w:rsidP="002D637C">
      <w:pPr>
        <w:pStyle w:val="Textoindependiente2"/>
        <w:spacing w:line="240" w:lineRule="auto"/>
        <w:jc w:val="both"/>
        <w:rPr>
          <w:rFonts w:cstheme="minorHAnsi"/>
          <w:sz w:val="23"/>
          <w:szCs w:val="23"/>
        </w:rPr>
      </w:pPr>
    </w:p>
    <w:p w:rsidR="00D520F1" w:rsidRPr="00825E34" w:rsidRDefault="00D520F1" w:rsidP="002D637C">
      <w:pPr>
        <w:pStyle w:val="Textoindependiente2"/>
        <w:spacing w:line="240" w:lineRule="auto"/>
        <w:jc w:val="both"/>
        <w:rPr>
          <w:rFonts w:cstheme="minorHAnsi"/>
          <w:sz w:val="23"/>
          <w:szCs w:val="23"/>
        </w:rPr>
      </w:pPr>
    </w:p>
    <w:p w:rsidR="00F12804" w:rsidRPr="00825E34" w:rsidRDefault="00F12804"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lastRenderedPageBreak/>
        <w:t>Distribució de les activitats a Olesa</w:t>
      </w:r>
    </w:p>
    <w:p w:rsidR="00F12804" w:rsidRPr="00825E34" w:rsidRDefault="00F12804" w:rsidP="002D637C">
      <w:pPr>
        <w:pStyle w:val="Textoindependiente2"/>
        <w:spacing w:line="240" w:lineRule="auto"/>
        <w:jc w:val="both"/>
        <w:rPr>
          <w:rFonts w:cstheme="minorHAnsi"/>
          <w:color w:val="374C80" w:themeColor="accent1" w:themeShade="BF"/>
          <w:sz w:val="23"/>
          <w:szCs w:val="23"/>
        </w:rPr>
      </w:pPr>
    </w:p>
    <w:p w:rsidR="0083783E" w:rsidRPr="00825E34" w:rsidRDefault="0083783E" w:rsidP="000256E7">
      <w:pPr>
        <w:pStyle w:val="Estilo1"/>
      </w:pPr>
      <w:r w:rsidRPr="00825E34">
        <w:t>La següent figura mostra la distribució de les activitats per tipus d’activitat a Olesa de Montserrat, segons l’IAE de 2017:</w:t>
      </w:r>
    </w:p>
    <w:p w:rsidR="0083783E" w:rsidRPr="00825E34" w:rsidRDefault="0083783E" w:rsidP="000256E7">
      <w:pPr>
        <w:pStyle w:val="Estilo1"/>
      </w:pPr>
    </w:p>
    <w:p w:rsidR="00B54639" w:rsidRDefault="0083783E" w:rsidP="00B54639">
      <w:pPr>
        <w:pStyle w:val="Textoindependiente2"/>
        <w:keepNext/>
        <w:spacing w:line="240" w:lineRule="auto"/>
        <w:jc w:val="both"/>
      </w:pPr>
      <w:r w:rsidRPr="00825E34">
        <w:rPr>
          <w:rFonts w:cstheme="minorHAnsi"/>
          <w:noProof/>
          <w:color w:val="4A66AC" w:themeColor="accent1"/>
          <w:sz w:val="23"/>
          <w:szCs w:val="23"/>
          <w:lang w:eastAsia="es-ES"/>
        </w:rPr>
        <w:drawing>
          <wp:inline distT="0" distB="0" distL="0" distR="0" wp14:anchorId="495A0F39" wp14:editId="1F06CCE9">
            <wp:extent cx="5400040" cy="3150235"/>
            <wp:effectExtent l="0" t="0" r="10160" b="1206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66830" w:rsidRDefault="00B54639" w:rsidP="00B54639">
      <w:pPr>
        <w:pStyle w:val="Descripcin"/>
        <w:jc w:val="both"/>
      </w:pPr>
      <w:bookmarkStart w:id="142" w:name="_Toc525662918"/>
      <w:r>
        <w:t xml:space="preserve">Il·lustració </w:t>
      </w:r>
      <w:r>
        <w:fldChar w:fldCharType="begin"/>
      </w:r>
      <w:r>
        <w:instrText xml:space="preserve"> SEQ Il·lustració \* ARABIC </w:instrText>
      </w:r>
      <w:r>
        <w:fldChar w:fldCharType="separate"/>
      </w:r>
      <w:r w:rsidR="004D1760">
        <w:rPr>
          <w:noProof/>
        </w:rPr>
        <w:t>11</w:t>
      </w:r>
      <w:r>
        <w:fldChar w:fldCharType="end"/>
      </w:r>
      <w:r>
        <w:t xml:space="preserve"> Distribució de les activitats a Olesa.</w:t>
      </w:r>
      <w:bookmarkEnd w:id="142"/>
      <w:r w:rsidR="006D2D42">
        <w:t xml:space="preserve">  Font: </w:t>
      </w:r>
      <w:sdt>
        <w:sdtPr>
          <w:id w:val="-1530873944"/>
          <w:citation/>
        </w:sdtPr>
        <w:sdtEndPr/>
        <w:sdtContent>
          <w:r w:rsidR="006D2D42">
            <w:fldChar w:fldCharType="begin"/>
          </w:r>
          <w:r w:rsidR="006D2D42">
            <w:rPr>
              <w:lang w:val="es-ES"/>
            </w:rPr>
            <w:instrText xml:space="preserve"> CITATION Ins \l 3082 </w:instrText>
          </w:r>
          <w:r w:rsidR="006D2D42">
            <w:fldChar w:fldCharType="separate"/>
          </w:r>
          <w:r w:rsidR="006D2D42" w:rsidRPr="006D2D42">
            <w:rPr>
              <w:noProof/>
              <w:lang w:val="es-ES"/>
            </w:rPr>
            <w:t>(Catalunya I. d., s.f.)</w:t>
          </w:r>
          <w:r w:rsidR="006D2D42">
            <w:fldChar w:fldCharType="end"/>
          </w:r>
        </w:sdtContent>
      </w:sdt>
    </w:p>
    <w:p w:rsidR="0002244D" w:rsidRPr="00825E34" w:rsidRDefault="0002244D" w:rsidP="002D637C">
      <w:pPr>
        <w:jc w:val="both"/>
        <w:rPr>
          <w:rFonts w:cstheme="minorHAnsi"/>
          <w:sz w:val="18"/>
        </w:rPr>
      </w:pPr>
    </w:p>
    <w:p w:rsidR="0002244D" w:rsidRPr="00825E34" w:rsidRDefault="0002244D" w:rsidP="002D637C">
      <w:pPr>
        <w:jc w:val="both"/>
        <w:rPr>
          <w:rFonts w:cstheme="minorHAnsi"/>
          <w:sz w:val="18"/>
        </w:rPr>
        <w:sectPr w:rsidR="0002244D" w:rsidRPr="00825E34" w:rsidSect="00AA7FB1">
          <w:headerReference w:type="default" r:id="rId71"/>
          <w:footerReference w:type="default" r:id="rId72"/>
          <w:pgSz w:w="11906" w:h="16838"/>
          <w:pgMar w:top="1417" w:right="1701" w:bottom="1417" w:left="1701" w:header="708" w:footer="708" w:gutter="0"/>
          <w:pgNumType w:start="0"/>
          <w:cols w:space="708"/>
          <w:titlePg/>
          <w:docGrid w:linePitch="360"/>
        </w:sectPr>
      </w:pPr>
    </w:p>
    <w:tbl>
      <w:tblPr>
        <w:tblW w:w="0" w:type="auto"/>
        <w:tblInd w:w="-21" w:type="dxa"/>
        <w:tblLayout w:type="fixed"/>
        <w:tblCellMar>
          <w:left w:w="0" w:type="dxa"/>
          <w:right w:w="0" w:type="dxa"/>
        </w:tblCellMar>
        <w:tblLook w:val="04A0" w:firstRow="1" w:lastRow="0" w:firstColumn="1" w:lastColumn="0" w:noHBand="0" w:noVBand="1"/>
      </w:tblPr>
      <w:tblGrid>
        <w:gridCol w:w="6790"/>
      </w:tblGrid>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lastRenderedPageBreak/>
              <w:t>Explotació ramadera:</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Explotació extensiva i intensiva de bestiar boví, oví, porcí, cavallí i aviram.</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Serveis agrícoles i ramaders</w:t>
            </w:r>
          </w:p>
        </w:tc>
      </w:tr>
      <w:tr w:rsidR="0083783E" w:rsidRPr="00825E34" w:rsidTr="00D73D50">
        <w:trPr>
          <w:trHeight w:val="255"/>
        </w:trPr>
        <w:tc>
          <w:tcPr>
            <w:tcW w:w="6790" w:type="dxa"/>
            <w:vAlign w:val="bottom"/>
          </w:tcPr>
          <w:p w:rsidR="0083783E" w:rsidRPr="00825E34" w:rsidRDefault="0083783E" w:rsidP="002D637C">
            <w:pPr>
              <w:spacing w:line="240" w:lineRule="auto"/>
              <w:jc w:val="both"/>
              <w:rPr>
                <w:rFonts w:eastAsia="Arial Unicode MS" w:cstheme="minorHAnsi"/>
                <w:sz w:val="23"/>
                <w:szCs w:val="23"/>
              </w:rPr>
            </w:pP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Indústria:</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Extracció de sorres i graves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Fabricació de ciment i derivats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Indústries de la pedra</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Fabricació de productes químics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Producció d’energia</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Fabricació de pintures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Elaboració de pinsos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Fabricació de matèries primeres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lastRenderedPageBreak/>
              <w:t>- Fabricació i tractament del metall</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Tallers i construcció de maquinària</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Fabricació de material elèctric</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Fabricació de conserves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Elaboració de menjar: carns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Elaboració d’altres productes d’alimentació</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Fabricació i confecció de tota classe de peces de vestir</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Indústries de la fusta</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Indústries del paper</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Fabricació d’altres articles</w:t>
            </w:r>
          </w:p>
        </w:tc>
      </w:tr>
      <w:tr w:rsidR="0083783E" w:rsidRPr="00825E34" w:rsidTr="00D73D50">
        <w:trPr>
          <w:trHeight w:val="255"/>
        </w:trPr>
        <w:tc>
          <w:tcPr>
            <w:tcW w:w="6790" w:type="dxa"/>
            <w:vAlign w:val="bottom"/>
          </w:tcPr>
          <w:p w:rsidR="00112C71" w:rsidRPr="00825E34" w:rsidRDefault="00112C71" w:rsidP="002D637C">
            <w:pPr>
              <w:spacing w:line="240" w:lineRule="auto"/>
              <w:jc w:val="both"/>
              <w:rPr>
                <w:rFonts w:eastAsia="Arial Unicode MS" w:cstheme="minorHAnsi"/>
                <w:sz w:val="23"/>
                <w:szCs w:val="23"/>
              </w:rPr>
            </w:pP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Construcció:</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Construcció completa, reparació i conservació</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Petits treballs de construcció</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lang w:val="fr-FR"/>
              </w:rPr>
            </w:pPr>
            <w:r w:rsidRPr="00825E34">
              <w:rPr>
                <w:rFonts w:cstheme="minorHAnsi"/>
                <w:sz w:val="23"/>
                <w:szCs w:val="23"/>
                <w:lang w:val="fr-FR"/>
              </w:rPr>
              <w:lastRenderedPageBreak/>
              <w:t>- Instal·lacions elèctriques, fontaneria, etc.</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Demolicions i enderrocs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cstheme="minorHAnsi"/>
                <w:sz w:val="23"/>
                <w:szCs w:val="23"/>
              </w:rPr>
            </w:pPr>
            <w:r w:rsidRPr="00825E34">
              <w:rPr>
                <w:rFonts w:cstheme="minorHAnsi"/>
                <w:sz w:val="23"/>
                <w:szCs w:val="23"/>
              </w:rPr>
              <w:t>- Consolidació i preparació</w:t>
            </w:r>
          </w:p>
        </w:tc>
      </w:tr>
      <w:tr w:rsidR="0083783E" w:rsidRPr="00825E34" w:rsidTr="00D73D50">
        <w:trPr>
          <w:trHeight w:val="255"/>
        </w:trPr>
        <w:tc>
          <w:tcPr>
            <w:tcW w:w="6790" w:type="dxa"/>
            <w:vAlign w:val="bottom"/>
          </w:tcPr>
          <w:p w:rsidR="0083783E" w:rsidRPr="00825E34" w:rsidRDefault="0083783E" w:rsidP="002D637C">
            <w:pPr>
              <w:spacing w:line="240" w:lineRule="auto"/>
              <w:jc w:val="both"/>
              <w:rPr>
                <w:rFonts w:eastAsia="Arial Unicode MS" w:cstheme="minorHAnsi"/>
                <w:sz w:val="23"/>
                <w:szCs w:val="23"/>
              </w:rPr>
            </w:pP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Comerç:</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Edició en suport d’àudio, vídeo i informàtic</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Joieries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Laboratoris fotogràfics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Comerç majoristes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Recuperació i comercialització de residus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Intermediaris del comerç</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Comerç minoristes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Reparacions en general</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Lloguer d’automòbils, maquinària, vídeos, etc.</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Cinemes i teatres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Bingos i sales recreatives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Fires i revetlles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Oficines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Serveis sanitaris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lang w:val="fr-FR"/>
              </w:rPr>
            </w:pPr>
            <w:r w:rsidRPr="00825E34">
              <w:rPr>
                <w:rFonts w:cstheme="minorHAnsi"/>
                <w:sz w:val="23"/>
                <w:szCs w:val="23"/>
                <w:lang w:val="fr-FR"/>
              </w:rPr>
              <w:t>- Perruqueries i salons de bellesa</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Serveis de reprografia</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Serveis de pompes fúnebres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lastRenderedPageBreak/>
              <w:t>- Serveis de neteja</w:t>
            </w:r>
          </w:p>
        </w:tc>
      </w:tr>
      <w:tr w:rsidR="0083783E" w:rsidRPr="00825E34" w:rsidTr="00D73D50">
        <w:trPr>
          <w:trHeight w:val="255"/>
        </w:trPr>
        <w:tc>
          <w:tcPr>
            <w:tcW w:w="6790" w:type="dxa"/>
            <w:vAlign w:val="bottom"/>
          </w:tcPr>
          <w:p w:rsidR="0083783E" w:rsidRDefault="0083783E" w:rsidP="002D637C">
            <w:pPr>
              <w:spacing w:line="240" w:lineRule="auto"/>
              <w:jc w:val="both"/>
              <w:rPr>
                <w:rFonts w:eastAsia="Arial Unicode MS" w:cstheme="minorHAnsi"/>
                <w:sz w:val="23"/>
                <w:szCs w:val="23"/>
              </w:rPr>
            </w:pPr>
          </w:p>
          <w:p w:rsidR="00216291" w:rsidRDefault="00216291" w:rsidP="002D637C">
            <w:pPr>
              <w:spacing w:line="240" w:lineRule="auto"/>
              <w:jc w:val="both"/>
              <w:rPr>
                <w:rFonts w:eastAsia="Arial Unicode MS" w:cstheme="minorHAnsi"/>
                <w:sz w:val="23"/>
                <w:szCs w:val="23"/>
              </w:rPr>
            </w:pPr>
          </w:p>
          <w:p w:rsidR="00216291" w:rsidRPr="00825E34" w:rsidRDefault="00216291" w:rsidP="002D637C">
            <w:pPr>
              <w:spacing w:line="240" w:lineRule="auto"/>
              <w:jc w:val="both"/>
              <w:rPr>
                <w:rFonts w:eastAsia="Arial Unicode MS" w:cstheme="minorHAnsi"/>
                <w:sz w:val="23"/>
                <w:szCs w:val="23"/>
              </w:rPr>
            </w:pP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Hostaleria:</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Restaurants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Cafeteries i bars</w:t>
            </w:r>
          </w:p>
        </w:tc>
      </w:tr>
      <w:tr w:rsidR="0083783E" w:rsidRPr="00825E34" w:rsidTr="00D73D50">
        <w:trPr>
          <w:trHeight w:val="255"/>
        </w:trPr>
        <w:tc>
          <w:tcPr>
            <w:tcW w:w="6790" w:type="dxa"/>
            <w:vAlign w:val="bottom"/>
          </w:tcPr>
          <w:p w:rsidR="0083783E" w:rsidRPr="00825E34" w:rsidRDefault="0083783E" w:rsidP="002D637C">
            <w:pPr>
              <w:spacing w:line="240" w:lineRule="auto"/>
              <w:jc w:val="both"/>
              <w:rPr>
                <w:rFonts w:eastAsia="Arial Unicode MS" w:cstheme="minorHAnsi"/>
                <w:sz w:val="23"/>
                <w:szCs w:val="23"/>
              </w:rPr>
            </w:pP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Transport i afins: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Transport urbà</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Transport de mercaderies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Rentat de vehicles</w:t>
            </w:r>
          </w:p>
        </w:tc>
      </w:tr>
      <w:tr w:rsidR="0083783E" w:rsidRPr="00825E34" w:rsidTr="00D73D50">
        <w:trPr>
          <w:trHeight w:val="255"/>
        </w:trPr>
        <w:tc>
          <w:tcPr>
            <w:tcW w:w="6790"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Agències de viatges</w:t>
            </w:r>
          </w:p>
        </w:tc>
      </w:tr>
    </w:tbl>
    <w:p w:rsidR="0083783E" w:rsidRPr="00825E34" w:rsidRDefault="0083783E" w:rsidP="002D637C">
      <w:pPr>
        <w:spacing w:line="240" w:lineRule="auto"/>
        <w:jc w:val="both"/>
        <w:rPr>
          <w:rFonts w:eastAsia="Times New Roman" w:cstheme="minorHAnsi"/>
          <w:sz w:val="23"/>
          <w:szCs w:val="23"/>
        </w:rPr>
      </w:pPr>
    </w:p>
    <w:tbl>
      <w:tblPr>
        <w:tblW w:w="0" w:type="auto"/>
        <w:tblInd w:w="-21" w:type="dxa"/>
        <w:tblLayout w:type="fixed"/>
        <w:tblCellMar>
          <w:left w:w="0" w:type="dxa"/>
          <w:right w:w="0" w:type="dxa"/>
        </w:tblCellMar>
        <w:tblLook w:val="04A0" w:firstRow="1" w:lastRow="0" w:firstColumn="1" w:lastColumn="0" w:noHBand="0" w:noVBand="1"/>
      </w:tblPr>
      <w:tblGrid>
        <w:gridCol w:w="6774"/>
      </w:tblGrid>
      <w:tr w:rsidR="0083783E" w:rsidRPr="00825E34" w:rsidTr="00D73D50">
        <w:trPr>
          <w:trHeight w:val="255"/>
        </w:trPr>
        <w:tc>
          <w:tcPr>
            <w:tcW w:w="6774"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Altres:</w:t>
            </w:r>
          </w:p>
        </w:tc>
      </w:tr>
      <w:tr w:rsidR="0083783E" w:rsidRPr="00825E34" w:rsidTr="00D73D50">
        <w:trPr>
          <w:trHeight w:val="255"/>
        </w:trPr>
        <w:tc>
          <w:tcPr>
            <w:tcW w:w="6774"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Captació, tractament i distribució d’aigua</w:t>
            </w:r>
          </w:p>
        </w:tc>
      </w:tr>
      <w:tr w:rsidR="0083783E" w:rsidRPr="00825E34" w:rsidTr="00D73D50">
        <w:trPr>
          <w:trHeight w:val="255"/>
        </w:trPr>
        <w:tc>
          <w:tcPr>
            <w:tcW w:w="6774"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Unió Temporals d’Empreses</w:t>
            </w:r>
          </w:p>
        </w:tc>
      </w:tr>
      <w:tr w:rsidR="0083783E" w:rsidRPr="00825E34" w:rsidTr="00D73D50">
        <w:trPr>
          <w:trHeight w:val="255"/>
        </w:trPr>
        <w:tc>
          <w:tcPr>
            <w:tcW w:w="6774" w:type="dxa"/>
            <w:vAlign w:val="bottom"/>
            <w:hideMark/>
          </w:tcPr>
          <w:p w:rsidR="0083783E" w:rsidRPr="00825E34" w:rsidRDefault="0083783E" w:rsidP="002D637C">
            <w:pPr>
              <w:spacing w:line="240" w:lineRule="auto"/>
              <w:jc w:val="both"/>
              <w:rPr>
                <w:rFonts w:cstheme="minorHAnsi"/>
                <w:sz w:val="23"/>
                <w:szCs w:val="23"/>
              </w:rPr>
            </w:pPr>
            <w:r w:rsidRPr="00825E34">
              <w:rPr>
                <w:rFonts w:cstheme="minorHAnsi"/>
                <w:sz w:val="23"/>
                <w:szCs w:val="23"/>
              </w:rPr>
              <w:t>- Ensenyament</w:t>
            </w:r>
          </w:p>
          <w:p w:rsidR="0002244D" w:rsidRPr="00825E34" w:rsidRDefault="0002244D" w:rsidP="002D637C">
            <w:pPr>
              <w:spacing w:line="240" w:lineRule="auto"/>
              <w:jc w:val="both"/>
              <w:rPr>
                <w:rFonts w:eastAsia="Arial Unicode MS" w:cstheme="minorHAnsi"/>
                <w:sz w:val="23"/>
                <w:szCs w:val="23"/>
              </w:rPr>
            </w:pPr>
          </w:p>
        </w:tc>
      </w:tr>
      <w:tr w:rsidR="0083783E" w:rsidRPr="00825E34" w:rsidTr="00D73D50">
        <w:trPr>
          <w:trHeight w:val="255"/>
        </w:trPr>
        <w:tc>
          <w:tcPr>
            <w:tcW w:w="6774"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Discoteques</w:t>
            </w:r>
          </w:p>
        </w:tc>
      </w:tr>
      <w:tr w:rsidR="0083783E" w:rsidRPr="00825E34" w:rsidTr="00D73D50">
        <w:trPr>
          <w:trHeight w:val="255"/>
        </w:trPr>
        <w:tc>
          <w:tcPr>
            <w:tcW w:w="6774"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Serveis personals</w:t>
            </w:r>
          </w:p>
        </w:tc>
      </w:tr>
      <w:tr w:rsidR="0083783E" w:rsidRPr="00825E34" w:rsidTr="00D73D50">
        <w:trPr>
          <w:trHeight w:val="255"/>
        </w:trPr>
        <w:tc>
          <w:tcPr>
            <w:tcW w:w="6774" w:type="dxa"/>
            <w:vAlign w:val="bottom"/>
            <w:hideMark/>
          </w:tcPr>
          <w:p w:rsidR="0083783E" w:rsidRPr="00825E34" w:rsidRDefault="0083783E" w:rsidP="002D637C">
            <w:pPr>
              <w:spacing w:line="240" w:lineRule="auto"/>
              <w:jc w:val="both"/>
              <w:rPr>
                <w:rFonts w:eastAsia="Arial Unicode MS" w:cstheme="minorHAnsi"/>
                <w:sz w:val="23"/>
                <w:szCs w:val="23"/>
              </w:rPr>
            </w:pPr>
            <w:r w:rsidRPr="00825E34">
              <w:rPr>
                <w:rFonts w:cstheme="minorHAnsi"/>
                <w:sz w:val="23"/>
                <w:szCs w:val="23"/>
              </w:rPr>
              <w:t>- Professionals lliberals</w:t>
            </w:r>
          </w:p>
        </w:tc>
      </w:tr>
    </w:tbl>
    <w:p w:rsidR="0083783E" w:rsidRPr="00825E34" w:rsidRDefault="0083783E" w:rsidP="002D637C">
      <w:pPr>
        <w:pStyle w:val="Textoindependiente2"/>
        <w:spacing w:line="240" w:lineRule="auto"/>
        <w:jc w:val="both"/>
        <w:rPr>
          <w:rFonts w:cstheme="minorHAnsi"/>
          <w:color w:val="374C80" w:themeColor="accent1" w:themeShade="BF"/>
          <w:sz w:val="23"/>
          <w:szCs w:val="23"/>
        </w:rPr>
        <w:sectPr w:rsidR="0083783E" w:rsidRPr="00825E34" w:rsidSect="0083783E">
          <w:type w:val="continuous"/>
          <w:pgSz w:w="11906" w:h="16838"/>
          <w:pgMar w:top="1417" w:right="1701" w:bottom="1417" w:left="1701" w:header="708" w:footer="708" w:gutter="0"/>
          <w:cols w:num="2" w:space="708"/>
          <w:docGrid w:linePitch="360"/>
        </w:sectPr>
      </w:pPr>
    </w:p>
    <w:p w:rsidR="0083783E" w:rsidRPr="00825E34" w:rsidRDefault="0083783E"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lastRenderedPageBreak/>
        <w:t>L’oli d’Olesa</w:t>
      </w:r>
    </w:p>
    <w:p w:rsidR="0083783E" w:rsidRPr="00825E34" w:rsidRDefault="0083783E" w:rsidP="002D637C">
      <w:pPr>
        <w:jc w:val="both"/>
        <w:rPr>
          <w:rFonts w:cstheme="minorHAnsi"/>
        </w:rPr>
      </w:pPr>
    </w:p>
    <w:p w:rsidR="0083783E" w:rsidRPr="00825E34" w:rsidRDefault="0083783E" w:rsidP="002D637C">
      <w:pPr>
        <w:pStyle w:val="Textoindependiente"/>
        <w:rPr>
          <w:rFonts w:asciiTheme="minorHAnsi" w:hAnsiTheme="minorHAnsi" w:cstheme="minorHAnsi"/>
        </w:rPr>
      </w:pPr>
      <w:r w:rsidRPr="00825E34">
        <w:rPr>
          <w:rFonts w:asciiTheme="minorHAnsi" w:hAnsiTheme="minorHAnsi" w:cstheme="minorHAnsi"/>
        </w:rPr>
        <w:t>A Olesa, l’oli sempre ha estat símbol de qualitat. Existeix una tradició que es remunta fins als romans i que informa que aquest oli era servit a les taules dels magnat</w:t>
      </w:r>
      <w:r w:rsidR="00903084" w:rsidRPr="00825E34">
        <w:rPr>
          <w:rFonts w:asciiTheme="minorHAnsi" w:hAnsiTheme="minorHAnsi" w:cstheme="minorHAnsi"/>
        </w:rPr>
        <w:t>s romans com a cosa predilecta.</w:t>
      </w:r>
      <w:r w:rsidR="00D520F1">
        <w:rPr>
          <w:rFonts w:asciiTheme="minorHAnsi" w:hAnsiTheme="minorHAnsi" w:cstheme="minorHAnsi"/>
        </w:rPr>
        <w:t xml:space="preserve"> </w:t>
      </w:r>
      <w:r w:rsidRPr="00825E34">
        <w:rPr>
          <w:rFonts w:asciiTheme="minorHAnsi" w:hAnsiTheme="minorHAnsi" w:cstheme="minorHAnsi"/>
        </w:rPr>
        <w:t>A l’Edat Mitjana els arxius religiosos són plens d’al·lusions a l’oli d’Olesa, també parlant de la m</w:t>
      </w:r>
      <w:r w:rsidR="00D520F1">
        <w:rPr>
          <w:rFonts w:asciiTheme="minorHAnsi" w:hAnsiTheme="minorHAnsi" w:cstheme="minorHAnsi"/>
        </w:rPr>
        <w:t xml:space="preserve">agnífica qualitat d’aquest oli. </w:t>
      </w:r>
      <w:r w:rsidRPr="00825E34">
        <w:rPr>
          <w:rFonts w:asciiTheme="minorHAnsi" w:hAnsiTheme="minorHAnsi" w:cstheme="minorHAnsi"/>
        </w:rPr>
        <w:t>El segle XVII, el negoci i tràfic d’oli era tan important que es feien necessàries unes lleis que en regulessin la venda i la manipulació. L’organisme que es va encarregar de fer-les va ésser el Consell Municipal. Aquestes normes van ser funcionals fins al començament del segle XVIII, i van anar seguides d’altres. L’augment de la producció d’oli durant aquest segle (el 1766 hi havia 17 molins d’oli), va fer pensar en construir unes vies de comunicació adients per a l’exportació de l’oli.</w:t>
      </w:r>
    </w:p>
    <w:p w:rsidR="0083783E" w:rsidRPr="00825E34" w:rsidRDefault="0083783E" w:rsidP="002D637C">
      <w:pPr>
        <w:pStyle w:val="Textoindependiente"/>
        <w:rPr>
          <w:rFonts w:asciiTheme="minorHAnsi" w:hAnsiTheme="minorHAnsi" w:cstheme="minorHAnsi"/>
        </w:rPr>
      </w:pPr>
    </w:p>
    <w:p w:rsidR="0083783E" w:rsidRPr="00825E34" w:rsidRDefault="0083783E" w:rsidP="002D637C">
      <w:pPr>
        <w:pStyle w:val="Textoindependiente"/>
        <w:rPr>
          <w:rFonts w:asciiTheme="minorHAnsi" w:hAnsiTheme="minorHAnsi" w:cstheme="minorHAnsi"/>
        </w:rPr>
      </w:pPr>
      <w:r w:rsidRPr="00825E34">
        <w:rPr>
          <w:rFonts w:asciiTheme="minorHAnsi" w:hAnsiTheme="minorHAnsi" w:cstheme="minorHAnsi"/>
        </w:rPr>
        <w:lastRenderedPageBreak/>
        <w:t>El segle XVIII, l’oli d’Olesa, fins i tot s’usava amb finalitats medicinals, com ho demostra la creació d’un aiguamans (l’aiguamans de Banyoles), que és una peça de ceràmica feta es</w:t>
      </w:r>
      <w:r w:rsidR="00903084" w:rsidRPr="00825E34">
        <w:rPr>
          <w:rFonts w:asciiTheme="minorHAnsi" w:hAnsiTheme="minorHAnsi" w:cstheme="minorHAnsi"/>
        </w:rPr>
        <w:t xml:space="preserve">pecialment per a l’oli d’Olesa. </w:t>
      </w:r>
      <w:r w:rsidRPr="00825E34">
        <w:rPr>
          <w:rFonts w:asciiTheme="minorHAnsi" w:hAnsiTheme="minorHAnsi" w:cstheme="minorHAnsi"/>
        </w:rPr>
        <w:t>Els premis més importants a la qualitat de l’Oli d’Olesa han estat els dos guardons de les Exposicions Universals de Barcelona els anys 1888 i 1929 (medalla d’or i medalla d’or i diploma d’Honor, respectivament).</w:t>
      </w:r>
    </w:p>
    <w:p w:rsidR="0083783E" w:rsidRPr="00825E34" w:rsidRDefault="0083783E" w:rsidP="002D637C">
      <w:pPr>
        <w:pStyle w:val="Textoindependiente"/>
        <w:rPr>
          <w:rFonts w:asciiTheme="minorHAnsi" w:hAnsiTheme="minorHAnsi" w:cstheme="minorHAnsi"/>
        </w:rPr>
      </w:pPr>
    </w:p>
    <w:p w:rsidR="0083783E" w:rsidRPr="00825E34" w:rsidRDefault="0083783E" w:rsidP="002D637C">
      <w:pPr>
        <w:pStyle w:val="Textoindependiente"/>
        <w:rPr>
          <w:rFonts w:asciiTheme="minorHAnsi" w:hAnsiTheme="minorHAnsi" w:cstheme="minorHAnsi"/>
        </w:rPr>
      </w:pPr>
      <w:r w:rsidRPr="00825E34">
        <w:rPr>
          <w:rFonts w:asciiTheme="minorHAnsi" w:hAnsiTheme="minorHAnsi" w:cstheme="minorHAnsi"/>
        </w:rPr>
        <w:t>A Olesa, la varietat d’olivera més conreada és l’olesana o palomar (una varietat de l’arbequina), ja que és la que més s’adapta als terrenys existents als municipi (llicorelles i calcaris), encara que es poden trobar també la morruda, la verdala, grossals i bequerols.</w:t>
      </w:r>
    </w:p>
    <w:p w:rsidR="0083783E" w:rsidRPr="00825E34" w:rsidRDefault="0083783E" w:rsidP="002D637C">
      <w:pPr>
        <w:pStyle w:val="Textoindependiente"/>
        <w:rPr>
          <w:rFonts w:asciiTheme="minorHAnsi" w:hAnsiTheme="minorHAnsi" w:cstheme="minorHAnsi"/>
        </w:rPr>
      </w:pPr>
      <w:r w:rsidRPr="00825E34">
        <w:rPr>
          <w:rFonts w:asciiTheme="minorHAnsi" w:hAnsiTheme="minorHAnsi" w:cstheme="minorHAnsi"/>
        </w:rPr>
        <w:t>És de destacar que, a més de les 214 ha d’oliveres conreades, existeixen a Olesa 144 ha d’oliveres abandonades, de les quals 131 ha tenen arbres no recu</w:t>
      </w:r>
      <w:r w:rsidR="00903084" w:rsidRPr="00825E34">
        <w:rPr>
          <w:rFonts w:asciiTheme="minorHAnsi" w:hAnsiTheme="minorHAnsi" w:cstheme="minorHAnsi"/>
        </w:rPr>
        <w:t xml:space="preserve">perables pel seu deteriorament. </w:t>
      </w:r>
      <w:r w:rsidRPr="00825E34">
        <w:rPr>
          <w:rFonts w:asciiTheme="minorHAnsi" w:hAnsiTheme="minorHAnsi" w:cstheme="minorHAnsi"/>
        </w:rPr>
        <w:t>La producció d’oliva presenta una elevada variabilitat interanual. Segons les dades obtingudes de “L’estudi sobre la viabilitat de la producció d’oli d’oliva als municipis de la zona nord de la comarca del Baix Llobregat”, de l’any 2016, el molí d’Olesa de Montserrat va moldre 274.125 kg l</w:t>
      </w:r>
      <w:r w:rsidR="00903084" w:rsidRPr="00825E34">
        <w:rPr>
          <w:rFonts w:asciiTheme="minorHAnsi" w:hAnsiTheme="minorHAnsi" w:cstheme="minorHAnsi"/>
        </w:rPr>
        <w:t xml:space="preserve">’any 2015 i 594.000 l’any 2016. </w:t>
      </w:r>
      <w:r w:rsidRPr="00825E34">
        <w:rPr>
          <w:rFonts w:asciiTheme="minorHAnsi" w:hAnsiTheme="minorHAnsi" w:cstheme="minorHAnsi"/>
        </w:rPr>
        <w:t>La dedicació a l’agricultura a Olesa té un predomini de temps parcial; els pagesos a temps parcial representa un 73% de les explotacions. També s’observa una elevada edat mitjana dels caps d’explotació (més de 50 anys) i una presència significativa de jubilats.</w:t>
      </w:r>
    </w:p>
    <w:p w:rsidR="0083783E" w:rsidRPr="00825E34" w:rsidRDefault="0083783E" w:rsidP="002D637C">
      <w:pPr>
        <w:pStyle w:val="Textoindependiente"/>
        <w:rPr>
          <w:rFonts w:asciiTheme="minorHAnsi" w:hAnsiTheme="minorHAnsi" w:cstheme="minorHAnsi"/>
        </w:rPr>
      </w:pPr>
    </w:p>
    <w:p w:rsidR="0083783E" w:rsidRPr="00825E34" w:rsidRDefault="0083783E" w:rsidP="002D637C">
      <w:pPr>
        <w:pStyle w:val="Textoindependiente"/>
        <w:rPr>
          <w:rFonts w:asciiTheme="minorHAnsi" w:hAnsiTheme="minorHAnsi" w:cstheme="minorHAnsi"/>
        </w:rPr>
      </w:pPr>
      <w:r w:rsidRPr="00825E34">
        <w:rPr>
          <w:rFonts w:asciiTheme="minorHAnsi" w:hAnsiTheme="minorHAnsi" w:cstheme="minorHAnsi"/>
        </w:rPr>
        <w:t>A Olesa de Montserrat existeix un molí d’oli, el més productiu de la comarca, que a més de donar servei al municipi, rep olives d’altres municipis com Abrera, St. Esteve Sesrovires, Martorell, Sant Vicenç dels Horts i Terrassa. El 85% de les olives provenen d’Olesa i el 15% d’altres municipis (</w:t>
      </w:r>
      <w:r w:rsidR="00903084" w:rsidRPr="00825E34">
        <w:rPr>
          <w:rFonts w:asciiTheme="minorHAnsi" w:hAnsiTheme="minorHAnsi" w:cstheme="minorHAnsi"/>
        </w:rPr>
        <w:t xml:space="preserve">dades mitjanes anys 2012-2016). </w:t>
      </w:r>
      <w:r w:rsidRPr="00825E34">
        <w:rPr>
          <w:rFonts w:asciiTheme="minorHAnsi" w:hAnsiTheme="minorHAnsi" w:cstheme="minorHAnsi"/>
        </w:rPr>
        <w:t>Aquest molí és propietat de la Cambra Agrària Local d’Olesa de Montserrat; té una capacitat de 1.000 kg d’olives/hora i la campanya dura 45 dies (1 de setembre al 15 de gener). En total, el funcionament anual és d’unes 400 hores efectives. Les úniques activitats endegades en l’actualitat per tal de donar a conèixer i promoure l’oli d’Olesa són visites concertades a nivell comarcal.</w:t>
      </w:r>
      <w:r w:rsidR="00656926">
        <w:rPr>
          <w:rFonts w:asciiTheme="minorHAnsi" w:hAnsiTheme="minorHAnsi" w:cstheme="minorHAnsi"/>
        </w:rPr>
        <w:t xml:space="preserve"> </w:t>
      </w:r>
      <w:sdt>
        <w:sdtPr>
          <w:rPr>
            <w:rFonts w:asciiTheme="minorHAnsi" w:hAnsiTheme="minorHAnsi" w:cstheme="minorHAnsi"/>
          </w:rPr>
          <w:id w:val="1352372979"/>
          <w:citation/>
        </w:sdtPr>
        <w:sdtEndPr/>
        <w:sdtContent>
          <w:r w:rsidR="00656926">
            <w:rPr>
              <w:rFonts w:asciiTheme="minorHAnsi" w:hAnsiTheme="minorHAnsi" w:cstheme="minorHAnsi"/>
            </w:rPr>
            <w:fldChar w:fldCharType="begin"/>
          </w:r>
          <w:r w:rsidR="00656926" w:rsidRPr="00FE4878">
            <w:rPr>
              <w:rFonts w:asciiTheme="minorHAnsi" w:hAnsiTheme="minorHAnsi" w:cstheme="minorHAnsi"/>
            </w:rPr>
            <w:instrText xml:space="preserve"> CITATION Gus96 \l 3082 </w:instrText>
          </w:r>
          <w:r w:rsidR="00656926">
            <w:rPr>
              <w:rFonts w:asciiTheme="minorHAnsi" w:hAnsiTheme="minorHAnsi" w:cstheme="minorHAnsi"/>
            </w:rPr>
            <w:fldChar w:fldCharType="separate"/>
          </w:r>
          <w:r w:rsidR="00656926" w:rsidRPr="00656926">
            <w:rPr>
              <w:rFonts w:asciiTheme="minorHAnsi" w:hAnsiTheme="minorHAnsi" w:cstheme="minorHAnsi"/>
              <w:noProof/>
              <w:lang w:val="es-ES"/>
            </w:rPr>
            <w:t>(Rullier, 1996)</w:t>
          </w:r>
          <w:r w:rsidR="00656926">
            <w:rPr>
              <w:rFonts w:asciiTheme="minorHAnsi" w:hAnsiTheme="minorHAnsi" w:cstheme="minorHAnsi"/>
            </w:rPr>
            <w:fldChar w:fldCharType="end"/>
          </w:r>
        </w:sdtContent>
      </w:sdt>
    </w:p>
    <w:p w:rsidR="0083783E" w:rsidRPr="00825E34" w:rsidRDefault="0083783E" w:rsidP="002D637C">
      <w:pPr>
        <w:pStyle w:val="Textoindependiente"/>
        <w:rPr>
          <w:rFonts w:asciiTheme="minorHAnsi" w:hAnsiTheme="minorHAnsi" w:cstheme="minorHAnsi"/>
        </w:rPr>
      </w:pPr>
    </w:p>
    <w:p w:rsidR="00D520F1" w:rsidRPr="00D520F1" w:rsidRDefault="0083783E" w:rsidP="00687B8C">
      <w:pPr>
        <w:pStyle w:val="Textoindependiente"/>
        <w:numPr>
          <w:ilvl w:val="3"/>
          <w:numId w:val="80"/>
        </w:numPr>
        <w:ind w:left="360" w:firstLine="0"/>
      </w:pPr>
      <w:r w:rsidRPr="00D520F1">
        <w:rPr>
          <w:rFonts w:asciiTheme="minorHAnsi" w:hAnsiTheme="minorHAnsi" w:cstheme="minorHAnsi"/>
          <w:sz w:val="24"/>
          <w:szCs w:val="24"/>
        </w:rPr>
        <w:t>La ramaderia</w:t>
      </w:r>
      <w:r w:rsidR="00D520F1">
        <w:rPr>
          <w:rFonts w:asciiTheme="minorHAnsi" w:hAnsiTheme="minorHAnsi" w:cstheme="minorHAnsi"/>
          <w:sz w:val="24"/>
          <w:szCs w:val="24"/>
        </w:rPr>
        <w:t xml:space="preserve"> </w:t>
      </w:r>
    </w:p>
    <w:p w:rsidR="00D520F1" w:rsidRDefault="00D520F1" w:rsidP="00D520F1">
      <w:pPr>
        <w:pStyle w:val="Textoindependiente"/>
        <w:ind w:left="360"/>
        <w:rPr>
          <w:rFonts w:asciiTheme="minorHAnsi" w:hAnsiTheme="minorHAnsi" w:cstheme="minorHAnsi"/>
          <w:sz w:val="24"/>
          <w:szCs w:val="24"/>
        </w:rPr>
      </w:pPr>
    </w:p>
    <w:p w:rsidR="00237ADA" w:rsidRPr="00D520F1" w:rsidRDefault="0083783E" w:rsidP="00D520F1">
      <w:pPr>
        <w:pStyle w:val="Textoindependiente"/>
        <w:rPr>
          <w:rFonts w:asciiTheme="minorHAnsi" w:hAnsiTheme="minorHAnsi"/>
        </w:rPr>
      </w:pPr>
      <w:r w:rsidRPr="00D520F1">
        <w:rPr>
          <w:rFonts w:asciiTheme="minorHAnsi" w:hAnsiTheme="minorHAnsi"/>
        </w:rPr>
        <w:t>L’explotació ramadera es pot dir que és inexistent al municipi, només existeixen uns 200 caps de cabrum en tot el municipi.</w:t>
      </w:r>
      <w:r w:rsidR="00F7330D" w:rsidRPr="00D520F1">
        <w:rPr>
          <w:rFonts w:asciiTheme="minorHAnsi" w:hAnsiTheme="minorHAnsi"/>
        </w:rPr>
        <w:t xml:space="preserve"> </w:t>
      </w:r>
      <w:r w:rsidRPr="00D520F1">
        <w:rPr>
          <w:rFonts w:asciiTheme="minorHAnsi" w:hAnsiTheme="minorHAnsi"/>
        </w:rPr>
        <w:t>Si comparem la situació actual amb la situació de fa uns anys, s’observa que el sector ramader ha anat disminuint progressivament fin</w:t>
      </w:r>
      <w:r w:rsidR="00903084" w:rsidRPr="00D520F1">
        <w:rPr>
          <w:rFonts w:asciiTheme="minorHAnsi" w:hAnsiTheme="minorHAnsi"/>
        </w:rPr>
        <w:t>s arribar a la situació actual.</w:t>
      </w:r>
    </w:p>
    <w:p w:rsidR="0083783E" w:rsidRPr="00825E34" w:rsidRDefault="0083783E" w:rsidP="002D637C">
      <w:pPr>
        <w:pStyle w:val="Textoindependiente"/>
        <w:rPr>
          <w:rFonts w:asciiTheme="minorHAnsi" w:hAnsiTheme="minorHAnsi" w:cstheme="minorHAnsi"/>
        </w:rPr>
      </w:pPr>
    </w:p>
    <w:p w:rsidR="00D520F1" w:rsidRPr="00D520F1" w:rsidRDefault="00237ADA" w:rsidP="00687B8C">
      <w:pPr>
        <w:pStyle w:val="Textoindependiente"/>
        <w:numPr>
          <w:ilvl w:val="3"/>
          <w:numId w:val="80"/>
        </w:numPr>
        <w:ind w:left="360" w:firstLine="0"/>
        <w:rPr>
          <w:rFonts w:asciiTheme="minorHAnsi" w:hAnsiTheme="minorHAnsi"/>
        </w:rPr>
      </w:pPr>
      <w:r w:rsidRPr="00D520F1">
        <w:rPr>
          <w:rFonts w:asciiTheme="minorHAnsi" w:hAnsiTheme="minorHAnsi" w:cstheme="minorHAnsi"/>
          <w:sz w:val="24"/>
          <w:szCs w:val="24"/>
        </w:rPr>
        <w:t>El comerç</w:t>
      </w:r>
      <w:r w:rsidR="00D520F1">
        <w:rPr>
          <w:rFonts w:asciiTheme="minorHAnsi" w:hAnsiTheme="minorHAnsi" w:cstheme="minorHAnsi"/>
          <w:sz w:val="24"/>
          <w:szCs w:val="24"/>
        </w:rPr>
        <w:t xml:space="preserve"> </w:t>
      </w:r>
    </w:p>
    <w:p w:rsidR="00D520F1" w:rsidRDefault="00D520F1" w:rsidP="00D520F1">
      <w:pPr>
        <w:pStyle w:val="Textoindependiente"/>
        <w:ind w:left="360"/>
        <w:rPr>
          <w:rFonts w:asciiTheme="minorHAnsi" w:hAnsiTheme="minorHAnsi" w:cstheme="minorHAnsi"/>
          <w:sz w:val="24"/>
          <w:szCs w:val="24"/>
        </w:rPr>
      </w:pPr>
    </w:p>
    <w:p w:rsidR="00237ADA" w:rsidRPr="00D520F1" w:rsidRDefault="00237ADA" w:rsidP="00D520F1">
      <w:pPr>
        <w:pStyle w:val="Textoindependiente"/>
        <w:rPr>
          <w:rFonts w:asciiTheme="minorHAnsi" w:hAnsiTheme="minorHAnsi"/>
        </w:rPr>
      </w:pPr>
      <w:r w:rsidRPr="00D520F1">
        <w:rPr>
          <w:rFonts w:asciiTheme="minorHAnsi" w:hAnsiTheme="minorHAnsi"/>
        </w:rPr>
        <w:t>Entenem per comerç aquelles empreses que venen, al det</w:t>
      </w:r>
      <w:r w:rsidR="00FE4878" w:rsidRPr="00D520F1">
        <w:rPr>
          <w:rFonts w:asciiTheme="minorHAnsi" w:hAnsiTheme="minorHAnsi"/>
        </w:rPr>
        <w:t xml:space="preserve">all o a l’engròs, uns productes </w:t>
      </w:r>
      <w:r w:rsidRPr="00D520F1">
        <w:rPr>
          <w:rFonts w:asciiTheme="minorHAnsi" w:hAnsiTheme="minorHAnsi"/>
        </w:rPr>
        <w:t>finals per a l’ús dels consumidors.</w:t>
      </w:r>
      <w:r w:rsidR="00D520F1" w:rsidRPr="00D520F1">
        <w:rPr>
          <w:rFonts w:asciiTheme="minorHAnsi" w:hAnsiTheme="minorHAnsi"/>
        </w:rPr>
        <w:t xml:space="preserve"> </w:t>
      </w:r>
      <w:r w:rsidRPr="00D520F1">
        <w:rPr>
          <w:rFonts w:asciiTheme="minorHAnsi" w:hAnsiTheme="minorHAnsi" w:cstheme="minorHAnsi"/>
        </w:rPr>
        <w:t xml:space="preserve">El petit i mitjà comerç són l’activitat econòmica de més pes al </w:t>
      </w:r>
      <w:r w:rsidR="00656926" w:rsidRPr="00D520F1">
        <w:rPr>
          <w:rFonts w:asciiTheme="minorHAnsi" w:hAnsiTheme="minorHAnsi" w:cstheme="minorHAnsi"/>
        </w:rPr>
        <w:t xml:space="preserve">municipi d’Olesa de Montserrat. </w:t>
      </w:r>
      <w:r w:rsidRPr="00D520F1">
        <w:rPr>
          <w:rFonts w:asciiTheme="minorHAnsi" w:hAnsiTheme="minorHAnsi" w:cstheme="minorHAnsi"/>
        </w:rPr>
        <w:t>Els comerços d’Olesa, en ser ubicats dins el casc urbà, els problemes que presenten majoritàriament són de mobilitat, gestió de residus i neteja viària.</w:t>
      </w:r>
    </w:p>
    <w:p w:rsidR="0083783E" w:rsidRPr="00825E34" w:rsidRDefault="0083783E" w:rsidP="002D637C">
      <w:pPr>
        <w:pStyle w:val="Textoindependiente"/>
        <w:rPr>
          <w:rFonts w:asciiTheme="minorHAnsi" w:hAnsiTheme="minorHAnsi" w:cstheme="minorHAnsi"/>
        </w:rPr>
      </w:pPr>
    </w:p>
    <w:p w:rsidR="0083783E" w:rsidRDefault="0083783E" w:rsidP="002D637C">
      <w:pPr>
        <w:pStyle w:val="Textoindependiente"/>
        <w:rPr>
          <w:rFonts w:asciiTheme="minorHAnsi" w:hAnsiTheme="minorHAnsi" w:cstheme="minorHAnsi"/>
        </w:rPr>
      </w:pPr>
    </w:p>
    <w:p w:rsidR="00656926" w:rsidRDefault="00656926" w:rsidP="002D637C">
      <w:pPr>
        <w:pStyle w:val="Textoindependiente"/>
        <w:rPr>
          <w:rFonts w:asciiTheme="minorHAnsi" w:hAnsiTheme="minorHAnsi" w:cstheme="minorHAnsi"/>
        </w:rPr>
      </w:pPr>
    </w:p>
    <w:p w:rsidR="00656926" w:rsidRDefault="00656926" w:rsidP="002D637C">
      <w:pPr>
        <w:pStyle w:val="Textoindependiente"/>
        <w:rPr>
          <w:rFonts w:asciiTheme="minorHAnsi" w:hAnsiTheme="minorHAnsi" w:cstheme="minorHAnsi"/>
        </w:rPr>
      </w:pPr>
    </w:p>
    <w:p w:rsidR="00656926" w:rsidRPr="00825E34" w:rsidRDefault="00656926" w:rsidP="002D637C">
      <w:pPr>
        <w:pStyle w:val="Textoindependiente"/>
        <w:rPr>
          <w:rFonts w:asciiTheme="minorHAnsi" w:hAnsiTheme="minorHAnsi" w:cstheme="minorHAnsi"/>
        </w:rPr>
      </w:pPr>
    </w:p>
    <w:p w:rsidR="00216291" w:rsidRPr="00825E34" w:rsidRDefault="00216291" w:rsidP="00216291">
      <w:pPr>
        <w:jc w:val="both"/>
        <w:rPr>
          <w:rFonts w:cstheme="minorHAnsi"/>
          <w:sz w:val="23"/>
        </w:rPr>
      </w:pPr>
    </w:p>
    <w:p w:rsidR="00216291" w:rsidRPr="00825E34" w:rsidRDefault="00D86930" w:rsidP="00216291">
      <w:pPr>
        <w:jc w:val="both"/>
        <w:rPr>
          <w:rFonts w:cstheme="minorHAnsi"/>
          <w:sz w:val="23"/>
        </w:rPr>
      </w:pPr>
      <w:r>
        <w:rPr>
          <w:rFonts w:cstheme="minorHAnsi"/>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282.55pt;margin-top:20.8pt;width:93.85pt;height:26.35pt;z-index:251851776;mso-position-horizontal-relative:text;mso-position-vertical-relative:text" o:allowincell="f">
            <v:imagedata r:id="rId73" o:title=""/>
          </v:shape>
        </w:pict>
      </w:r>
      <w:r>
        <w:rPr>
          <w:rFonts w:cstheme="minorHAnsi"/>
          <w:sz w:val="24"/>
        </w:rPr>
        <w:pict>
          <v:shape id="_x0000_s1038" type="#_x0000_t75" style="position:absolute;left:0;text-align:left;margin-left:144.25pt;margin-top:73.05pt;width:86.4pt;height:34.8pt;z-index:251849728;mso-position-horizontal:absolute;mso-position-horizontal-relative:text;mso-position-vertical:absolute;mso-position-vertical-relative:text" o:allowincell="f">
            <v:imagedata r:id="rId74" o:title=""/>
          </v:shape>
        </w:pict>
      </w:r>
      <w:r w:rsidR="00216291" w:rsidRPr="00825E34">
        <w:rPr>
          <w:rFonts w:cstheme="minorHAnsi"/>
          <w:noProof/>
          <w:sz w:val="24"/>
          <w:lang w:val="es-ES" w:eastAsia="es-ES"/>
        </w:rPr>
        <mc:AlternateContent>
          <mc:Choice Requires="wps">
            <w:drawing>
              <wp:anchor distT="0" distB="0" distL="114300" distR="114300" simplePos="0" relativeHeight="251843584" behindDoc="0" locked="0" layoutInCell="0" allowOverlap="1" wp14:anchorId="62EFB9E5" wp14:editId="21BB6953">
                <wp:simplePos x="0" y="0"/>
                <wp:positionH relativeFrom="column">
                  <wp:posOffset>3112135</wp:posOffset>
                </wp:positionH>
                <wp:positionV relativeFrom="paragraph">
                  <wp:posOffset>457200</wp:posOffset>
                </wp:positionV>
                <wp:extent cx="182880" cy="640080"/>
                <wp:effectExtent l="0" t="95250" r="0" b="131445"/>
                <wp:wrapNone/>
                <wp:docPr id="86" name="Flecha: hacia abaj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56700">
                          <a:off x="0" y="0"/>
                          <a:ext cx="182880" cy="640080"/>
                        </a:xfrm>
                        <a:prstGeom prst="downArrow">
                          <a:avLst>
                            <a:gd name="adj1" fmla="val 50000"/>
                            <a:gd name="adj2" fmla="val 87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B45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6" o:spid="_x0000_s1026" type="#_x0000_t67" style="position:absolute;margin-left:245.05pt;margin-top:36pt;width:14.4pt;height:50.4pt;rotation:-8035478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" o:allowincell="f" fillcolor="yellow"/>
            </w:pict>
          </mc:Fallback>
        </mc:AlternateContent>
      </w:r>
      <w:r w:rsidR="00216291" w:rsidRPr="00825E34">
        <w:rPr>
          <w:rFonts w:cstheme="minorHAnsi"/>
          <w:noProof/>
          <w:sz w:val="24"/>
          <w:lang w:val="es-ES" w:eastAsia="es-ES"/>
        </w:rPr>
        <mc:AlternateContent>
          <mc:Choice Requires="wps">
            <w:drawing>
              <wp:anchor distT="0" distB="0" distL="114300" distR="114300" simplePos="0" relativeHeight="251846656" behindDoc="0" locked="0" layoutInCell="0" allowOverlap="1" wp14:anchorId="2DC4548B" wp14:editId="5FEC2598">
                <wp:simplePos x="0" y="0"/>
                <wp:positionH relativeFrom="column">
                  <wp:posOffset>1923415</wp:posOffset>
                </wp:positionH>
                <wp:positionV relativeFrom="paragraph">
                  <wp:posOffset>2724785</wp:posOffset>
                </wp:positionV>
                <wp:extent cx="822960" cy="274320"/>
                <wp:effectExtent l="0" t="635" r="0" b="1270"/>
                <wp:wrapNone/>
                <wp:docPr id="87" name="Cuadro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16291">
                            <w:pPr>
                              <w:rPr>
                                <w:rFonts w:ascii="Times New Roman" w:hAnsi="Times New Roman"/>
                                <w:sz w:val="18"/>
                              </w:rPr>
                            </w:pPr>
                            <w:r>
                              <w:rPr>
                                <w:rFonts w:ascii="Times New Roman" w:hAnsi="Times New Roman"/>
                                <w:sz w:val="18"/>
                              </w:rPr>
                              <w:t>Neteja viària</w:t>
                            </w:r>
                          </w:p>
                          <w:p w:rsidR="001A2492" w:rsidRDefault="001A2492"/>
                          <w:p w:rsidR="001A2492" w:rsidRDefault="001A2492" w:rsidP="00216291">
                            <w:pPr>
                              <w:rPr>
                                <w:rFonts w:ascii="Times New Roman" w:hAnsi="Times New Roman"/>
                                <w:sz w:val="18"/>
                              </w:rPr>
                            </w:pPr>
                            <w:r>
                              <w:rPr>
                                <w:rFonts w:ascii="Times New Roman" w:hAnsi="Times New Roman"/>
                                <w:sz w:val="18"/>
                              </w:rPr>
                              <w:t>Neteja viària</w:t>
                            </w:r>
                          </w:p>
                          <w:p w:rsidR="001A2492" w:rsidRDefault="001A2492"/>
                          <w:p w:rsidR="001A2492" w:rsidRDefault="001A2492" w:rsidP="00216291">
                            <w:pPr>
                              <w:rPr>
                                <w:rFonts w:ascii="Times New Roman" w:hAnsi="Times New Roman"/>
                                <w:sz w:val="18"/>
                              </w:rPr>
                            </w:pPr>
                            <w:r>
                              <w:rPr>
                                <w:rFonts w:ascii="Times New Roman" w:hAnsi="Times New Roman"/>
                                <w:sz w:val="18"/>
                              </w:rPr>
                              <w:t>Neteja viària</w:t>
                            </w:r>
                          </w:p>
                          <w:p w:rsidR="001A2492" w:rsidRDefault="001A2492"/>
                          <w:p w:rsidR="001A2492" w:rsidRDefault="001A2492" w:rsidP="00216291">
                            <w:pPr>
                              <w:rPr>
                                <w:rFonts w:ascii="Times New Roman" w:hAnsi="Times New Roman"/>
                                <w:sz w:val="18"/>
                              </w:rPr>
                            </w:pPr>
                            <w:r>
                              <w:rPr>
                                <w:rFonts w:ascii="Times New Roman" w:hAnsi="Times New Roman"/>
                                <w:sz w:val="18"/>
                              </w:rPr>
                              <w:t>Neteja viària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CF70" id="Cuadro de texto 87" o:spid="_x0000_s1045" type="#_x0000_t202" style="position:absolute;left:0;text-align:left;margin-left:151.45pt;margin-top:214.55pt;width:64.8pt;height:21.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" o:allowincell="f" stroked="f">
                <v:textbox>
                  <w:txbxContent>
                    <w:p w:rsidR="001A2492" w:rsidRDefault="001A2492" w:rsidP="00216291">
                      <w:pPr>
                        <w:rPr>
                          <w:rFonts w:ascii="Times New Roman" w:hAnsi="Times New Roman"/>
                          <w:sz w:val="18"/>
                        </w:rPr>
                      </w:pPr>
                      <w:r>
                        <w:rPr>
                          <w:rFonts w:ascii="Times New Roman" w:hAnsi="Times New Roman"/>
                          <w:sz w:val="18"/>
                        </w:rPr>
                        <w:t>Neteja viària</w:t>
                      </w:r>
                    </w:p>
                    <w:p w:rsidR="001A2492" w:rsidRDefault="001A2492"/>
                    <w:p w:rsidR="001A2492" w:rsidRDefault="001A2492" w:rsidP="00216291">
                      <w:pPr>
                        <w:rPr>
                          <w:rFonts w:ascii="Times New Roman" w:hAnsi="Times New Roman"/>
                          <w:sz w:val="18"/>
                        </w:rPr>
                      </w:pPr>
                      <w:r>
                        <w:rPr>
                          <w:rFonts w:ascii="Times New Roman" w:hAnsi="Times New Roman"/>
                          <w:sz w:val="18"/>
                        </w:rPr>
                        <w:t>Neteja viària</w:t>
                      </w:r>
                    </w:p>
                    <w:p w:rsidR="001A2492" w:rsidRDefault="001A2492"/>
                    <w:p w:rsidR="001A2492" w:rsidRDefault="001A2492" w:rsidP="00216291">
                      <w:pPr>
                        <w:rPr>
                          <w:rFonts w:ascii="Times New Roman" w:hAnsi="Times New Roman"/>
                          <w:sz w:val="18"/>
                        </w:rPr>
                      </w:pPr>
                      <w:r>
                        <w:rPr>
                          <w:rFonts w:ascii="Times New Roman" w:hAnsi="Times New Roman"/>
                          <w:sz w:val="18"/>
                        </w:rPr>
                        <w:t>Neteja viària</w:t>
                      </w:r>
                    </w:p>
                    <w:p w:rsidR="001A2492" w:rsidRDefault="001A2492"/>
                    <w:p w:rsidR="001A2492" w:rsidRDefault="001A2492" w:rsidP="00216291">
                      <w:pPr>
                        <w:rPr>
                          <w:rFonts w:ascii="Times New Roman" w:hAnsi="Times New Roman"/>
                          <w:sz w:val="18"/>
                        </w:rPr>
                      </w:pPr>
                      <w:r>
                        <w:rPr>
                          <w:rFonts w:ascii="Times New Roman" w:hAnsi="Times New Roman"/>
                          <w:sz w:val="18"/>
                        </w:rPr>
                        <w:t>Neteja viària</w:t>
                      </w:r>
                    </w:p>
                  </w:txbxContent>
                </v:textbox>
              </v:shape>
            </w:pict>
          </mc:Fallback>
        </mc:AlternateContent>
      </w:r>
      <w:r>
        <w:rPr>
          <w:rFonts w:cstheme="minorHAnsi"/>
          <w:sz w:val="24"/>
        </w:rPr>
        <w:pict>
          <v:shape id="_x0000_s1039" type="#_x0000_t75" style="position:absolute;left:0;text-align:left;margin-left:36.25pt;margin-top:5.95pt;width:50.65pt;height:48.35pt;z-index:251850752;mso-position-horizontal:absolute;mso-position-horizontal-relative:text;mso-position-vertical:absolute;mso-position-vertical-relative:text" o:allowincell="f">
            <v:imagedata r:id="rId75" o:title=""/>
          </v:shape>
        </w:pict>
      </w:r>
      <w:r w:rsidR="00216291" w:rsidRPr="00825E34">
        <w:rPr>
          <w:rFonts w:cstheme="minorHAnsi"/>
          <w:noProof/>
          <w:sz w:val="24"/>
          <w:lang w:val="es-ES" w:eastAsia="es-ES"/>
        </w:rPr>
        <mc:AlternateContent>
          <mc:Choice Requires="wps">
            <w:drawing>
              <wp:anchor distT="0" distB="0" distL="114300" distR="114300" simplePos="0" relativeHeight="251844608" behindDoc="0" locked="0" layoutInCell="0" allowOverlap="1" wp14:anchorId="016B34E7" wp14:editId="08D93EFD">
                <wp:simplePos x="0" y="0"/>
                <wp:positionH relativeFrom="column">
                  <wp:posOffset>1374775</wp:posOffset>
                </wp:positionH>
                <wp:positionV relativeFrom="paragraph">
                  <wp:posOffset>457200</wp:posOffset>
                </wp:positionV>
                <wp:extent cx="182880" cy="640080"/>
                <wp:effectExtent l="0" t="114300" r="0" b="150495"/>
                <wp:wrapNone/>
                <wp:docPr id="88" name="Flecha: hacia abaj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77736">
                          <a:off x="0" y="0"/>
                          <a:ext cx="182880" cy="640080"/>
                        </a:xfrm>
                        <a:prstGeom prst="down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B0A9" id="Flecha: hacia abajo 34" o:spid="_x0000_s1026" type="#_x0000_t67" style="position:absolute;margin-left:108.25pt;margin-top:36pt;width:14.4pt;height:50.4pt;rotation:8325545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" o:allowincell="f" fillcolor="red"/>
            </w:pict>
          </mc:Fallback>
        </mc:AlternateContent>
      </w:r>
      <w:r w:rsidR="00216291" w:rsidRPr="00825E34">
        <w:rPr>
          <w:rFonts w:cstheme="minorHAnsi"/>
          <w:noProof/>
          <w:sz w:val="24"/>
          <w:lang w:val="es-ES" w:eastAsia="es-ES"/>
        </w:rPr>
        <mc:AlternateContent>
          <mc:Choice Requires="wps">
            <w:drawing>
              <wp:anchor distT="0" distB="0" distL="114300" distR="114300" simplePos="0" relativeHeight="251848704" behindDoc="0" locked="0" layoutInCell="0" allowOverlap="1" wp14:anchorId="115224D0" wp14:editId="175B07AF">
                <wp:simplePos x="0" y="0"/>
                <wp:positionH relativeFrom="column">
                  <wp:posOffset>551815</wp:posOffset>
                </wp:positionH>
                <wp:positionV relativeFrom="paragraph">
                  <wp:posOffset>739140</wp:posOffset>
                </wp:positionV>
                <wp:extent cx="640080" cy="274320"/>
                <wp:effectExtent l="0" t="0" r="0" b="0"/>
                <wp:wrapNone/>
                <wp:docPr id="89" name="Cuadro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16291">
                            <w:pPr>
                              <w:rPr>
                                <w:rFonts w:ascii="Times New Roman" w:hAnsi="Times New Roman"/>
                                <w:sz w:val="18"/>
                              </w:rPr>
                            </w:pPr>
                            <w:r>
                              <w:rPr>
                                <w:rFonts w:ascii="Times New Roman" w:hAnsi="Times New Roman"/>
                                <w:sz w:val="18"/>
                              </w:rPr>
                              <w:t>Residus</w:t>
                            </w:r>
                          </w:p>
                          <w:p w:rsidR="001A2492" w:rsidRDefault="001A2492" w:rsidP="00216291">
                            <w:pPr>
                              <w:rPr>
                                <w:rFonts w:ascii="Times New Roman" w:hAnsi="Times New Roman"/>
                                <w:sz w:val="18"/>
                              </w:rPr>
                            </w:pPr>
                          </w:p>
                          <w:p w:rsidR="001A2492" w:rsidRDefault="001A2492"/>
                          <w:p w:rsidR="001A2492" w:rsidRDefault="001A2492" w:rsidP="00216291">
                            <w:pPr>
                              <w:rPr>
                                <w:rFonts w:ascii="Times New Roman" w:hAnsi="Times New Roman"/>
                                <w:sz w:val="18"/>
                              </w:rPr>
                            </w:pPr>
                            <w:r>
                              <w:rPr>
                                <w:rFonts w:ascii="Times New Roman" w:hAnsi="Times New Roman"/>
                                <w:sz w:val="18"/>
                              </w:rPr>
                              <w:t>Residus</w:t>
                            </w:r>
                          </w:p>
                          <w:p w:rsidR="001A2492" w:rsidRDefault="001A2492" w:rsidP="00216291">
                            <w:pPr>
                              <w:rPr>
                                <w:rFonts w:ascii="Times New Roman" w:hAnsi="Times New Roman"/>
                                <w:sz w:val="18"/>
                              </w:rPr>
                            </w:pPr>
                          </w:p>
                          <w:p w:rsidR="001A2492" w:rsidRDefault="001A2492"/>
                          <w:p w:rsidR="001A2492" w:rsidRDefault="001A2492" w:rsidP="00216291">
                            <w:pPr>
                              <w:rPr>
                                <w:rFonts w:ascii="Times New Roman" w:hAnsi="Times New Roman"/>
                                <w:sz w:val="18"/>
                              </w:rPr>
                            </w:pPr>
                            <w:r>
                              <w:rPr>
                                <w:rFonts w:ascii="Times New Roman" w:hAnsi="Times New Roman"/>
                                <w:sz w:val="18"/>
                              </w:rPr>
                              <w:t>Residus</w:t>
                            </w:r>
                          </w:p>
                          <w:p w:rsidR="001A2492" w:rsidRDefault="001A2492" w:rsidP="00216291">
                            <w:pPr>
                              <w:rPr>
                                <w:rFonts w:ascii="Times New Roman" w:hAnsi="Times New Roman"/>
                                <w:sz w:val="18"/>
                              </w:rPr>
                            </w:pPr>
                          </w:p>
                          <w:p w:rsidR="001A2492" w:rsidRDefault="001A2492"/>
                          <w:p w:rsidR="001A2492" w:rsidRDefault="001A2492" w:rsidP="00216291">
                            <w:pPr>
                              <w:rPr>
                                <w:rFonts w:ascii="Times New Roman" w:hAnsi="Times New Roman"/>
                                <w:sz w:val="18"/>
                              </w:rPr>
                            </w:pPr>
                            <w:r>
                              <w:rPr>
                                <w:rFonts w:ascii="Times New Roman" w:hAnsi="Times New Roman"/>
                                <w:sz w:val="18"/>
                              </w:rPr>
                              <w:t>Residus</w:t>
                            </w:r>
                          </w:p>
                          <w:p w:rsidR="001A2492" w:rsidRDefault="001A2492" w:rsidP="00216291">
                            <w:pPr>
                              <w:rPr>
                                <w:rFonts w:ascii="Times New Roman" w:hAnsi="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7D59" id="Cuadro de texto 89" o:spid="_x0000_s1046" type="#_x0000_t202" style="position:absolute;left:0;text-align:left;margin-left:43.45pt;margin-top:58.2pt;width:50.4pt;height:21.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" o:allowincell="f" stroked="f">
                <v:textbox>
                  <w:txbxContent>
                    <w:p w:rsidR="001A2492" w:rsidRDefault="001A2492" w:rsidP="00216291">
                      <w:pPr>
                        <w:rPr>
                          <w:rFonts w:ascii="Times New Roman" w:hAnsi="Times New Roman"/>
                          <w:sz w:val="18"/>
                        </w:rPr>
                      </w:pPr>
                      <w:r>
                        <w:rPr>
                          <w:rFonts w:ascii="Times New Roman" w:hAnsi="Times New Roman"/>
                          <w:sz w:val="18"/>
                        </w:rPr>
                        <w:t>Residus</w:t>
                      </w:r>
                    </w:p>
                    <w:p w:rsidR="001A2492" w:rsidRDefault="001A2492" w:rsidP="00216291">
                      <w:pPr>
                        <w:rPr>
                          <w:rFonts w:ascii="Times New Roman" w:hAnsi="Times New Roman"/>
                          <w:sz w:val="18"/>
                        </w:rPr>
                      </w:pPr>
                    </w:p>
                    <w:p w:rsidR="001A2492" w:rsidRDefault="001A2492"/>
                    <w:p w:rsidR="001A2492" w:rsidRDefault="001A2492" w:rsidP="00216291">
                      <w:pPr>
                        <w:rPr>
                          <w:rFonts w:ascii="Times New Roman" w:hAnsi="Times New Roman"/>
                          <w:sz w:val="18"/>
                        </w:rPr>
                      </w:pPr>
                      <w:r>
                        <w:rPr>
                          <w:rFonts w:ascii="Times New Roman" w:hAnsi="Times New Roman"/>
                          <w:sz w:val="18"/>
                        </w:rPr>
                        <w:t>Residus</w:t>
                      </w:r>
                    </w:p>
                    <w:p w:rsidR="001A2492" w:rsidRDefault="001A2492" w:rsidP="00216291">
                      <w:pPr>
                        <w:rPr>
                          <w:rFonts w:ascii="Times New Roman" w:hAnsi="Times New Roman"/>
                          <w:sz w:val="18"/>
                        </w:rPr>
                      </w:pPr>
                    </w:p>
                    <w:p w:rsidR="001A2492" w:rsidRDefault="001A2492"/>
                    <w:p w:rsidR="001A2492" w:rsidRDefault="001A2492" w:rsidP="00216291">
                      <w:pPr>
                        <w:rPr>
                          <w:rFonts w:ascii="Times New Roman" w:hAnsi="Times New Roman"/>
                          <w:sz w:val="18"/>
                        </w:rPr>
                      </w:pPr>
                      <w:r>
                        <w:rPr>
                          <w:rFonts w:ascii="Times New Roman" w:hAnsi="Times New Roman"/>
                          <w:sz w:val="18"/>
                        </w:rPr>
                        <w:t>Residus</w:t>
                      </w:r>
                    </w:p>
                    <w:p w:rsidR="001A2492" w:rsidRDefault="001A2492" w:rsidP="00216291">
                      <w:pPr>
                        <w:rPr>
                          <w:rFonts w:ascii="Times New Roman" w:hAnsi="Times New Roman"/>
                          <w:sz w:val="18"/>
                        </w:rPr>
                      </w:pPr>
                    </w:p>
                    <w:p w:rsidR="001A2492" w:rsidRDefault="001A2492"/>
                    <w:p w:rsidR="001A2492" w:rsidRDefault="001A2492" w:rsidP="00216291">
                      <w:pPr>
                        <w:rPr>
                          <w:rFonts w:ascii="Times New Roman" w:hAnsi="Times New Roman"/>
                          <w:sz w:val="18"/>
                        </w:rPr>
                      </w:pPr>
                      <w:r>
                        <w:rPr>
                          <w:rFonts w:ascii="Times New Roman" w:hAnsi="Times New Roman"/>
                          <w:sz w:val="18"/>
                        </w:rPr>
                        <w:t>Residus</w:t>
                      </w:r>
                    </w:p>
                    <w:p w:rsidR="001A2492" w:rsidRDefault="001A2492" w:rsidP="00216291">
                      <w:pPr>
                        <w:rPr>
                          <w:rFonts w:ascii="Times New Roman" w:hAnsi="Times New Roman"/>
                          <w:sz w:val="18"/>
                        </w:rPr>
                      </w:pPr>
                    </w:p>
                  </w:txbxContent>
                </v:textbox>
              </v:shape>
            </w:pict>
          </mc:Fallback>
        </mc:AlternateContent>
      </w:r>
      <w:r w:rsidR="00216291" w:rsidRPr="00825E34">
        <w:rPr>
          <w:rFonts w:cstheme="minorHAnsi"/>
          <w:noProof/>
          <w:sz w:val="24"/>
          <w:lang w:val="es-ES" w:eastAsia="es-ES"/>
        </w:rPr>
        <mc:AlternateContent>
          <mc:Choice Requires="wps">
            <w:drawing>
              <wp:anchor distT="0" distB="0" distL="114300" distR="114300" simplePos="0" relativeHeight="251847680" behindDoc="0" locked="0" layoutInCell="0" allowOverlap="1" wp14:anchorId="1A4284AE" wp14:editId="04E8B69B">
                <wp:simplePos x="0" y="0"/>
                <wp:positionH relativeFrom="column">
                  <wp:posOffset>3845560</wp:posOffset>
                </wp:positionH>
                <wp:positionV relativeFrom="paragraph">
                  <wp:posOffset>640715</wp:posOffset>
                </wp:positionV>
                <wp:extent cx="640080" cy="274320"/>
                <wp:effectExtent l="0" t="2540" r="635" b="0"/>
                <wp:wrapNone/>
                <wp:docPr id="90" name="Cuadro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16291">
                            <w:pPr>
                              <w:rPr>
                                <w:rFonts w:ascii="Times New Roman" w:hAnsi="Times New Roman"/>
                                <w:sz w:val="18"/>
                              </w:rPr>
                            </w:pPr>
                            <w:r>
                              <w:rPr>
                                <w:rFonts w:ascii="Times New Roman" w:hAnsi="Times New Roman"/>
                                <w:sz w:val="18"/>
                              </w:rPr>
                              <w:t>Mobilitat</w:t>
                            </w:r>
                          </w:p>
                          <w:p w:rsidR="001A2492" w:rsidRDefault="001A2492"/>
                          <w:p w:rsidR="001A2492" w:rsidRDefault="001A2492" w:rsidP="00216291">
                            <w:pPr>
                              <w:rPr>
                                <w:rFonts w:ascii="Times New Roman" w:hAnsi="Times New Roman"/>
                                <w:sz w:val="18"/>
                              </w:rPr>
                            </w:pPr>
                            <w:r>
                              <w:rPr>
                                <w:rFonts w:ascii="Times New Roman" w:hAnsi="Times New Roman"/>
                                <w:sz w:val="18"/>
                              </w:rPr>
                              <w:t>Mobilitat</w:t>
                            </w:r>
                          </w:p>
                          <w:p w:rsidR="001A2492" w:rsidRDefault="001A2492"/>
                          <w:p w:rsidR="001A2492" w:rsidRDefault="001A2492" w:rsidP="00216291">
                            <w:pPr>
                              <w:rPr>
                                <w:rFonts w:ascii="Times New Roman" w:hAnsi="Times New Roman"/>
                                <w:sz w:val="18"/>
                              </w:rPr>
                            </w:pPr>
                            <w:r>
                              <w:rPr>
                                <w:rFonts w:ascii="Times New Roman" w:hAnsi="Times New Roman"/>
                                <w:sz w:val="18"/>
                              </w:rPr>
                              <w:t>Mobilitat</w:t>
                            </w:r>
                          </w:p>
                          <w:p w:rsidR="001A2492" w:rsidRDefault="001A2492"/>
                          <w:p w:rsidR="001A2492" w:rsidRDefault="001A2492" w:rsidP="00216291">
                            <w:pPr>
                              <w:rPr>
                                <w:rFonts w:ascii="Times New Roman" w:hAnsi="Times New Roman"/>
                                <w:sz w:val="18"/>
                              </w:rPr>
                            </w:pPr>
                            <w:r>
                              <w:rPr>
                                <w:rFonts w:ascii="Times New Roman" w:hAnsi="Times New Roman"/>
                                <w:sz w:val="18"/>
                              </w:rPr>
                              <w:t>Mobilitat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6BEA4" id="Cuadro de texto 90" o:spid="_x0000_s1047" type="#_x0000_t202" style="position:absolute;left:0;text-align:left;margin-left:302.8pt;margin-top:50.45pt;width:50.4pt;height:21.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" o:allowincell="f" stroked="f">
                <v:textbox>
                  <w:txbxContent>
                    <w:p w:rsidR="001A2492" w:rsidRDefault="001A2492" w:rsidP="00216291">
                      <w:pPr>
                        <w:rPr>
                          <w:rFonts w:ascii="Times New Roman" w:hAnsi="Times New Roman"/>
                          <w:sz w:val="18"/>
                        </w:rPr>
                      </w:pPr>
                      <w:r>
                        <w:rPr>
                          <w:rFonts w:ascii="Times New Roman" w:hAnsi="Times New Roman"/>
                          <w:sz w:val="18"/>
                        </w:rPr>
                        <w:t>Mobilitat</w:t>
                      </w:r>
                    </w:p>
                    <w:p w:rsidR="001A2492" w:rsidRDefault="001A2492"/>
                    <w:p w:rsidR="001A2492" w:rsidRDefault="001A2492" w:rsidP="00216291">
                      <w:pPr>
                        <w:rPr>
                          <w:rFonts w:ascii="Times New Roman" w:hAnsi="Times New Roman"/>
                          <w:sz w:val="18"/>
                        </w:rPr>
                      </w:pPr>
                      <w:r>
                        <w:rPr>
                          <w:rFonts w:ascii="Times New Roman" w:hAnsi="Times New Roman"/>
                          <w:sz w:val="18"/>
                        </w:rPr>
                        <w:t>Mobilitat</w:t>
                      </w:r>
                    </w:p>
                    <w:p w:rsidR="001A2492" w:rsidRDefault="001A2492"/>
                    <w:p w:rsidR="001A2492" w:rsidRDefault="001A2492" w:rsidP="00216291">
                      <w:pPr>
                        <w:rPr>
                          <w:rFonts w:ascii="Times New Roman" w:hAnsi="Times New Roman"/>
                          <w:sz w:val="18"/>
                        </w:rPr>
                      </w:pPr>
                      <w:r>
                        <w:rPr>
                          <w:rFonts w:ascii="Times New Roman" w:hAnsi="Times New Roman"/>
                          <w:sz w:val="18"/>
                        </w:rPr>
                        <w:t>Mobilitat</w:t>
                      </w:r>
                    </w:p>
                    <w:p w:rsidR="001A2492" w:rsidRDefault="001A2492"/>
                    <w:p w:rsidR="001A2492" w:rsidRDefault="001A2492" w:rsidP="00216291">
                      <w:pPr>
                        <w:rPr>
                          <w:rFonts w:ascii="Times New Roman" w:hAnsi="Times New Roman"/>
                          <w:sz w:val="18"/>
                        </w:rPr>
                      </w:pPr>
                      <w:r>
                        <w:rPr>
                          <w:rFonts w:ascii="Times New Roman" w:hAnsi="Times New Roman"/>
                          <w:sz w:val="18"/>
                        </w:rPr>
                        <w:t>Mobilitat</w:t>
                      </w:r>
                    </w:p>
                  </w:txbxContent>
                </v:textbox>
              </v:shape>
            </w:pict>
          </mc:Fallback>
        </mc:AlternateContent>
      </w:r>
      <w:r w:rsidR="00216291" w:rsidRPr="00825E34">
        <w:rPr>
          <w:rFonts w:cstheme="minorHAnsi"/>
          <w:noProof/>
          <w:sz w:val="24"/>
          <w:lang w:val="es-ES" w:eastAsia="es-ES"/>
        </w:rPr>
        <mc:AlternateContent>
          <mc:Choice Requires="wps">
            <w:drawing>
              <wp:anchor distT="0" distB="0" distL="114300" distR="114300" simplePos="0" relativeHeight="251842560" behindDoc="0" locked="0" layoutInCell="0" allowOverlap="1" wp14:anchorId="6EB21AA8" wp14:editId="41B58605">
                <wp:simplePos x="0" y="0"/>
                <wp:positionH relativeFrom="column">
                  <wp:posOffset>2289175</wp:posOffset>
                </wp:positionH>
                <wp:positionV relativeFrom="paragraph">
                  <wp:posOffset>1684655</wp:posOffset>
                </wp:positionV>
                <wp:extent cx="182880" cy="457200"/>
                <wp:effectExtent l="22225" t="8255" r="23495" b="10795"/>
                <wp:wrapNone/>
                <wp:docPr id="109" name="Flecha: hacia abaj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downArrow">
                          <a:avLst>
                            <a:gd name="adj1" fmla="val 50000"/>
                            <a:gd name="adj2" fmla="val 6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36AE2" id="Flecha: hacia abajo 31" o:spid="_x0000_s1026" type="#_x0000_t67" style="position:absolute;margin-left:180.25pt;margin-top:132.65pt;width:14.4pt;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" o:allowincell="f" fillcolor="yellow"/>
            </w:pict>
          </mc:Fallback>
        </mc:AlternateContent>
      </w:r>
      <w:r w:rsidR="00216291" w:rsidRPr="00825E34">
        <w:rPr>
          <w:rFonts w:cstheme="minorHAnsi"/>
          <w:noProof/>
          <w:sz w:val="24"/>
          <w:lang w:val="es-ES" w:eastAsia="es-ES"/>
        </w:rPr>
        <mc:AlternateContent>
          <mc:Choice Requires="wps">
            <w:drawing>
              <wp:anchor distT="0" distB="0" distL="114300" distR="114300" simplePos="0" relativeHeight="251845632" behindDoc="0" locked="0" layoutInCell="0" allowOverlap="1" wp14:anchorId="6BE34E19" wp14:editId="0A37FE96">
                <wp:simplePos x="0" y="0"/>
                <wp:positionH relativeFrom="column">
                  <wp:posOffset>2106295</wp:posOffset>
                </wp:positionH>
                <wp:positionV relativeFrom="paragraph">
                  <wp:posOffset>1402715</wp:posOffset>
                </wp:positionV>
                <wp:extent cx="548640" cy="274320"/>
                <wp:effectExtent l="1270" t="2540" r="2540" b="0"/>
                <wp:wrapNone/>
                <wp:docPr id="110" name="Cuadro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16291">
                            <w:r>
                              <w:rPr>
                                <w:rFonts w:ascii="Times New Roman" w:hAnsi="Times New Roman"/>
                                <w:sz w:val="18"/>
                              </w:rPr>
                              <w:t>Comerç</w:t>
                            </w:r>
                          </w:p>
                          <w:p w:rsidR="001A2492" w:rsidRDefault="001A2492" w:rsidP="00216291"/>
                          <w:p w:rsidR="001A2492" w:rsidRDefault="001A2492"/>
                          <w:p w:rsidR="001A2492" w:rsidRDefault="001A2492" w:rsidP="00216291">
                            <w:r>
                              <w:rPr>
                                <w:rFonts w:ascii="Times New Roman" w:hAnsi="Times New Roman"/>
                                <w:sz w:val="18"/>
                              </w:rPr>
                              <w:t>Comerç</w:t>
                            </w:r>
                          </w:p>
                          <w:p w:rsidR="001A2492" w:rsidRDefault="001A2492" w:rsidP="00216291"/>
                          <w:p w:rsidR="001A2492" w:rsidRDefault="001A2492"/>
                          <w:p w:rsidR="001A2492" w:rsidRDefault="001A2492" w:rsidP="00216291">
                            <w:r>
                              <w:rPr>
                                <w:rFonts w:ascii="Times New Roman" w:hAnsi="Times New Roman"/>
                                <w:sz w:val="18"/>
                              </w:rPr>
                              <w:t>Comerç</w:t>
                            </w:r>
                          </w:p>
                          <w:p w:rsidR="001A2492" w:rsidRDefault="001A2492" w:rsidP="00216291"/>
                          <w:p w:rsidR="001A2492" w:rsidRDefault="001A2492"/>
                          <w:p w:rsidR="001A2492" w:rsidRDefault="001A2492" w:rsidP="00216291">
                            <w:r>
                              <w:rPr>
                                <w:rFonts w:ascii="Times New Roman" w:hAnsi="Times New Roman"/>
                                <w:sz w:val="18"/>
                              </w:rPr>
                              <w:t>Comerç</w:t>
                            </w:r>
                          </w:p>
                          <w:p w:rsidR="001A2492" w:rsidRDefault="001A2492" w:rsidP="002162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2E91" id="Cuadro de texto 110" o:spid="_x0000_s1048" type="#_x0000_t202" style="position:absolute;left:0;text-align:left;margin-left:165.85pt;margin-top:110.45pt;width:43.2pt;height:2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" o:allowincell="f" stroked="f">
                <v:textbox>
                  <w:txbxContent>
                    <w:p w:rsidR="001A2492" w:rsidRDefault="001A2492" w:rsidP="00216291">
                      <w:r>
                        <w:rPr>
                          <w:rFonts w:ascii="Times New Roman" w:hAnsi="Times New Roman"/>
                          <w:sz w:val="18"/>
                        </w:rPr>
                        <w:t>Comerç</w:t>
                      </w:r>
                    </w:p>
                    <w:p w:rsidR="001A2492" w:rsidRDefault="001A2492" w:rsidP="00216291"/>
                    <w:p w:rsidR="001A2492" w:rsidRDefault="001A2492"/>
                    <w:p w:rsidR="001A2492" w:rsidRDefault="001A2492" w:rsidP="00216291">
                      <w:r>
                        <w:rPr>
                          <w:rFonts w:ascii="Times New Roman" w:hAnsi="Times New Roman"/>
                          <w:sz w:val="18"/>
                        </w:rPr>
                        <w:t>Comerç</w:t>
                      </w:r>
                    </w:p>
                    <w:p w:rsidR="001A2492" w:rsidRDefault="001A2492" w:rsidP="00216291"/>
                    <w:p w:rsidR="001A2492" w:rsidRDefault="001A2492"/>
                    <w:p w:rsidR="001A2492" w:rsidRDefault="001A2492" w:rsidP="00216291">
                      <w:r>
                        <w:rPr>
                          <w:rFonts w:ascii="Times New Roman" w:hAnsi="Times New Roman"/>
                          <w:sz w:val="18"/>
                        </w:rPr>
                        <w:t>Comerç</w:t>
                      </w:r>
                    </w:p>
                    <w:p w:rsidR="001A2492" w:rsidRDefault="001A2492" w:rsidP="00216291"/>
                    <w:p w:rsidR="001A2492" w:rsidRDefault="001A2492"/>
                    <w:p w:rsidR="001A2492" w:rsidRDefault="001A2492" w:rsidP="00216291">
                      <w:r>
                        <w:rPr>
                          <w:rFonts w:ascii="Times New Roman" w:hAnsi="Times New Roman"/>
                          <w:sz w:val="18"/>
                        </w:rPr>
                        <w:t>Comerç</w:t>
                      </w:r>
                    </w:p>
                    <w:p w:rsidR="001A2492" w:rsidRDefault="001A2492" w:rsidP="00216291"/>
                  </w:txbxContent>
                </v:textbox>
              </v:shape>
            </w:pict>
          </mc:Fallback>
        </mc:AlternateContent>
      </w:r>
      <w:r>
        <w:rPr>
          <w:rFonts w:cstheme="minorHAnsi"/>
          <w:sz w:val="24"/>
        </w:rPr>
        <w:pict>
          <v:shape id="_x0000_s1041" type="#_x0000_t75" style="position:absolute;left:0;text-align:left;margin-left:129.85pt;margin-top:176.8pt;width:115.2pt;height:34.45pt;z-index:251852800;mso-position-horizontal:absolute;mso-position-horizontal-relative:text;mso-position-vertical:absolute;mso-position-vertical-relative:text" o:allowincell="f">
            <v:imagedata r:id="rId76" o:title=""/>
          </v:shape>
        </w:pict>
      </w:r>
    </w:p>
    <w:p w:rsidR="00216291" w:rsidRPr="00825E34" w:rsidRDefault="00216291" w:rsidP="00216291">
      <w:pPr>
        <w:jc w:val="both"/>
        <w:rPr>
          <w:rFonts w:cstheme="minorHAnsi"/>
          <w:sz w:val="23"/>
        </w:rPr>
      </w:pPr>
    </w:p>
    <w:p w:rsidR="00237ADA" w:rsidRPr="00825E34" w:rsidRDefault="00237ADA" w:rsidP="002D637C">
      <w:pPr>
        <w:jc w:val="both"/>
        <w:rPr>
          <w:rFonts w:cstheme="minorHAnsi"/>
          <w:sz w:val="23"/>
        </w:rPr>
      </w:pPr>
    </w:p>
    <w:p w:rsidR="00237ADA" w:rsidRPr="00825E34" w:rsidRDefault="00237ADA" w:rsidP="002D637C">
      <w:pPr>
        <w:jc w:val="both"/>
        <w:rPr>
          <w:rFonts w:cstheme="minorHAnsi"/>
          <w:sz w:val="23"/>
        </w:rPr>
      </w:pPr>
    </w:p>
    <w:p w:rsidR="00237ADA" w:rsidRPr="00825E34" w:rsidRDefault="00237ADA" w:rsidP="002D637C">
      <w:pPr>
        <w:jc w:val="both"/>
        <w:rPr>
          <w:rFonts w:cstheme="minorHAnsi"/>
          <w:sz w:val="23"/>
        </w:rPr>
      </w:pPr>
    </w:p>
    <w:p w:rsidR="00237ADA" w:rsidRPr="00825E34" w:rsidRDefault="00237ADA" w:rsidP="002D637C">
      <w:pPr>
        <w:jc w:val="both"/>
        <w:rPr>
          <w:rFonts w:cstheme="minorHAnsi"/>
          <w:sz w:val="23"/>
        </w:rPr>
      </w:pPr>
    </w:p>
    <w:p w:rsidR="00237ADA" w:rsidRPr="00825E34" w:rsidRDefault="00237ADA" w:rsidP="002D637C">
      <w:pPr>
        <w:jc w:val="both"/>
        <w:rPr>
          <w:rFonts w:cstheme="minorHAnsi"/>
          <w:sz w:val="23"/>
        </w:rPr>
      </w:pPr>
    </w:p>
    <w:p w:rsidR="00237ADA" w:rsidRPr="00825E34" w:rsidRDefault="00237ADA" w:rsidP="002D637C">
      <w:pPr>
        <w:jc w:val="both"/>
        <w:rPr>
          <w:rFonts w:cstheme="minorHAnsi"/>
          <w:sz w:val="23"/>
        </w:rPr>
      </w:pPr>
    </w:p>
    <w:p w:rsidR="00237ADA" w:rsidRPr="00825E34" w:rsidRDefault="00237ADA" w:rsidP="002D637C">
      <w:pPr>
        <w:jc w:val="both"/>
        <w:rPr>
          <w:rFonts w:cstheme="minorHAnsi"/>
          <w:sz w:val="23"/>
        </w:rPr>
      </w:pPr>
    </w:p>
    <w:p w:rsidR="00237ADA" w:rsidRPr="00825E34" w:rsidRDefault="00237ADA" w:rsidP="002D637C">
      <w:pPr>
        <w:jc w:val="both"/>
        <w:rPr>
          <w:rFonts w:cstheme="minorHAnsi"/>
          <w:sz w:val="23"/>
        </w:rPr>
      </w:pPr>
    </w:p>
    <w:p w:rsidR="00237ADA" w:rsidRPr="00825E34" w:rsidRDefault="00237ADA" w:rsidP="002D637C">
      <w:pPr>
        <w:pStyle w:val="Ttulo3"/>
        <w:jc w:val="both"/>
        <w:rPr>
          <w:rFonts w:asciiTheme="minorHAnsi" w:hAnsiTheme="minorHAnsi" w:cstheme="minorHAnsi"/>
        </w:rPr>
      </w:pPr>
    </w:p>
    <w:p w:rsidR="00237ADA" w:rsidRPr="00825E34" w:rsidRDefault="00237ADA" w:rsidP="002D637C">
      <w:pPr>
        <w:pStyle w:val="Ttulo3"/>
        <w:jc w:val="both"/>
        <w:rPr>
          <w:rFonts w:asciiTheme="minorHAnsi" w:hAnsiTheme="minorHAnsi" w:cstheme="minorHAnsi"/>
        </w:rPr>
      </w:pPr>
    </w:p>
    <w:p w:rsidR="00237ADA" w:rsidRPr="00D520F1" w:rsidRDefault="00237ADA" w:rsidP="002D637C">
      <w:pPr>
        <w:jc w:val="both"/>
        <w:rPr>
          <w:rFonts w:cstheme="minorHAnsi"/>
          <w:sz w:val="23"/>
          <w:szCs w:val="23"/>
        </w:rPr>
      </w:pPr>
      <w:r w:rsidRPr="00D520F1">
        <w:rPr>
          <w:rFonts w:cstheme="minorHAnsi"/>
          <w:sz w:val="23"/>
          <w:szCs w:val="23"/>
        </w:rPr>
        <w:t>Nota: el color de les fletxes indica a modus de semàfor la incidència ambiental del vector analitzat (blanc: nul·la, verd: baixa, groc: mitjana i vermell: forta)</w:t>
      </w:r>
    </w:p>
    <w:p w:rsidR="0002244D" w:rsidRPr="00825E34" w:rsidRDefault="0002244D" w:rsidP="002D637C">
      <w:pPr>
        <w:pStyle w:val="Textoindependiente2"/>
        <w:spacing w:line="240" w:lineRule="auto"/>
        <w:jc w:val="both"/>
        <w:rPr>
          <w:rFonts w:cstheme="minorHAnsi"/>
          <w:color w:val="374C80" w:themeColor="accent1" w:themeShade="BF"/>
          <w:sz w:val="23"/>
          <w:szCs w:val="23"/>
          <w:lang w:val="ca-ES"/>
        </w:rPr>
      </w:pPr>
    </w:p>
    <w:p w:rsidR="000256E7" w:rsidRPr="000256E7" w:rsidRDefault="00237ADA" w:rsidP="000256E7">
      <w:pPr>
        <w:pStyle w:val="Estilo1"/>
        <w:rPr>
          <w:u w:val="single"/>
        </w:rPr>
      </w:pPr>
      <w:r w:rsidRPr="000256E7">
        <w:rPr>
          <w:u w:val="single"/>
        </w:rPr>
        <w:t>Mercat municipal i Mercats ambulants</w:t>
      </w:r>
    </w:p>
    <w:p w:rsidR="000256E7" w:rsidRDefault="000256E7" w:rsidP="000256E7">
      <w:pPr>
        <w:pStyle w:val="Estilo1"/>
      </w:pPr>
    </w:p>
    <w:p w:rsidR="00237ADA" w:rsidRPr="000256E7" w:rsidRDefault="000256E7" w:rsidP="000256E7">
      <w:pPr>
        <w:pStyle w:val="Estilo1"/>
        <w:ind w:left="0"/>
        <w:rPr>
          <w:sz w:val="23"/>
          <w:szCs w:val="23"/>
        </w:rPr>
      </w:pPr>
      <w:r w:rsidRPr="000256E7">
        <w:rPr>
          <w:sz w:val="23"/>
          <w:szCs w:val="23"/>
        </w:rPr>
        <w:t>U</w:t>
      </w:r>
      <w:r w:rsidR="00237ADA" w:rsidRPr="000256E7">
        <w:rPr>
          <w:sz w:val="23"/>
          <w:szCs w:val="23"/>
        </w:rPr>
        <w:t>n tract</w:t>
      </w:r>
      <w:r w:rsidRPr="000256E7">
        <w:rPr>
          <w:sz w:val="23"/>
          <w:szCs w:val="23"/>
        </w:rPr>
        <w:t xml:space="preserve">ament a part mereixen el Mercat </w:t>
      </w:r>
      <w:r w:rsidR="00237ADA" w:rsidRPr="000256E7">
        <w:rPr>
          <w:sz w:val="23"/>
          <w:szCs w:val="23"/>
        </w:rPr>
        <w:t>municipal i els Mercats ambulants, per les seves característiques particulars.</w:t>
      </w:r>
      <w:r w:rsidR="00903084" w:rsidRPr="000256E7">
        <w:rPr>
          <w:sz w:val="23"/>
          <w:szCs w:val="23"/>
        </w:rPr>
        <w:t xml:space="preserve"> </w:t>
      </w:r>
      <w:r w:rsidR="00237ADA" w:rsidRPr="000256E7">
        <w:rPr>
          <w:sz w:val="23"/>
          <w:szCs w:val="23"/>
        </w:rPr>
        <w:t>El Mercat municipal es troba situat a la plaça de Catalunya, en el centre de la vila, molt ben comunicat i en un espai fix. Les incidències ambientals que pot causar en diferents graus el Mercat municipal són, com ja s’ha dit en parlar dels comerços, de gestió de residus, mobilitat i neteja viària. Cadascun d’aquests aspectes s’avalua en el vector corresponent.</w:t>
      </w:r>
    </w:p>
    <w:p w:rsidR="00237ADA" w:rsidRPr="00825E34" w:rsidRDefault="00237ADA" w:rsidP="00332B41">
      <w:pPr>
        <w:pStyle w:val="Estilo1"/>
        <w:ind w:left="0"/>
      </w:pPr>
    </w:p>
    <w:p w:rsidR="00237ADA" w:rsidRPr="00825E34" w:rsidRDefault="00237ADA" w:rsidP="000256E7">
      <w:pPr>
        <w:pStyle w:val="Estilo1"/>
      </w:pPr>
    </w:p>
    <w:p w:rsidR="00237ADA" w:rsidRPr="00825E34" w:rsidRDefault="00D86930" w:rsidP="000256E7">
      <w:pPr>
        <w:pStyle w:val="Estilo1"/>
      </w:pPr>
      <w:r>
        <w:pict>
          <v:shape id="_x0000_s1031" type="#_x0000_t75" style="position:absolute;left:0;text-align:left;margin-left:72.25pt;margin-top:3.7pt;width:50.65pt;height:48.35pt;z-index:251694080;mso-position-horizontal:absolute;mso-position-horizontal-relative:text;mso-position-vertical:absolute;mso-position-vertical-relative:text" o:allowincell="f">
            <v:imagedata r:id="rId75" o:title=""/>
          </v:shape>
        </w:pict>
      </w:r>
      <w:r w:rsidR="00237ADA" w:rsidRPr="00825E34">
        <w:rPr>
          <w:noProof/>
          <w:lang w:val="es-ES"/>
        </w:rPr>
        <mc:AlternateContent>
          <mc:Choice Requires="wps">
            <w:drawing>
              <wp:anchor distT="0" distB="0" distL="114300" distR="114300" simplePos="0" relativeHeight="251689984" behindDoc="0" locked="0" layoutInCell="0" allowOverlap="1" wp14:anchorId="212E6A61" wp14:editId="0CB3D353">
                <wp:simplePos x="0" y="0"/>
                <wp:positionH relativeFrom="column">
                  <wp:posOffset>4117975</wp:posOffset>
                </wp:positionH>
                <wp:positionV relativeFrom="paragraph">
                  <wp:posOffset>521970</wp:posOffset>
                </wp:positionV>
                <wp:extent cx="640080" cy="274320"/>
                <wp:effectExtent l="3175" t="0" r="4445" b="381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37ADA">
                            <w:pPr>
                              <w:rPr>
                                <w:rFonts w:ascii="Times New Roman" w:hAnsi="Times New Roman"/>
                                <w:sz w:val="18"/>
                              </w:rPr>
                            </w:pPr>
                            <w:r>
                              <w:rPr>
                                <w:rFonts w:ascii="Times New Roman" w:hAnsi="Times New Roman"/>
                                <w:sz w:val="18"/>
                              </w:rPr>
                              <w:t>Mobilitat</w:t>
                            </w: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640BB" id="Cuadro de texto 29" o:spid="_x0000_s1049" type="#_x0000_t202" style="position:absolute;left:0;text-align:left;margin-left:324.25pt;margin-top:41.1pt;width:50.4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" o:allowincell="f" stroked="f">
                <v:textbox>
                  <w:txbxContent>
                    <w:p w:rsidR="001A2492" w:rsidRDefault="001A2492" w:rsidP="00237ADA">
                      <w:pPr>
                        <w:rPr>
                          <w:rFonts w:ascii="Times New Roman" w:hAnsi="Times New Roman"/>
                          <w:sz w:val="18"/>
                        </w:rPr>
                      </w:pPr>
                      <w:r>
                        <w:rPr>
                          <w:rFonts w:ascii="Times New Roman" w:hAnsi="Times New Roman"/>
                          <w:sz w:val="18"/>
                        </w:rPr>
                        <w:t>Mobilitat</w:t>
                      </w: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txbxContent>
                </v:textbox>
              </v:shape>
            </w:pict>
          </mc:Fallback>
        </mc:AlternateContent>
      </w:r>
      <w:r>
        <w:pict>
          <v:shape id="_x0000_s1030" type="#_x0000_t75" style="position:absolute;left:0;text-align:left;margin-left:180.25pt;margin-top:78.15pt;width:64.8pt;height:39.35pt;z-index:251693056;mso-position-horizontal:absolute;mso-position-horizontal-relative:text;mso-position-vertical:absolute;mso-position-vertical-relative:text" o:allowincell="f">
            <v:imagedata r:id="rId77" o:title=""/>
          </v:shape>
        </w:pict>
      </w:r>
      <w:r w:rsidR="00237ADA" w:rsidRPr="00825E34">
        <w:rPr>
          <w:noProof/>
          <w:lang w:val="es-ES"/>
        </w:rPr>
        <mc:AlternateContent>
          <mc:Choice Requires="wps">
            <w:drawing>
              <wp:anchor distT="0" distB="0" distL="114300" distR="114300" simplePos="0" relativeHeight="251685888" behindDoc="0" locked="0" layoutInCell="0" allowOverlap="1" wp14:anchorId="69BEC096" wp14:editId="55EF257D">
                <wp:simplePos x="0" y="0"/>
                <wp:positionH relativeFrom="column">
                  <wp:posOffset>2654935</wp:posOffset>
                </wp:positionH>
                <wp:positionV relativeFrom="paragraph">
                  <wp:posOffset>1754505</wp:posOffset>
                </wp:positionV>
                <wp:extent cx="182880" cy="457200"/>
                <wp:effectExtent l="16510" t="11430" r="19685" b="7620"/>
                <wp:wrapNone/>
                <wp:docPr id="27" name="Flecha: hacia abaj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downArrow">
                          <a:avLst>
                            <a:gd name="adj1" fmla="val 50000"/>
                            <a:gd name="adj2" fmla="val 62500"/>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E3FD" id="Flecha: hacia abajo 27" o:spid="_x0000_s1026" type="#_x0000_t67" style="position:absolute;margin-left:209.05pt;margin-top:138.15pt;width:14.4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" o:allowincell="f" fillcolor="lime"/>
            </w:pict>
          </mc:Fallback>
        </mc:AlternateContent>
      </w:r>
      <w:r w:rsidR="00237ADA" w:rsidRPr="00825E34">
        <w:rPr>
          <w:noProof/>
          <w:lang w:val="es-ES"/>
        </w:rPr>
        <mc:AlternateContent>
          <mc:Choice Requires="wps">
            <w:drawing>
              <wp:anchor distT="0" distB="0" distL="114300" distR="114300" simplePos="0" relativeHeight="251686912" behindDoc="0" locked="0" layoutInCell="0" allowOverlap="1" wp14:anchorId="527E14EF" wp14:editId="49F5FD93">
                <wp:simplePos x="0" y="0"/>
                <wp:positionH relativeFrom="column">
                  <wp:posOffset>3432175</wp:posOffset>
                </wp:positionH>
                <wp:positionV relativeFrom="paragraph">
                  <wp:posOffset>483235</wp:posOffset>
                </wp:positionV>
                <wp:extent cx="182880" cy="640080"/>
                <wp:effectExtent l="0" t="92710" r="0" b="133985"/>
                <wp:wrapNone/>
                <wp:docPr id="26" name="Flecha: hacia abaj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56700">
                          <a:off x="0" y="0"/>
                          <a:ext cx="182880" cy="640080"/>
                        </a:xfrm>
                        <a:prstGeom prst="downArrow">
                          <a:avLst>
                            <a:gd name="adj1" fmla="val 50000"/>
                            <a:gd name="adj2" fmla="val 87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BCA24" id="Flecha: hacia abajo 26" o:spid="_x0000_s1026" type="#_x0000_t67" style="position:absolute;margin-left:270.25pt;margin-top:38.05pt;width:14.4pt;height:50.4pt;rotation:-803547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" o:allowincell="f" fillcolor="yellow"/>
            </w:pict>
          </mc:Fallback>
        </mc:AlternateContent>
      </w:r>
      <w:r w:rsidR="00237ADA" w:rsidRPr="00825E34">
        <w:rPr>
          <w:noProof/>
          <w:lang w:val="es-ES"/>
        </w:rPr>
        <mc:AlternateContent>
          <mc:Choice Requires="wps">
            <w:drawing>
              <wp:anchor distT="0" distB="0" distL="114300" distR="114300" simplePos="0" relativeHeight="251687936" behindDoc="0" locked="0" layoutInCell="0" allowOverlap="1" wp14:anchorId="7D0DC7B1" wp14:editId="14B2C298">
                <wp:simplePos x="0" y="0"/>
                <wp:positionH relativeFrom="column">
                  <wp:posOffset>1786255</wp:posOffset>
                </wp:positionH>
                <wp:positionV relativeFrom="paragraph">
                  <wp:posOffset>573405</wp:posOffset>
                </wp:positionV>
                <wp:extent cx="182880" cy="640080"/>
                <wp:effectExtent l="0" t="116205" r="0" b="158115"/>
                <wp:wrapNone/>
                <wp:docPr id="25" name="Flecha: hacia abaj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77736">
                          <a:off x="0" y="0"/>
                          <a:ext cx="182880" cy="640080"/>
                        </a:xfrm>
                        <a:prstGeom prst="down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B611" id="Flecha: hacia abajo 25" o:spid="_x0000_s1026" type="#_x0000_t67" style="position:absolute;margin-left:140.65pt;margin-top:45.15pt;width:14.4pt;height:50.4pt;rotation:832554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" o:allowincell="f" fillcolor="red"/>
            </w:pict>
          </mc:Fallback>
        </mc:AlternateContent>
      </w:r>
      <w:r w:rsidR="00237ADA" w:rsidRPr="00825E34">
        <w:rPr>
          <w:noProof/>
          <w:lang w:val="es-ES"/>
        </w:rPr>
        <mc:AlternateContent>
          <mc:Choice Requires="wps">
            <w:drawing>
              <wp:anchor distT="0" distB="0" distL="114300" distR="114300" simplePos="0" relativeHeight="251691008" behindDoc="0" locked="0" layoutInCell="0" allowOverlap="1" wp14:anchorId="28E00D46" wp14:editId="3669F7EB">
                <wp:simplePos x="0" y="0"/>
                <wp:positionH relativeFrom="column">
                  <wp:posOffset>2197735</wp:posOffset>
                </wp:positionH>
                <wp:positionV relativeFrom="paragraph">
                  <wp:posOffset>1467485</wp:posOffset>
                </wp:positionV>
                <wp:extent cx="1005840" cy="274320"/>
                <wp:effectExtent l="0" t="635" r="0" b="127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37ADA">
                            <w:r>
                              <w:rPr>
                                <w:rFonts w:ascii="Times New Roman" w:hAnsi="Times New Roman"/>
                                <w:sz w:val="18"/>
                              </w:rPr>
                              <w:t>Mercat municipal</w:t>
                            </w:r>
                          </w:p>
                          <w:p w:rsidR="001A2492" w:rsidRDefault="001A2492" w:rsidP="00237ADA"/>
                          <w:p w:rsidR="001A2492" w:rsidRDefault="001A2492"/>
                          <w:p w:rsidR="001A2492" w:rsidRDefault="001A2492" w:rsidP="00237ADA">
                            <w:r>
                              <w:rPr>
                                <w:rFonts w:ascii="Times New Roman" w:hAnsi="Times New Roman"/>
                                <w:sz w:val="18"/>
                              </w:rPr>
                              <w:t>Mercat municipal</w:t>
                            </w:r>
                          </w:p>
                          <w:p w:rsidR="001A2492" w:rsidRDefault="001A2492" w:rsidP="00237ADA"/>
                          <w:p w:rsidR="001A2492" w:rsidRDefault="001A2492"/>
                          <w:p w:rsidR="001A2492" w:rsidRDefault="001A2492" w:rsidP="00237ADA">
                            <w:r>
                              <w:rPr>
                                <w:rFonts w:ascii="Times New Roman" w:hAnsi="Times New Roman"/>
                                <w:sz w:val="18"/>
                              </w:rPr>
                              <w:t>Mercat municipal</w:t>
                            </w:r>
                          </w:p>
                          <w:p w:rsidR="001A2492" w:rsidRDefault="001A2492" w:rsidP="00237ADA"/>
                          <w:p w:rsidR="001A2492" w:rsidRDefault="001A2492"/>
                          <w:p w:rsidR="001A2492" w:rsidRDefault="001A2492" w:rsidP="00237ADA">
                            <w:r>
                              <w:rPr>
                                <w:rFonts w:ascii="Times New Roman" w:hAnsi="Times New Roman"/>
                                <w:sz w:val="18"/>
                              </w:rPr>
                              <w:t>Mercat municipal</w:t>
                            </w:r>
                          </w:p>
                          <w:p w:rsidR="001A2492" w:rsidRDefault="001A2492" w:rsidP="00237A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E35B7" id="Cuadro de texto 24" o:spid="_x0000_s1050" type="#_x0000_t202" style="position:absolute;left:0;text-align:left;margin-left:173.05pt;margin-top:115.55pt;width:79.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" o:allowincell="f" stroked="f">
                <v:textbox>
                  <w:txbxContent>
                    <w:p w:rsidR="001A2492" w:rsidRDefault="001A2492" w:rsidP="00237ADA">
                      <w:r>
                        <w:rPr>
                          <w:rFonts w:ascii="Times New Roman" w:hAnsi="Times New Roman"/>
                          <w:sz w:val="18"/>
                        </w:rPr>
                        <w:t>Mercat municipal</w:t>
                      </w:r>
                    </w:p>
                    <w:p w:rsidR="001A2492" w:rsidRDefault="001A2492" w:rsidP="00237ADA"/>
                    <w:p w:rsidR="001A2492" w:rsidRDefault="001A2492"/>
                    <w:p w:rsidR="001A2492" w:rsidRDefault="001A2492" w:rsidP="00237ADA">
                      <w:r>
                        <w:rPr>
                          <w:rFonts w:ascii="Times New Roman" w:hAnsi="Times New Roman"/>
                          <w:sz w:val="18"/>
                        </w:rPr>
                        <w:t>Mercat municipal</w:t>
                      </w:r>
                    </w:p>
                    <w:p w:rsidR="001A2492" w:rsidRDefault="001A2492" w:rsidP="00237ADA"/>
                    <w:p w:rsidR="001A2492" w:rsidRDefault="001A2492"/>
                    <w:p w:rsidR="001A2492" w:rsidRDefault="001A2492" w:rsidP="00237ADA">
                      <w:r>
                        <w:rPr>
                          <w:rFonts w:ascii="Times New Roman" w:hAnsi="Times New Roman"/>
                          <w:sz w:val="18"/>
                        </w:rPr>
                        <w:t>Mercat municipal</w:t>
                      </w:r>
                    </w:p>
                    <w:p w:rsidR="001A2492" w:rsidRDefault="001A2492" w:rsidP="00237ADA"/>
                    <w:p w:rsidR="001A2492" w:rsidRDefault="001A2492"/>
                    <w:p w:rsidR="001A2492" w:rsidRDefault="001A2492" w:rsidP="00237ADA">
                      <w:r>
                        <w:rPr>
                          <w:rFonts w:ascii="Times New Roman" w:hAnsi="Times New Roman"/>
                          <w:sz w:val="18"/>
                        </w:rPr>
                        <w:t>Mercat municipal</w:t>
                      </w:r>
                    </w:p>
                    <w:p w:rsidR="001A2492" w:rsidRDefault="001A2492" w:rsidP="00237ADA"/>
                  </w:txbxContent>
                </v:textbox>
              </v:shape>
            </w:pict>
          </mc:Fallback>
        </mc:AlternateContent>
      </w:r>
      <w:r w:rsidR="00237ADA" w:rsidRPr="00825E34">
        <w:rPr>
          <w:noProof/>
          <w:lang w:val="es-ES"/>
        </w:rPr>
        <mc:AlternateContent>
          <mc:Choice Requires="wps">
            <w:drawing>
              <wp:anchor distT="0" distB="0" distL="114300" distR="114300" simplePos="0" relativeHeight="251688960" behindDoc="0" locked="0" layoutInCell="0" allowOverlap="1" wp14:anchorId="1A58C2C6" wp14:editId="5A34D595">
                <wp:simplePos x="0" y="0"/>
                <wp:positionH relativeFrom="column">
                  <wp:posOffset>917575</wp:posOffset>
                </wp:positionH>
                <wp:positionV relativeFrom="paragraph">
                  <wp:posOffset>710565</wp:posOffset>
                </wp:positionV>
                <wp:extent cx="640080" cy="274320"/>
                <wp:effectExtent l="3175" t="0" r="4445"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37ADA">
                            <w:pPr>
                              <w:rPr>
                                <w:rFonts w:ascii="Times New Roman" w:hAnsi="Times New Roman"/>
                                <w:sz w:val="18"/>
                              </w:rPr>
                            </w:pPr>
                            <w:r>
                              <w:rPr>
                                <w:rFonts w:ascii="Times New Roman" w:hAnsi="Times New Roman"/>
                                <w:sz w:val="18"/>
                              </w:rPr>
                              <w:t>Residus</w:t>
                            </w: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p w:rsidR="001A2492" w:rsidRDefault="001A2492" w:rsidP="00237ADA">
                            <w:pPr>
                              <w:rPr>
                                <w:rFonts w:ascii="Times New Roman" w:hAnsi="Times New Roman"/>
                                <w:sz w:val="18"/>
                              </w:rPr>
                            </w:pPr>
                            <w:r>
                              <w:rPr>
                                <w:rFonts w:ascii="Times New Roman" w:hAnsi="Times New Roman"/>
                                <w:sz w:val="18"/>
                              </w:rPr>
                              <w:t>Residus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B561B" id="Cuadro de texto 23" o:spid="_x0000_s1051" type="#_x0000_t202" style="position:absolute;left:0;text-align:left;margin-left:72.25pt;margin-top:55.95pt;width:50.4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" o:allowincell="f" stroked="f">
                <v:textbox>
                  <w:txbxContent>
                    <w:p w:rsidR="001A2492" w:rsidRDefault="001A2492" w:rsidP="00237ADA">
                      <w:pPr>
                        <w:rPr>
                          <w:rFonts w:ascii="Times New Roman" w:hAnsi="Times New Roman"/>
                          <w:sz w:val="18"/>
                        </w:rPr>
                      </w:pPr>
                      <w:r>
                        <w:rPr>
                          <w:rFonts w:ascii="Times New Roman" w:hAnsi="Times New Roman"/>
                          <w:sz w:val="18"/>
                        </w:rPr>
                        <w:t>Residus</w:t>
                      </w: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p w:rsidR="001A2492" w:rsidRDefault="001A2492" w:rsidP="00237ADA">
                      <w:pPr>
                        <w:rPr>
                          <w:rFonts w:ascii="Times New Roman" w:hAnsi="Times New Roman"/>
                          <w:sz w:val="18"/>
                        </w:rPr>
                      </w:pPr>
                      <w:r>
                        <w:rPr>
                          <w:rFonts w:ascii="Times New Roman" w:hAnsi="Times New Roman"/>
                          <w:sz w:val="18"/>
                        </w:rPr>
                        <w:t>Residus</w:t>
                      </w:r>
                    </w:p>
                  </w:txbxContent>
                </v:textbox>
              </v:shape>
            </w:pict>
          </mc:Fallback>
        </mc:AlternateContent>
      </w:r>
      <w:r>
        <w:pict>
          <v:shape id="_x0000_s1032" type="#_x0000_t75" style="position:absolute;left:0;text-align:left;margin-left:302.8pt;margin-top:10.75pt;width:93.85pt;height:26.35pt;z-index:251695104;mso-position-horizontal:absolute;mso-position-horizontal-relative:text;mso-position-vertical:absolute;mso-position-vertical-relative:text" o:allowincell="f">
            <v:imagedata r:id="rId73" o:title=""/>
          </v:shape>
        </w:pict>
      </w:r>
    </w:p>
    <w:p w:rsidR="00237ADA" w:rsidRPr="00825E34" w:rsidRDefault="00237ADA" w:rsidP="000256E7">
      <w:pPr>
        <w:pStyle w:val="Estilo1"/>
      </w:pPr>
    </w:p>
    <w:p w:rsidR="00237ADA" w:rsidRPr="00825E34" w:rsidRDefault="00237ADA" w:rsidP="000256E7">
      <w:pPr>
        <w:pStyle w:val="Estilo1"/>
      </w:pPr>
    </w:p>
    <w:p w:rsidR="00237ADA" w:rsidRPr="00825E34" w:rsidRDefault="00237ADA" w:rsidP="000256E7">
      <w:pPr>
        <w:pStyle w:val="Estilo1"/>
      </w:pPr>
    </w:p>
    <w:p w:rsidR="00237ADA" w:rsidRPr="00825E34" w:rsidRDefault="00237ADA" w:rsidP="000256E7">
      <w:pPr>
        <w:pStyle w:val="Estilo1"/>
      </w:pPr>
    </w:p>
    <w:p w:rsidR="00237ADA" w:rsidRPr="00825E34" w:rsidRDefault="00237ADA" w:rsidP="000256E7">
      <w:pPr>
        <w:pStyle w:val="Estilo1"/>
      </w:pPr>
    </w:p>
    <w:p w:rsidR="00237ADA" w:rsidRPr="00825E34" w:rsidRDefault="00237ADA" w:rsidP="000256E7">
      <w:pPr>
        <w:pStyle w:val="Estilo1"/>
      </w:pPr>
    </w:p>
    <w:p w:rsidR="00237ADA" w:rsidRPr="00825E34" w:rsidRDefault="00237ADA" w:rsidP="000256E7">
      <w:pPr>
        <w:pStyle w:val="Estilo1"/>
      </w:pPr>
    </w:p>
    <w:p w:rsidR="00237ADA" w:rsidRPr="00825E34" w:rsidRDefault="00237ADA" w:rsidP="000256E7">
      <w:pPr>
        <w:pStyle w:val="Estilo1"/>
      </w:pPr>
    </w:p>
    <w:p w:rsidR="00237ADA" w:rsidRPr="00825E34" w:rsidRDefault="00237ADA" w:rsidP="000256E7">
      <w:pPr>
        <w:pStyle w:val="Estilo1"/>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332B41" w:rsidRDefault="00332B41" w:rsidP="002D637C">
      <w:pPr>
        <w:pStyle w:val="Textoindependiente2"/>
        <w:spacing w:line="240" w:lineRule="auto"/>
        <w:jc w:val="both"/>
        <w:rPr>
          <w:rFonts w:cstheme="minorHAnsi"/>
          <w:color w:val="374C80" w:themeColor="accent1" w:themeShade="BF"/>
          <w:sz w:val="23"/>
          <w:szCs w:val="23"/>
          <w:lang w:val="ca-ES"/>
        </w:rPr>
      </w:pPr>
    </w:p>
    <w:p w:rsidR="00903084" w:rsidRPr="00825E34" w:rsidRDefault="00332B41" w:rsidP="002D637C">
      <w:pPr>
        <w:pStyle w:val="Textoindependiente2"/>
        <w:spacing w:line="240" w:lineRule="auto"/>
        <w:jc w:val="both"/>
        <w:rPr>
          <w:rFonts w:cstheme="minorHAnsi"/>
          <w:color w:val="374C80" w:themeColor="accent1" w:themeShade="BF"/>
          <w:sz w:val="23"/>
          <w:szCs w:val="23"/>
          <w:lang w:val="ca-ES"/>
        </w:rPr>
      </w:pPr>
      <w:r w:rsidRPr="00825E34">
        <w:rPr>
          <w:noProof/>
          <w:lang w:eastAsia="es-ES"/>
        </w:rPr>
        <mc:AlternateContent>
          <mc:Choice Requires="wps">
            <w:drawing>
              <wp:anchor distT="0" distB="0" distL="114300" distR="114300" simplePos="0" relativeHeight="251692032" behindDoc="0" locked="0" layoutInCell="0" allowOverlap="1" wp14:anchorId="37F2A30D" wp14:editId="7265EF1A">
                <wp:simplePos x="0" y="0"/>
                <wp:positionH relativeFrom="column">
                  <wp:posOffset>3600390</wp:posOffset>
                </wp:positionH>
                <wp:positionV relativeFrom="paragraph">
                  <wp:posOffset>248129</wp:posOffset>
                </wp:positionV>
                <wp:extent cx="822960" cy="274320"/>
                <wp:effectExtent l="3175" t="3810" r="254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37ADA">
                            <w:pPr>
                              <w:rPr>
                                <w:rFonts w:ascii="Times New Roman" w:hAnsi="Times New Roman"/>
                                <w:sz w:val="18"/>
                              </w:rPr>
                            </w:pPr>
                            <w:r>
                              <w:rPr>
                                <w:rFonts w:ascii="Times New Roman" w:hAnsi="Times New Roman"/>
                                <w:sz w:val="18"/>
                              </w:rPr>
                              <w:t>Neteja viària</w:t>
                            </w:r>
                          </w:p>
                          <w:p w:rsidR="001A2492" w:rsidRDefault="001A2492"/>
                          <w:p w:rsidR="001A2492" w:rsidRDefault="001A2492" w:rsidP="00237ADA">
                            <w:pPr>
                              <w:rPr>
                                <w:rFonts w:ascii="Times New Roman" w:hAnsi="Times New Roman"/>
                                <w:sz w:val="18"/>
                              </w:rPr>
                            </w:pPr>
                            <w:r>
                              <w:rPr>
                                <w:rFonts w:ascii="Times New Roman" w:hAnsi="Times New Roman"/>
                                <w:sz w:val="18"/>
                              </w:rPr>
                              <w:t>Neteja viària</w:t>
                            </w:r>
                          </w:p>
                          <w:p w:rsidR="001A2492" w:rsidRDefault="001A2492"/>
                          <w:p w:rsidR="001A2492" w:rsidRDefault="001A2492" w:rsidP="00237ADA">
                            <w:pPr>
                              <w:rPr>
                                <w:rFonts w:ascii="Times New Roman" w:hAnsi="Times New Roman"/>
                                <w:sz w:val="18"/>
                              </w:rPr>
                            </w:pPr>
                            <w:r>
                              <w:rPr>
                                <w:rFonts w:ascii="Times New Roman" w:hAnsi="Times New Roman"/>
                                <w:sz w:val="18"/>
                              </w:rPr>
                              <w:t>Neteja viària</w:t>
                            </w:r>
                          </w:p>
                          <w:p w:rsidR="001A2492" w:rsidRDefault="001A2492"/>
                          <w:p w:rsidR="001A2492" w:rsidRDefault="001A2492" w:rsidP="00237ADA">
                            <w:pPr>
                              <w:rPr>
                                <w:rFonts w:ascii="Times New Roman" w:hAnsi="Times New Roman"/>
                                <w:sz w:val="18"/>
                              </w:rPr>
                            </w:pPr>
                            <w:r>
                              <w:rPr>
                                <w:rFonts w:ascii="Times New Roman" w:hAnsi="Times New Roman"/>
                                <w:sz w:val="18"/>
                              </w:rPr>
                              <w:t>Neteja viària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9E79E" id="Cuadro de texto 28" o:spid="_x0000_s1052" type="#_x0000_t202" style="position:absolute;left:0;text-align:left;margin-left:283.5pt;margin-top:19.55pt;width:64.8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" o:allowincell="f" stroked="f">
                <v:textbox>
                  <w:txbxContent>
                    <w:p w:rsidR="001A2492" w:rsidRDefault="001A2492" w:rsidP="00237ADA">
                      <w:pPr>
                        <w:rPr>
                          <w:rFonts w:ascii="Times New Roman" w:hAnsi="Times New Roman"/>
                          <w:sz w:val="18"/>
                        </w:rPr>
                      </w:pPr>
                      <w:r>
                        <w:rPr>
                          <w:rFonts w:ascii="Times New Roman" w:hAnsi="Times New Roman"/>
                          <w:sz w:val="18"/>
                        </w:rPr>
                        <w:t>Neteja viària</w:t>
                      </w:r>
                    </w:p>
                    <w:p w:rsidR="001A2492" w:rsidRDefault="001A2492"/>
                    <w:p w:rsidR="001A2492" w:rsidRDefault="001A2492" w:rsidP="00237ADA">
                      <w:pPr>
                        <w:rPr>
                          <w:rFonts w:ascii="Times New Roman" w:hAnsi="Times New Roman"/>
                          <w:sz w:val="18"/>
                        </w:rPr>
                      </w:pPr>
                      <w:r>
                        <w:rPr>
                          <w:rFonts w:ascii="Times New Roman" w:hAnsi="Times New Roman"/>
                          <w:sz w:val="18"/>
                        </w:rPr>
                        <w:t>Neteja viària</w:t>
                      </w:r>
                    </w:p>
                    <w:p w:rsidR="001A2492" w:rsidRDefault="001A2492"/>
                    <w:p w:rsidR="001A2492" w:rsidRDefault="001A2492" w:rsidP="00237ADA">
                      <w:pPr>
                        <w:rPr>
                          <w:rFonts w:ascii="Times New Roman" w:hAnsi="Times New Roman"/>
                          <w:sz w:val="18"/>
                        </w:rPr>
                      </w:pPr>
                      <w:r>
                        <w:rPr>
                          <w:rFonts w:ascii="Times New Roman" w:hAnsi="Times New Roman"/>
                          <w:sz w:val="18"/>
                        </w:rPr>
                        <w:t>Neteja viària</w:t>
                      </w:r>
                    </w:p>
                    <w:p w:rsidR="001A2492" w:rsidRDefault="001A2492"/>
                    <w:p w:rsidR="001A2492" w:rsidRDefault="001A2492" w:rsidP="00237ADA">
                      <w:pPr>
                        <w:rPr>
                          <w:rFonts w:ascii="Times New Roman" w:hAnsi="Times New Roman"/>
                          <w:sz w:val="18"/>
                        </w:rPr>
                      </w:pPr>
                      <w:r>
                        <w:rPr>
                          <w:rFonts w:ascii="Times New Roman" w:hAnsi="Times New Roman"/>
                          <w:sz w:val="18"/>
                        </w:rPr>
                        <w:t>Neteja viària</w:t>
                      </w:r>
                    </w:p>
                  </w:txbxContent>
                </v:textbox>
              </v:shape>
            </w:pict>
          </mc:Fallback>
        </mc:AlternateContent>
      </w:r>
      <w:r w:rsidR="00D86930">
        <w:pict>
          <v:shape id="_x0000_s1033" type="#_x0000_t75" style="position:absolute;left:0;text-align:left;margin-left:158.65pt;margin-top:6.6pt;width:115.2pt;height:34.45pt;z-index:251696128;mso-position-horizontal-relative:text;mso-position-vertical-relative:text" o:allowincell="f">
            <v:imagedata r:id="rId76" o:title=""/>
          </v:shape>
        </w:pict>
      </w:r>
    </w:p>
    <w:p w:rsidR="00216291" w:rsidRPr="000256E7" w:rsidRDefault="00237ADA" w:rsidP="000256E7">
      <w:pPr>
        <w:pStyle w:val="Estilo1"/>
        <w:rPr>
          <w:sz w:val="23"/>
          <w:szCs w:val="23"/>
        </w:rPr>
      </w:pPr>
      <w:r w:rsidRPr="000256E7">
        <w:rPr>
          <w:sz w:val="23"/>
          <w:szCs w:val="23"/>
        </w:rPr>
        <w:lastRenderedPageBreak/>
        <w:t>Esmentar, però, que la gestió dels residus en el me</w:t>
      </w:r>
      <w:r w:rsidR="00FE4878" w:rsidRPr="000256E7">
        <w:rPr>
          <w:sz w:val="23"/>
          <w:szCs w:val="23"/>
        </w:rPr>
        <w:t xml:space="preserve">rcat central encara no realitza </w:t>
      </w:r>
      <w:r w:rsidRPr="000256E7">
        <w:rPr>
          <w:sz w:val="23"/>
          <w:szCs w:val="23"/>
        </w:rPr>
        <w:t xml:space="preserve">separació en origen, hi ha una autocompactadora on es barreja tot: orgànic, caixes, etc. </w:t>
      </w:r>
    </w:p>
    <w:p w:rsidR="00216291" w:rsidRPr="000256E7" w:rsidRDefault="00237ADA" w:rsidP="000256E7">
      <w:pPr>
        <w:pStyle w:val="Estilo1"/>
        <w:rPr>
          <w:sz w:val="23"/>
          <w:szCs w:val="23"/>
        </w:rPr>
      </w:pPr>
      <w:r w:rsidRPr="000256E7">
        <w:rPr>
          <w:sz w:val="23"/>
          <w:szCs w:val="23"/>
        </w:rPr>
        <w:t xml:space="preserve">És important dir que molts botiguers del mercat no gestionen adequadament els residus, ja que no utilitzen l’autocompactadora, sinó els contenidors de RSU. </w:t>
      </w:r>
    </w:p>
    <w:p w:rsidR="00237ADA" w:rsidRPr="00825E34" w:rsidRDefault="00237ADA" w:rsidP="000256E7">
      <w:pPr>
        <w:pStyle w:val="Estilo1"/>
      </w:pPr>
      <w:r w:rsidRPr="000256E7">
        <w:rPr>
          <w:sz w:val="23"/>
          <w:szCs w:val="23"/>
        </w:rPr>
        <w:t>El Mercat ambulant és diferent al municipal, ja que no té un espai fix sinó que es col·loca als carrers de la ciutat que no estan, a priori, dotats dels serveis necessaris per a l’assignació d’aquesta tasca. Les incidències ambientals que causen els Mercats ambulants són les mateixes que el Mercat municipal, és a dir, la gestió de residus, la mobilitat i la neteja viària, però amb una major incidència si la gestió no és acurada</w:t>
      </w:r>
      <w:r w:rsidRPr="00825E34">
        <w:t>.</w:t>
      </w:r>
    </w:p>
    <w:p w:rsidR="00237ADA" w:rsidRPr="00825E34" w:rsidRDefault="00237ADA" w:rsidP="000256E7">
      <w:pPr>
        <w:pStyle w:val="Estilo1"/>
      </w:pPr>
    </w:p>
    <w:p w:rsidR="00237ADA" w:rsidRPr="00825E34" w:rsidRDefault="00237ADA" w:rsidP="002D637C">
      <w:pPr>
        <w:jc w:val="both"/>
        <w:rPr>
          <w:rFonts w:cstheme="minorHAnsi"/>
          <w:sz w:val="23"/>
        </w:rPr>
      </w:pPr>
      <w:r w:rsidRPr="00825E34">
        <w:rPr>
          <w:rFonts w:cstheme="minorHAnsi"/>
          <w:noProof/>
          <w:sz w:val="24"/>
          <w:lang w:val="es-ES" w:eastAsia="es-ES"/>
        </w:rPr>
        <mc:AlternateContent>
          <mc:Choice Requires="wps">
            <w:drawing>
              <wp:anchor distT="0" distB="0" distL="114300" distR="114300" simplePos="0" relativeHeight="251698176" behindDoc="0" locked="0" layoutInCell="0" allowOverlap="1" wp14:anchorId="4B92C04A" wp14:editId="57E7BCDC">
                <wp:simplePos x="0" y="0"/>
                <wp:positionH relativeFrom="column">
                  <wp:posOffset>969010</wp:posOffset>
                </wp:positionH>
                <wp:positionV relativeFrom="paragraph">
                  <wp:posOffset>661035</wp:posOffset>
                </wp:positionV>
                <wp:extent cx="640080" cy="274320"/>
                <wp:effectExtent l="0" t="3810" r="635"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37ADA">
                            <w:pPr>
                              <w:rPr>
                                <w:rFonts w:ascii="Times New Roman" w:hAnsi="Times New Roman"/>
                                <w:sz w:val="18"/>
                              </w:rPr>
                            </w:pPr>
                            <w:r>
                              <w:rPr>
                                <w:rFonts w:ascii="Times New Roman" w:hAnsi="Times New Roman"/>
                                <w:sz w:val="18"/>
                              </w:rPr>
                              <w:t>Residus</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rsidP="00237ADA">
                            <w:pPr>
                              <w:rPr>
                                <w:rFonts w:ascii="Times New Roman" w:hAnsi="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58E56" id="Cuadro de texto 22" o:spid="_x0000_s1053" type="#_x0000_t202" style="position:absolute;left:0;text-align:left;margin-left:76.3pt;margin-top:52.05pt;width:50.4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" o:allowincell="f" stroked="f">
                <v:textbox>
                  <w:txbxContent>
                    <w:p w:rsidR="001A2492" w:rsidRDefault="001A2492" w:rsidP="00237ADA">
                      <w:pPr>
                        <w:rPr>
                          <w:rFonts w:ascii="Times New Roman" w:hAnsi="Times New Roman"/>
                          <w:sz w:val="18"/>
                        </w:rPr>
                      </w:pPr>
                      <w:r>
                        <w:rPr>
                          <w:rFonts w:ascii="Times New Roman" w:hAnsi="Times New Roman"/>
                          <w:sz w:val="18"/>
                        </w:rPr>
                        <w:t>Residus</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Residus</w:t>
                      </w:r>
                    </w:p>
                    <w:p w:rsidR="001A2492" w:rsidRDefault="001A2492" w:rsidP="00237ADA">
                      <w:pPr>
                        <w:rPr>
                          <w:rFonts w:ascii="Times New Roman" w:hAnsi="Times New Roman"/>
                          <w:sz w:val="18"/>
                        </w:rPr>
                      </w:pPr>
                    </w:p>
                  </w:txbxContent>
                </v:textbox>
              </v:shape>
            </w:pict>
          </mc:Fallback>
        </mc:AlternateContent>
      </w:r>
      <w:r w:rsidR="00D86930">
        <w:rPr>
          <w:rFonts w:cstheme="minorHAnsi"/>
          <w:sz w:val="24"/>
        </w:rPr>
        <w:pict>
          <v:shape id="_x0000_s1035" type="#_x0000_t75" style="position:absolute;left:0;text-align:left;margin-left:72.25pt;margin-top:9.05pt;width:50.65pt;height:48.35pt;z-index:251706368;mso-position-horizontal:absolute;mso-position-horizontal-relative:text;mso-position-vertical:absolute;mso-position-vertical-relative:text" o:allowincell="f">
            <v:imagedata r:id="rId75" o:title=""/>
          </v:shape>
        </w:pict>
      </w:r>
      <w:r w:rsidR="00D86930">
        <w:rPr>
          <w:rFonts w:cstheme="minorHAnsi"/>
          <w:sz w:val="24"/>
        </w:rPr>
        <w:pict>
          <v:shape id="_x0000_s1034" type="#_x0000_t75" style="position:absolute;left:0;text-align:left;margin-left:187.45pt;margin-top:43.55pt;width:37.5pt;height:57.55pt;z-index:251705344;mso-position-horizontal:absolute;mso-position-horizontal-relative:text;mso-position-vertical:absolute;mso-position-vertical-relative:text" o:allowincell="f">
            <v:imagedata r:id="rId78" o:title=""/>
          </v:shape>
        </w:pict>
      </w:r>
      <w:r w:rsidRPr="00825E34">
        <w:rPr>
          <w:rFonts w:cstheme="minorHAnsi"/>
          <w:noProof/>
          <w:sz w:val="24"/>
          <w:lang w:val="es-ES" w:eastAsia="es-ES"/>
        </w:rPr>
        <mc:AlternateContent>
          <mc:Choice Requires="wps">
            <w:drawing>
              <wp:anchor distT="0" distB="0" distL="114300" distR="114300" simplePos="0" relativeHeight="251699200" behindDoc="0" locked="0" layoutInCell="0" allowOverlap="1" wp14:anchorId="704525ED" wp14:editId="27CCE56B">
                <wp:simplePos x="0" y="0"/>
                <wp:positionH relativeFrom="column">
                  <wp:posOffset>2563495</wp:posOffset>
                </wp:positionH>
                <wp:positionV relativeFrom="paragraph">
                  <wp:posOffset>1550035</wp:posOffset>
                </wp:positionV>
                <wp:extent cx="182880" cy="457200"/>
                <wp:effectExtent l="20320" t="6985" r="15875" b="12065"/>
                <wp:wrapNone/>
                <wp:docPr id="21" name="Flecha: hacia abaj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downArrow">
                          <a:avLst>
                            <a:gd name="adj1" fmla="val 50000"/>
                            <a:gd name="adj2" fmla="val 6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7AEF5" id="Flecha: hacia abajo 21" o:spid="_x0000_s1026" type="#_x0000_t67" style="position:absolute;margin-left:201.85pt;margin-top:122.05pt;width:14.4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" o:allowincell="f" fillcolor="yellow"/>
            </w:pict>
          </mc:Fallback>
        </mc:AlternateContent>
      </w:r>
      <w:r w:rsidRPr="00825E34">
        <w:rPr>
          <w:rFonts w:cstheme="minorHAnsi"/>
          <w:noProof/>
          <w:sz w:val="24"/>
          <w:lang w:val="es-ES" w:eastAsia="es-ES"/>
        </w:rPr>
        <mc:AlternateContent>
          <mc:Choice Requires="wps">
            <w:drawing>
              <wp:anchor distT="0" distB="0" distL="114300" distR="114300" simplePos="0" relativeHeight="251700224" behindDoc="0" locked="0" layoutInCell="0" allowOverlap="1" wp14:anchorId="7A89F822" wp14:editId="1A012E62">
                <wp:simplePos x="0" y="0"/>
                <wp:positionH relativeFrom="column">
                  <wp:posOffset>3066415</wp:posOffset>
                </wp:positionH>
                <wp:positionV relativeFrom="paragraph">
                  <wp:posOffset>279400</wp:posOffset>
                </wp:positionV>
                <wp:extent cx="182880" cy="640080"/>
                <wp:effectExtent l="0" t="98425" r="0" b="137795"/>
                <wp:wrapNone/>
                <wp:docPr id="20" name="Flecha: hacia abaj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56700">
                          <a:off x="0" y="0"/>
                          <a:ext cx="182880" cy="640080"/>
                        </a:xfrm>
                        <a:prstGeom prst="down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4F626" id="Flecha: hacia abajo 20" o:spid="_x0000_s1026" type="#_x0000_t67" style="position:absolute;margin-left:241.45pt;margin-top:22pt;width:14.4pt;height:50.4pt;rotation:-803547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" o:allowincell="f" fillcolor="red"/>
            </w:pict>
          </mc:Fallback>
        </mc:AlternateContent>
      </w:r>
      <w:r w:rsidRPr="00825E34">
        <w:rPr>
          <w:rFonts w:cstheme="minorHAnsi"/>
          <w:noProof/>
          <w:sz w:val="24"/>
          <w:lang w:val="es-ES" w:eastAsia="es-ES"/>
        </w:rPr>
        <mc:AlternateContent>
          <mc:Choice Requires="wps">
            <w:drawing>
              <wp:anchor distT="0" distB="0" distL="114300" distR="114300" simplePos="0" relativeHeight="251701248" behindDoc="0" locked="0" layoutInCell="0" allowOverlap="1" wp14:anchorId="3A5D2D29" wp14:editId="239A4348">
                <wp:simplePos x="0" y="0"/>
                <wp:positionH relativeFrom="column">
                  <wp:posOffset>1879600</wp:posOffset>
                </wp:positionH>
                <wp:positionV relativeFrom="paragraph">
                  <wp:posOffset>279400</wp:posOffset>
                </wp:positionV>
                <wp:extent cx="182880" cy="640080"/>
                <wp:effectExtent l="0" t="117475" r="0" b="156845"/>
                <wp:wrapNone/>
                <wp:docPr id="19" name="Flecha: hacia abaj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77736">
                          <a:off x="0" y="0"/>
                          <a:ext cx="182880" cy="640080"/>
                        </a:xfrm>
                        <a:prstGeom prst="down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F71A" id="Flecha: hacia abajo 19" o:spid="_x0000_s1026" type="#_x0000_t67" style="position:absolute;margin-left:148pt;margin-top:22pt;width:14.4pt;height:50.4pt;rotation:832554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" o:allowincell="f" fillcolor="red"/>
            </w:pict>
          </mc:Fallback>
        </mc:AlternateContent>
      </w:r>
      <w:r w:rsidRPr="00825E34">
        <w:rPr>
          <w:rFonts w:cstheme="minorHAnsi"/>
          <w:noProof/>
          <w:sz w:val="24"/>
          <w:lang w:val="es-ES" w:eastAsia="es-ES"/>
        </w:rPr>
        <mc:AlternateContent>
          <mc:Choice Requires="wps">
            <w:drawing>
              <wp:anchor distT="0" distB="0" distL="114300" distR="114300" simplePos="0" relativeHeight="251703296" behindDoc="0" locked="0" layoutInCell="0" allowOverlap="1" wp14:anchorId="7013DC46" wp14:editId="44F64F55">
                <wp:simplePos x="0" y="0"/>
                <wp:positionH relativeFrom="column">
                  <wp:posOffset>2106295</wp:posOffset>
                </wp:positionH>
                <wp:positionV relativeFrom="paragraph">
                  <wp:posOffset>1268095</wp:posOffset>
                </wp:positionV>
                <wp:extent cx="1097280" cy="274320"/>
                <wp:effectExtent l="1270" t="1270" r="0" b="63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37ADA">
                            <w:r>
                              <w:rPr>
                                <w:rFonts w:ascii="Times New Roman" w:hAnsi="Times New Roman"/>
                                <w:sz w:val="18"/>
                              </w:rPr>
                              <w:t>Mercats ambulants</w:t>
                            </w:r>
                          </w:p>
                          <w:p w:rsidR="001A2492" w:rsidRDefault="001A2492" w:rsidP="00237ADA"/>
                          <w:p w:rsidR="001A2492" w:rsidRDefault="001A2492"/>
                          <w:p w:rsidR="001A2492" w:rsidRDefault="001A2492" w:rsidP="00237ADA">
                            <w:r>
                              <w:rPr>
                                <w:rFonts w:ascii="Times New Roman" w:hAnsi="Times New Roman"/>
                                <w:sz w:val="18"/>
                              </w:rPr>
                              <w:t>Mercats ambulants</w:t>
                            </w:r>
                          </w:p>
                          <w:p w:rsidR="001A2492" w:rsidRDefault="001A2492" w:rsidP="00237ADA"/>
                          <w:p w:rsidR="001A2492" w:rsidRDefault="001A2492"/>
                          <w:p w:rsidR="001A2492" w:rsidRDefault="001A2492" w:rsidP="00237ADA">
                            <w:r>
                              <w:rPr>
                                <w:rFonts w:ascii="Times New Roman" w:hAnsi="Times New Roman"/>
                                <w:sz w:val="18"/>
                              </w:rPr>
                              <w:t>Mercats ambulants</w:t>
                            </w:r>
                          </w:p>
                          <w:p w:rsidR="001A2492" w:rsidRDefault="001A2492" w:rsidP="00237ADA"/>
                          <w:p w:rsidR="001A2492" w:rsidRDefault="001A2492"/>
                          <w:p w:rsidR="001A2492" w:rsidRDefault="001A2492" w:rsidP="00237ADA">
                            <w:r>
                              <w:rPr>
                                <w:rFonts w:ascii="Times New Roman" w:hAnsi="Times New Roman"/>
                                <w:sz w:val="18"/>
                              </w:rPr>
                              <w:t>Mercats ambulants</w:t>
                            </w:r>
                          </w:p>
                          <w:p w:rsidR="001A2492" w:rsidRDefault="001A2492" w:rsidP="00237A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753AC" id="Cuadro de texto 18" o:spid="_x0000_s1054" type="#_x0000_t202" style="position:absolute;left:0;text-align:left;margin-left:165.85pt;margin-top:99.85pt;width:86.4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" o:allowincell="f" stroked="f">
                <v:textbox>
                  <w:txbxContent>
                    <w:p w:rsidR="001A2492" w:rsidRDefault="001A2492" w:rsidP="00237ADA">
                      <w:r>
                        <w:rPr>
                          <w:rFonts w:ascii="Times New Roman" w:hAnsi="Times New Roman"/>
                          <w:sz w:val="18"/>
                        </w:rPr>
                        <w:t>Mercats ambulants</w:t>
                      </w:r>
                    </w:p>
                    <w:p w:rsidR="001A2492" w:rsidRDefault="001A2492" w:rsidP="00237ADA"/>
                    <w:p w:rsidR="001A2492" w:rsidRDefault="001A2492"/>
                    <w:p w:rsidR="001A2492" w:rsidRDefault="001A2492" w:rsidP="00237ADA">
                      <w:r>
                        <w:rPr>
                          <w:rFonts w:ascii="Times New Roman" w:hAnsi="Times New Roman"/>
                          <w:sz w:val="18"/>
                        </w:rPr>
                        <w:t>Mercats ambulants</w:t>
                      </w:r>
                    </w:p>
                    <w:p w:rsidR="001A2492" w:rsidRDefault="001A2492" w:rsidP="00237ADA"/>
                    <w:p w:rsidR="001A2492" w:rsidRDefault="001A2492"/>
                    <w:p w:rsidR="001A2492" w:rsidRDefault="001A2492" w:rsidP="00237ADA">
                      <w:r>
                        <w:rPr>
                          <w:rFonts w:ascii="Times New Roman" w:hAnsi="Times New Roman"/>
                          <w:sz w:val="18"/>
                        </w:rPr>
                        <w:t>Mercats ambulants</w:t>
                      </w:r>
                    </w:p>
                    <w:p w:rsidR="001A2492" w:rsidRDefault="001A2492" w:rsidP="00237ADA"/>
                    <w:p w:rsidR="001A2492" w:rsidRDefault="001A2492"/>
                    <w:p w:rsidR="001A2492" w:rsidRDefault="001A2492" w:rsidP="00237ADA">
                      <w:r>
                        <w:rPr>
                          <w:rFonts w:ascii="Times New Roman" w:hAnsi="Times New Roman"/>
                          <w:sz w:val="18"/>
                        </w:rPr>
                        <w:t>Mercats ambulants</w:t>
                      </w:r>
                    </w:p>
                    <w:p w:rsidR="001A2492" w:rsidRDefault="001A2492" w:rsidP="00237ADA"/>
                  </w:txbxContent>
                </v:textbox>
              </v:shape>
            </w:pict>
          </mc:Fallback>
        </mc:AlternateContent>
      </w:r>
      <w:r w:rsidRPr="00825E34">
        <w:rPr>
          <w:rFonts w:cstheme="minorHAnsi"/>
          <w:noProof/>
          <w:sz w:val="24"/>
          <w:lang w:val="es-ES" w:eastAsia="es-ES"/>
        </w:rPr>
        <mc:AlternateContent>
          <mc:Choice Requires="wps">
            <w:drawing>
              <wp:anchor distT="0" distB="0" distL="114300" distR="114300" simplePos="0" relativeHeight="251702272" behindDoc="0" locked="0" layoutInCell="0" allowOverlap="1" wp14:anchorId="384E4AEB" wp14:editId="2E9CE773">
                <wp:simplePos x="0" y="0"/>
                <wp:positionH relativeFrom="column">
                  <wp:posOffset>3935095</wp:posOffset>
                </wp:positionH>
                <wp:positionV relativeFrom="paragraph">
                  <wp:posOffset>416560</wp:posOffset>
                </wp:positionV>
                <wp:extent cx="640080" cy="274320"/>
                <wp:effectExtent l="1270" t="0" r="0" b="444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37ADA">
                            <w:pPr>
                              <w:rPr>
                                <w:rFonts w:ascii="Times New Roman" w:hAnsi="Times New Roman"/>
                                <w:sz w:val="18"/>
                              </w:rPr>
                            </w:pPr>
                            <w:r>
                              <w:rPr>
                                <w:rFonts w:ascii="Times New Roman" w:hAnsi="Times New Roman"/>
                                <w:sz w:val="18"/>
                              </w:rPr>
                              <w:t>Mobilitat</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rsidP="00237ADA">
                            <w:pPr>
                              <w:rPr>
                                <w:rFonts w:ascii="Times New Roman" w:hAnsi="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52C53" id="Cuadro de texto 17" o:spid="_x0000_s1055" type="#_x0000_t202" style="position:absolute;left:0;text-align:left;margin-left:309.85pt;margin-top:32.8pt;width:50.4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" o:allowincell="f" stroked="f">
                <v:textbox>
                  <w:txbxContent>
                    <w:p w:rsidR="001A2492" w:rsidRDefault="001A2492" w:rsidP="00237ADA">
                      <w:pPr>
                        <w:rPr>
                          <w:rFonts w:ascii="Times New Roman" w:hAnsi="Times New Roman"/>
                          <w:sz w:val="18"/>
                        </w:rPr>
                      </w:pPr>
                      <w:r>
                        <w:rPr>
                          <w:rFonts w:ascii="Times New Roman" w:hAnsi="Times New Roman"/>
                          <w:sz w:val="18"/>
                        </w:rPr>
                        <w:t>Mobilitat</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rsidP="00237ADA">
                      <w:pPr>
                        <w:rPr>
                          <w:rFonts w:ascii="Times New Roman" w:hAnsi="Times New Roman"/>
                          <w:sz w:val="18"/>
                        </w:rPr>
                      </w:pPr>
                    </w:p>
                    <w:p w:rsidR="001A2492" w:rsidRDefault="001A2492"/>
                    <w:p w:rsidR="001A2492" w:rsidRDefault="001A2492" w:rsidP="00237ADA">
                      <w:pPr>
                        <w:rPr>
                          <w:rFonts w:ascii="Times New Roman" w:hAnsi="Times New Roman"/>
                          <w:sz w:val="18"/>
                        </w:rPr>
                      </w:pPr>
                      <w:r>
                        <w:rPr>
                          <w:rFonts w:ascii="Times New Roman" w:hAnsi="Times New Roman"/>
                          <w:sz w:val="18"/>
                        </w:rPr>
                        <w:t>Mobilitat</w:t>
                      </w:r>
                    </w:p>
                    <w:p w:rsidR="001A2492" w:rsidRDefault="001A2492" w:rsidP="00237ADA">
                      <w:pPr>
                        <w:rPr>
                          <w:rFonts w:ascii="Times New Roman" w:hAnsi="Times New Roman"/>
                          <w:sz w:val="18"/>
                        </w:rPr>
                      </w:pPr>
                    </w:p>
                  </w:txbxContent>
                </v:textbox>
              </v:shape>
            </w:pict>
          </mc:Fallback>
        </mc:AlternateContent>
      </w:r>
      <w:r w:rsidR="00D86930">
        <w:rPr>
          <w:rFonts w:cstheme="minorHAnsi"/>
          <w:sz w:val="24"/>
        </w:rPr>
        <w:pict>
          <v:shape id="_x0000_s1037" type="#_x0000_t75" style="position:absolute;left:0;text-align:left;margin-left:288.25pt;margin-top:8.65pt;width:93.85pt;height:26.35pt;z-index:251708416;mso-position-horizontal:absolute;mso-position-horizontal-relative:text;mso-position-vertical:absolute;mso-position-vertical-relative:text" o:allowincell="f">
            <v:imagedata r:id="rId73" o:title=""/>
          </v:shape>
        </w:pict>
      </w:r>
      <w:r w:rsidRPr="00825E34">
        <w:rPr>
          <w:rFonts w:cstheme="minorHAnsi"/>
          <w:noProof/>
          <w:sz w:val="24"/>
          <w:lang w:val="es-ES" w:eastAsia="es-ES"/>
        </w:rPr>
        <mc:AlternateContent>
          <mc:Choice Requires="wps">
            <w:drawing>
              <wp:anchor distT="0" distB="0" distL="114300" distR="114300" simplePos="0" relativeHeight="251704320" behindDoc="0" locked="0" layoutInCell="0" allowOverlap="1" wp14:anchorId="5467E498" wp14:editId="30B96F70">
                <wp:simplePos x="0" y="0"/>
                <wp:positionH relativeFrom="column">
                  <wp:posOffset>2197735</wp:posOffset>
                </wp:positionH>
                <wp:positionV relativeFrom="paragraph">
                  <wp:posOffset>2625090</wp:posOffset>
                </wp:positionV>
                <wp:extent cx="822960" cy="27432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492" w:rsidRDefault="001A2492" w:rsidP="00237ADA">
                            <w:pPr>
                              <w:rPr>
                                <w:rFonts w:ascii="Times New Roman" w:hAnsi="Times New Roman"/>
                                <w:sz w:val="18"/>
                              </w:rPr>
                            </w:pPr>
                            <w:r>
                              <w:rPr>
                                <w:rFonts w:ascii="Times New Roman" w:hAnsi="Times New Roman"/>
                                <w:sz w:val="18"/>
                              </w:rPr>
                              <w:t>Neteja viària</w:t>
                            </w:r>
                          </w:p>
                          <w:p w:rsidR="001A2492" w:rsidRDefault="001A2492"/>
                          <w:p w:rsidR="001A2492" w:rsidRDefault="001A2492" w:rsidP="00237ADA">
                            <w:pPr>
                              <w:rPr>
                                <w:rFonts w:ascii="Times New Roman" w:hAnsi="Times New Roman"/>
                                <w:sz w:val="18"/>
                              </w:rPr>
                            </w:pPr>
                            <w:bookmarkStart w:id="143" w:name="_Toc525638463"/>
                            <w:bookmarkStart w:id="144" w:name="_Toc525638478"/>
                            <w:r>
                              <w:t xml:space="preserve">Fig.  </w:t>
                            </w:r>
                            <w:r>
                              <w:fldChar w:fldCharType="begin"/>
                            </w:r>
                            <w:r>
                              <w:instrText xml:space="preserve"> SEQ Fig._ \* ARABIC </w:instrText>
                            </w:r>
                            <w:r>
                              <w:fldChar w:fldCharType="separate"/>
                            </w:r>
                            <w:r>
                              <w:rPr>
                                <w:noProof/>
                              </w:rPr>
                              <w:t>5</w:t>
                            </w:r>
                            <w:r>
                              <w:fldChar w:fldCharType="end"/>
                            </w:r>
                            <w:r>
                              <w:t xml:space="preserve"> </w:t>
                            </w:r>
                            <w:r w:rsidRPr="00D0685A">
                              <w:t>Gràfica del consum d'aigua per sectors</w:t>
                            </w:r>
                            <w:r>
                              <w:t>.</w:t>
                            </w:r>
                            <w:r>
                              <w:rPr>
                                <w:rFonts w:ascii="Times New Roman" w:hAnsi="Times New Roman"/>
                                <w:sz w:val="18"/>
                              </w:rPr>
                              <w:t>Neteja viària</w:t>
                            </w:r>
                            <w:bookmarkEnd w:id="143"/>
                            <w:bookmarkEnd w:id="144"/>
                          </w:p>
                          <w:p w:rsidR="001A2492" w:rsidRDefault="001A2492"/>
                          <w:p w:rsidR="001A2492" w:rsidRPr="002F6C67" w:rsidRDefault="001A2492" w:rsidP="00C66830">
                            <w:pPr>
                              <w:pStyle w:val="Descripcin"/>
                              <w:rPr>
                                <w:rFonts w:eastAsia="Times New Roman" w:cstheme="minorHAnsi"/>
                                <w:noProof/>
                                <w:color w:val="4A66AC" w:themeColor="accent1"/>
                                <w:sz w:val="23"/>
                                <w:szCs w:val="20"/>
                              </w:rPr>
                            </w:pPr>
                            <w:bookmarkStart w:id="145" w:name="_Toc525638464"/>
                            <w:bookmarkStart w:id="146" w:name="_Toc525638479"/>
                            <w:r>
                              <w:t xml:space="preserve">Fig.  </w:t>
                            </w:r>
                            <w:r>
                              <w:fldChar w:fldCharType="begin"/>
                            </w:r>
                            <w:r>
                              <w:instrText xml:space="preserve"> SEQ Fig._ \* ARABIC </w:instrText>
                            </w:r>
                            <w:r>
                              <w:fldChar w:fldCharType="separate"/>
                            </w:r>
                            <w:r>
                              <w:rPr>
                                <w:noProof/>
                              </w:rPr>
                              <w:t>6</w:t>
                            </w:r>
                            <w:r>
                              <w:fldChar w:fldCharType="end"/>
                            </w:r>
                            <w:r>
                              <w:t xml:space="preserve"> </w:t>
                            </w:r>
                            <w:r w:rsidRPr="00D0685A">
                              <w:t>Gràfica del consum d'aigua per sectors</w:t>
                            </w:r>
                            <w:r>
                              <w:t>.</w:t>
                            </w:r>
                            <w:bookmarkEnd w:id="145"/>
                            <w:bookmarkEnd w:id="146"/>
                          </w:p>
                          <w:p w:rsidR="001A2492" w:rsidRDefault="001A2492"/>
                          <w:p w:rsidR="001A2492" w:rsidRDefault="001A2492" w:rsidP="00237ADA">
                            <w:pPr>
                              <w:rPr>
                                <w:rFonts w:ascii="Times New Roman" w:hAnsi="Times New Roman"/>
                                <w:sz w:val="18"/>
                              </w:rPr>
                            </w:pPr>
                            <w:bookmarkStart w:id="147" w:name="_Toc525638465"/>
                            <w:bookmarkStart w:id="148" w:name="_Toc525638480"/>
                            <w:r>
                              <w:t xml:space="preserve">Fig.  </w:t>
                            </w:r>
                            <w:r>
                              <w:fldChar w:fldCharType="begin"/>
                            </w:r>
                            <w:r>
                              <w:instrText xml:space="preserve"> SEQ Fig._ \* ARABIC </w:instrText>
                            </w:r>
                            <w:r>
                              <w:fldChar w:fldCharType="separate"/>
                            </w:r>
                            <w:r>
                              <w:rPr>
                                <w:noProof/>
                              </w:rPr>
                              <w:t>7</w:t>
                            </w:r>
                            <w:r>
                              <w:fldChar w:fldCharType="end"/>
                            </w:r>
                            <w:r>
                              <w:t xml:space="preserve"> </w:t>
                            </w:r>
                            <w:r w:rsidRPr="00FD4D4E">
                              <w:t>Gràfica del percentatge de residus selectius des del 2000</w:t>
                            </w:r>
                            <w:r>
                              <w:t xml:space="preserve">.Fig.  </w:t>
                            </w:r>
                            <w:r>
                              <w:fldChar w:fldCharType="begin"/>
                            </w:r>
                            <w:r>
                              <w:instrText xml:space="preserve"> SEQ Fig._ \* ARABIC </w:instrText>
                            </w:r>
                            <w:r>
                              <w:fldChar w:fldCharType="separate"/>
                            </w:r>
                            <w:r>
                              <w:rPr>
                                <w:noProof/>
                              </w:rPr>
                              <w:t>8</w:t>
                            </w:r>
                            <w:r>
                              <w:fldChar w:fldCharType="end"/>
                            </w:r>
                            <w:r>
                              <w:t xml:space="preserve"> </w:t>
                            </w:r>
                            <w:r w:rsidRPr="00D0685A">
                              <w:t>Gràfica del consum d'aigua per sectors</w:t>
                            </w:r>
                            <w:r>
                              <w:t>.</w:t>
                            </w:r>
                            <w:r>
                              <w:rPr>
                                <w:rFonts w:ascii="Times New Roman" w:hAnsi="Times New Roman"/>
                                <w:sz w:val="18"/>
                              </w:rPr>
                              <w:t>Neteja viària</w:t>
                            </w:r>
                            <w:bookmarkEnd w:id="147"/>
                            <w:bookmarkEnd w:id="148"/>
                          </w:p>
                          <w:p w:rsidR="001A2492" w:rsidRDefault="001A2492"/>
                          <w:p w:rsidR="001A2492" w:rsidRDefault="001A2492" w:rsidP="00237ADA">
                            <w:pPr>
                              <w:rPr>
                                <w:rFonts w:ascii="Times New Roman" w:hAnsi="Times New Roman"/>
                                <w:sz w:val="18"/>
                              </w:rPr>
                            </w:pPr>
                            <w:bookmarkStart w:id="149" w:name="_Toc525638466"/>
                            <w:bookmarkStart w:id="150" w:name="_Toc525638481"/>
                            <w:r>
                              <w:t xml:space="preserve">Fig.  </w:t>
                            </w:r>
                            <w:r>
                              <w:fldChar w:fldCharType="begin"/>
                            </w:r>
                            <w:r>
                              <w:instrText xml:space="preserve"> SEQ Fig._ \* ARABIC </w:instrText>
                            </w:r>
                            <w:r>
                              <w:fldChar w:fldCharType="separate"/>
                            </w:r>
                            <w:r>
                              <w:rPr>
                                <w:noProof/>
                              </w:rPr>
                              <w:t>9</w:t>
                            </w:r>
                            <w:r>
                              <w:fldChar w:fldCharType="end"/>
                            </w:r>
                            <w:r>
                              <w:t xml:space="preserve"> </w:t>
                            </w:r>
                            <w:r w:rsidRPr="00D0685A">
                              <w:t>Gràfica del consum d'aigua per sectors</w:t>
                            </w:r>
                            <w:r>
                              <w:t>.</w:t>
                            </w:r>
                            <w:r>
                              <w:rPr>
                                <w:rFonts w:ascii="Times New Roman" w:hAnsi="Times New Roman"/>
                                <w:sz w:val="18"/>
                              </w:rPr>
                              <w:t>Neteja viària</w:t>
                            </w:r>
                            <w:bookmarkEnd w:id="149"/>
                            <w:bookmarkEnd w:id="1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24AA" id="Cuadro de texto 16" o:spid="_x0000_s1056" type="#_x0000_t202" style="position:absolute;left:0;text-align:left;margin-left:173.05pt;margin-top:206.7pt;width:64.8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" o:allowincell="f" stroked="f">
                <v:textbox>
                  <w:txbxContent>
                    <w:p w:rsidR="001A2492" w:rsidRDefault="001A2492" w:rsidP="00237ADA">
                      <w:pPr>
                        <w:rPr>
                          <w:rFonts w:ascii="Times New Roman" w:hAnsi="Times New Roman"/>
                          <w:sz w:val="18"/>
                        </w:rPr>
                      </w:pPr>
                      <w:r>
                        <w:rPr>
                          <w:rFonts w:ascii="Times New Roman" w:hAnsi="Times New Roman"/>
                          <w:sz w:val="18"/>
                        </w:rPr>
                        <w:t>Neteja viària</w:t>
                      </w:r>
                    </w:p>
                    <w:p w:rsidR="001A2492" w:rsidRDefault="001A2492"/>
                    <w:p w:rsidR="001A2492" w:rsidRDefault="001A2492" w:rsidP="00237ADA">
                      <w:pPr>
                        <w:rPr>
                          <w:rFonts w:ascii="Times New Roman" w:hAnsi="Times New Roman"/>
                          <w:sz w:val="18"/>
                        </w:rPr>
                      </w:pPr>
                      <w:bookmarkStart w:id="165" w:name="_Toc525638463"/>
                      <w:bookmarkStart w:id="166" w:name="_Toc525638478"/>
                      <w:r>
                        <w:t xml:space="preserve">Fig.  </w:t>
                      </w:r>
                      <w:r>
                        <w:fldChar w:fldCharType="begin"/>
                      </w:r>
                      <w:r>
                        <w:instrText xml:space="preserve"> SEQ Fig._ \* ARABIC </w:instrText>
                      </w:r>
                      <w:r>
                        <w:fldChar w:fldCharType="separate"/>
                      </w:r>
                      <w:r>
                        <w:rPr>
                          <w:noProof/>
                        </w:rPr>
                        <w:t>5</w:t>
                      </w:r>
                      <w:r>
                        <w:fldChar w:fldCharType="end"/>
                      </w:r>
                      <w:r>
                        <w:t xml:space="preserve"> </w:t>
                      </w:r>
                      <w:r w:rsidRPr="00D0685A">
                        <w:t>Gràfica del consum d'aigua per sectors</w:t>
                      </w:r>
                      <w:r>
                        <w:t>.</w:t>
                      </w:r>
                      <w:r>
                        <w:rPr>
                          <w:rFonts w:ascii="Times New Roman" w:hAnsi="Times New Roman"/>
                          <w:sz w:val="18"/>
                        </w:rPr>
                        <w:t>Neteja viària</w:t>
                      </w:r>
                      <w:bookmarkEnd w:id="165"/>
                      <w:bookmarkEnd w:id="166"/>
                    </w:p>
                    <w:p w:rsidR="001A2492" w:rsidRDefault="001A2492"/>
                    <w:p w:rsidR="001A2492" w:rsidRPr="002F6C67" w:rsidRDefault="001A2492" w:rsidP="00C66830">
                      <w:pPr>
                        <w:pStyle w:val="Descripcin"/>
                        <w:rPr>
                          <w:rFonts w:eastAsia="Times New Roman" w:cstheme="minorHAnsi"/>
                          <w:noProof/>
                          <w:color w:val="4A66AC" w:themeColor="accent1"/>
                          <w:sz w:val="23"/>
                          <w:szCs w:val="20"/>
                        </w:rPr>
                      </w:pPr>
                      <w:bookmarkStart w:id="167" w:name="_Toc525638464"/>
                      <w:bookmarkStart w:id="168" w:name="_Toc525638479"/>
                      <w:r>
                        <w:t xml:space="preserve">Fig.  </w:t>
                      </w:r>
                      <w:r>
                        <w:fldChar w:fldCharType="begin"/>
                      </w:r>
                      <w:r>
                        <w:instrText xml:space="preserve"> SEQ Fig._ \* ARABIC </w:instrText>
                      </w:r>
                      <w:r>
                        <w:fldChar w:fldCharType="separate"/>
                      </w:r>
                      <w:r>
                        <w:rPr>
                          <w:noProof/>
                        </w:rPr>
                        <w:t>6</w:t>
                      </w:r>
                      <w:r>
                        <w:fldChar w:fldCharType="end"/>
                      </w:r>
                      <w:r>
                        <w:t xml:space="preserve"> </w:t>
                      </w:r>
                      <w:r w:rsidRPr="00D0685A">
                        <w:t>Gràfica del consum d'aigua per sectors</w:t>
                      </w:r>
                      <w:r>
                        <w:t>.</w:t>
                      </w:r>
                      <w:bookmarkEnd w:id="167"/>
                      <w:bookmarkEnd w:id="168"/>
                    </w:p>
                    <w:p w:rsidR="001A2492" w:rsidRDefault="001A2492"/>
                    <w:p w:rsidR="001A2492" w:rsidRDefault="001A2492" w:rsidP="00237ADA">
                      <w:pPr>
                        <w:rPr>
                          <w:rFonts w:ascii="Times New Roman" w:hAnsi="Times New Roman"/>
                          <w:sz w:val="18"/>
                        </w:rPr>
                      </w:pPr>
                      <w:bookmarkStart w:id="169" w:name="_Toc525638465"/>
                      <w:bookmarkStart w:id="170" w:name="_Toc525638480"/>
                      <w:r>
                        <w:t xml:space="preserve">Fig.  </w:t>
                      </w:r>
                      <w:r>
                        <w:fldChar w:fldCharType="begin"/>
                      </w:r>
                      <w:r>
                        <w:instrText xml:space="preserve"> SEQ Fig._ \* ARABIC </w:instrText>
                      </w:r>
                      <w:r>
                        <w:fldChar w:fldCharType="separate"/>
                      </w:r>
                      <w:r>
                        <w:rPr>
                          <w:noProof/>
                        </w:rPr>
                        <w:t>7</w:t>
                      </w:r>
                      <w:r>
                        <w:fldChar w:fldCharType="end"/>
                      </w:r>
                      <w:r>
                        <w:t xml:space="preserve"> </w:t>
                      </w:r>
                      <w:r w:rsidRPr="00FD4D4E">
                        <w:t>Gràfica del percentatge de residus selectius des del 2000</w:t>
                      </w:r>
                      <w:r>
                        <w:t xml:space="preserve">.Fig.  </w:t>
                      </w:r>
                      <w:r>
                        <w:fldChar w:fldCharType="begin"/>
                      </w:r>
                      <w:r>
                        <w:instrText xml:space="preserve"> SEQ Fig._ \* ARABIC </w:instrText>
                      </w:r>
                      <w:r>
                        <w:fldChar w:fldCharType="separate"/>
                      </w:r>
                      <w:r>
                        <w:rPr>
                          <w:noProof/>
                        </w:rPr>
                        <w:t>8</w:t>
                      </w:r>
                      <w:r>
                        <w:fldChar w:fldCharType="end"/>
                      </w:r>
                      <w:r>
                        <w:t xml:space="preserve"> </w:t>
                      </w:r>
                      <w:r w:rsidRPr="00D0685A">
                        <w:t>Gràfica del consum d'aigua per sectors</w:t>
                      </w:r>
                      <w:r>
                        <w:t>.</w:t>
                      </w:r>
                      <w:r>
                        <w:rPr>
                          <w:rFonts w:ascii="Times New Roman" w:hAnsi="Times New Roman"/>
                          <w:sz w:val="18"/>
                        </w:rPr>
                        <w:t>Neteja viària</w:t>
                      </w:r>
                      <w:bookmarkEnd w:id="169"/>
                      <w:bookmarkEnd w:id="170"/>
                    </w:p>
                    <w:p w:rsidR="001A2492" w:rsidRDefault="001A2492"/>
                    <w:p w:rsidR="001A2492" w:rsidRDefault="001A2492" w:rsidP="00237ADA">
                      <w:pPr>
                        <w:rPr>
                          <w:rFonts w:ascii="Times New Roman" w:hAnsi="Times New Roman"/>
                          <w:sz w:val="18"/>
                        </w:rPr>
                      </w:pPr>
                      <w:bookmarkStart w:id="171" w:name="_Toc525638466"/>
                      <w:bookmarkStart w:id="172" w:name="_Toc525638481"/>
                      <w:r>
                        <w:t xml:space="preserve">Fig.  </w:t>
                      </w:r>
                      <w:r>
                        <w:fldChar w:fldCharType="begin"/>
                      </w:r>
                      <w:r>
                        <w:instrText xml:space="preserve"> SEQ Fig._ \* ARABIC </w:instrText>
                      </w:r>
                      <w:r>
                        <w:fldChar w:fldCharType="separate"/>
                      </w:r>
                      <w:r>
                        <w:rPr>
                          <w:noProof/>
                        </w:rPr>
                        <w:t>9</w:t>
                      </w:r>
                      <w:r>
                        <w:fldChar w:fldCharType="end"/>
                      </w:r>
                      <w:r>
                        <w:t xml:space="preserve"> </w:t>
                      </w:r>
                      <w:r w:rsidRPr="00D0685A">
                        <w:t>Gràfica del consum d'aigua per sectors</w:t>
                      </w:r>
                      <w:r>
                        <w:t>.</w:t>
                      </w:r>
                      <w:r>
                        <w:rPr>
                          <w:rFonts w:ascii="Times New Roman" w:hAnsi="Times New Roman"/>
                          <w:sz w:val="18"/>
                        </w:rPr>
                        <w:t>Neteja viària</w:t>
                      </w:r>
                      <w:bookmarkEnd w:id="171"/>
                      <w:bookmarkEnd w:id="172"/>
                    </w:p>
                  </w:txbxContent>
                </v:textbox>
              </v:shape>
            </w:pict>
          </mc:Fallback>
        </mc:AlternateContent>
      </w:r>
      <w:r w:rsidR="00D86930">
        <w:rPr>
          <w:rFonts w:cstheme="minorHAnsi"/>
          <w:sz w:val="24"/>
        </w:rPr>
        <w:pict>
          <v:shape id="_x0000_s1036" type="#_x0000_t75" style="position:absolute;left:0;text-align:left;margin-left:151.45pt;margin-top:167.25pt;width:115.2pt;height:34.45pt;z-index:251707392;mso-position-horizontal:absolute;mso-position-horizontal-relative:text;mso-position-vertical:absolute;mso-position-vertical-relative:text" o:allowincell="f">
            <v:imagedata r:id="rId76" o:title=""/>
          </v:shape>
        </w:pict>
      </w:r>
    </w:p>
    <w:p w:rsidR="00237ADA" w:rsidRPr="00825E34" w:rsidRDefault="00237ADA" w:rsidP="000256E7">
      <w:pPr>
        <w:pStyle w:val="Estilo1"/>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237ADA" w:rsidRPr="00825E34" w:rsidRDefault="00237ADA" w:rsidP="002D637C">
      <w:pPr>
        <w:pStyle w:val="Textoindependiente2"/>
        <w:spacing w:line="240" w:lineRule="auto"/>
        <w:jc w:val="both"/>
        <w:rPr>
          <w:rFonts w:cstheme="minorHAnsi"/>
          <w:color w:val="374C80" w:themeColor="accent1" w:themeShade="BF"/>
          <w:sz w:val="23"/>
          <w:szCs w:val="23"/>
          <w:lang w:val="ca-ES"/>
        </w:rPr>
      </w:pPr>
    </w:p>
    <w:p w:rsidR="00903084" w:rsidRPr="00825E34" w:rsidRDefault="00903084" w:rsidP="002D637C">
      <w:pPr>
        <w:pStyle w:val="Textoindependiente2"/>
        <w:spacing w:line="240" w:lineRule="auto"/>
        <w:jc w:val="both"/>
        <w:rPr>
          <w:rFonts w:cstheme="minorHAnsi"/>
          <w:color w:val="374C80" w:themeColor="accent1" w:themeShade="BF"/>
          <w:sz w:val="23"/>
          <w:szCs w:val="23"/>
          <w:lang w:val="ca-ES"/>
        </w:rPr>
      </w:pPr>
    </w:p>
    <w:p w:rsidR="00237ADA" w:rsidRPr="00825E34" w:rsidRDefault="00237ADA" w:rsidP="002D637C">
      <w:pPr>
        <w:pStyle w:val="Textoindependiente"/>
        <w:rPr>
          <w:rFonts w:asciiTheme="minorHAnsi" w:hAnsiTheme="minorHAnsi" w:cstheme="minorHAnsi"/>
        </w:rPr>
      </w:pPr>
      <w:r w:rsidRPr="00825E34">
        <w:rPr>
          <w:rFonts w:asciiTheme="minorHAnsi" w:hAnsiTheme="minorHAnsi" w:cstheme="minorHAnsi"/>
        </w:rPr>
        <w:t xml:space="preserve">Els dies de Mercat ambulant, la concessionària que gestiona els Residus Sòlids Urbans a Olesa de Montserrat, destina recursos especials per netejar els carrers </w:t>
      </w:r>
      <w:r w:rsidR="00216291">
        <w:rPr>
          <w:rFonts w:asciiTheme="minorHAnsi" w:hAnsiTheme="minorHAnsi" w:cstheme="minorHAnsi"/>
        </w:rPr>
        <w:t xml:space="preserve">on se situa el Mercat ambulant. </w:t>
      </w:r>
      <w:r w:rsidRPr="00825E34">
        <w:rPr>
          <w:rFonts w:asciiTheme="minorHAnsi" w:hAnsiTheme="minorHAnsi" w:cstheme="minorHAnsi"/>
        </w:rPr>
        <w:t>El Mercat ambulant se situa als carrers al voltant del Mercat municipal ocupant també la plaça de Catalunya entre els carrers Alfons Sala, pg. Del Progrés, Lluís Puigjaner i av. Francesc Macià. El dia de mercat és el divendres.</w:t>
      </w:r>
    </w:p>
    <w:p w:rsidR="00237ADA" w:rsidRPr="00825E34" w:rsidRDefault="00237ADA" w:rsidP="002D637C">
      <w:pPr>
        <w:pStyle w:val="Textoindependiente"/>
        <w:rPr>
          <w:rFonts w:asciiTheme="minorHAnsi" w:hAnsiTheme="minorHAnsi" w:cstheme="minorHAnsi"/>
        </w:rPr>
      </w:pPr>
    </w:p>
    <w:p w:rsidR="00237ADA" w:rsidRPr="00825E34" w:rsidRDefault="00237ADA" w:rsidP="000256E7">
      <w:pPr>
        <w:pStyle w:val="Estilo1"/>
        <w:ind w:left="0"/>
      </w:pPr>
      <w:r w:rsidRPr="00825E34">
        <w:t>En aquests llocs l’Ajuntament ta</w:t>
      </w:r>
      <w:r w:rsidR="000256E7">
        <w:t>lla els carrers al trànsit</w:t>
      </w:r>
      <w:r w:rsidRPr="00825E34">
        <w:t xml:space="preserve"> durant el temps que hi és el Mercat ambulant, el qual es tradueix en una sobrecàrrega del trànsit als altres carrers que reben el trànsit desviat.</w:t>
      </w:r>
    </w:p>
    <w:p w:rsidR="00903084" w:rsidRPr="00825E34" w:rsidRDefault="00903084" w:rsidP="000256E7">
      <w:pPr>
        <w:pStyle w:val="Estilo1"/>
        <w:rPr>
          <w:rFonts w:eastAsiaTheme="minorHAnsi"/>
        </w:rPr>
      </w:pPr>
    </w:p>
    <w:p w:rsidR="00237ADA" w:rsidRPr="00825E34" w:rsidRDefault="00237ADA" w:rsidP="000256E7">
      <w:pPr>
        <w:pStyle w:val="Estilo1"/>
        <w:ind w:left="0"/>
      </w:pPr>
      <w:r w:rsidRPr="00825E34">
        <w:t>Al “Diagnòstic Socioeconòmic d’Olesa, Pla estratègic d’Olesa de Montserrat”, de maig de 2017, s’enumeren els punts forts del comerç olesà; són els següents:</w:t>
      </w:r>
    </w:p>
    <w:p w:rsidR="00237ADA" w:rsidRPr="00825E34" w:rsidRDefault="00237ADA" w:rsidP="000256E7">
      <w:pPr>
        <w:pStyle w:val="Estilo1"/>
      </w:pPr>
    </w:p>
    <w:p w:rsidR="00237ADA" w:rsidRPr="00825E34" w:rsidRDefault="00237ADA" w:rsidP="000256E7">
      <w:pPr>
        <w:pStyle w:val="Estilo1"/>
        <w:numPr>
          <w:ilvl w:val="0"/>
          <w:numId w:val="62"/>
        </w:numPr>
      </w:pPr>
      <w:r w:rsidRPr="00825E34">
        <w:t>Mercat municipal. Punt d’atracció amb facilitat d’accés i d’aparcament.</w:t>
      </w:r>
    </w:p>
    <w:p w:rsidR="00237ADA" w:rsidRPr="00825E34" w:rsidRDefault="00237ADA" w:rsidP="000256E7">
      <w:pPr>
        <w:pStyle w:val="Estilo1"/>
        <w:numPr>
          <w:ilvl w:val="0"/>
          <w:numId w:val="62"/>
        </w:numPr>
      </w:pPr>
      <w:r w:rsidRPr="00825E34">
        <w:t>Bona diversitat de l’oferta.</w:t>
      </w:r>
    </w:p>
    <w:p w:rsidR="00237ADA" w:rsidRPr="00825E34" w:rsidRDefault="00237ADA" w:rsidP="000256E7">
      <w:pPr>
        <w:pStyle w:val="Estilo1"/>
        <w:numPr>
          <w:ilvl w:val="0"/>
          <w:numId w:val="62"/>
        </w:numPr>
      </w:pPr>
      <w:r w:rsidRPr="00825E34">
        <w:t>Atenció al client (al petit comerç pot millorar).</w:t>
      </w:r>
    </w:p>
    <w:p w:rsidR="00237ADA" w:rsidRPr="00825E34" w:rsidRDefault="00237ADA" w:rsidP="000256E7">
      <w:pPr>
        <w:pStyle w:val="Estilo1"/>
        <w:numPr>
          <w:ilvl w:val="0"/>
          <w:numId w:val="62"/>
        </w:numPr>
      </w:pPr>
      <w:r w:rsidRPr="00825E34">
        <w:t>Predisposició als temes formatius.</w:t>
      </w:r>
    </w:p>
    <w:p w:rsidR="00237ADA" w:rsidRPr="00825E34" w:rsidRDefault="00237ADA" w:rsidP="000256E7">
      <w:pPr>
        <w:pStyle w:val="Estilo1"/>
        <w:numPr>
          <w:ilvl w:val="0"/>
          <w:numId w:val="62"/>
        </w:numPr>
      </w:pPr>
      <w:r w:rsidRPr="00825E34">
        <w:t>Associacionisme del petit comerç</w:t>
      </w:r>
    </w:p>
    <w:p w:rsidR="00216291" w:rsidRDefault="00216291" w:rsidP="000256E7">
      <w:pPr>
        <w:pStyle w:val="Estilo1"/>
      </w:pPr>
    </w:p>
    <w:p w:rsidR="000256E7" w:rsidRDefault="000256E7" w:rsidP="000256E7">
      <w:pPr>
        <w:pStyle w:val="Estilo1"/>
      </w:pPr>
    </w:p>
    <w:p w:rsidR="00FE4878" w:rsidRPr="00825E34" w:rsidRDefault="00FE4878" w:rsidP="000256E7">
      <w:pPr>
        <w:pStyle w:val="Estilo1"/>
      </w:pPr>
    </w:p>
    <w:p w:rsidR="00237ADA" w:rsidRPr="00825E34" w:rsidRDefault="00237ADA" w:rsidP="000256E7">
      <w:pPr>
        <w:pStyle w:val="Estilo1"/>
      </w:pPr>
      <w:r w:rsidRPr="00825E34">
        <w:lastRenderedPageBreak/>
        <w:t>I els punt febles són:</w:t>
      </w:r>
    </w:p>
    <w:p w:rsidR="00237ADA" w:rsidRPr="00825E34" w:rsidRDefault="00237ADA" w:rsidP="000256E7">
      <w:pPr>
        <w:pStyle w:val="Estilo1"/>
      </w:pPr>
    </w:p>
    <w:p w:rsidR="00237ADA" w:rsidRPr="00825E34" w:rsidRDefault="00237ADA" w:rsidP="000256E7">
      <w:pPr>
        <w:pStyle w:val="Estilo1"/>
        <w:numPr>
          <w:ilvl w:val="0"/>
          <w:numId w:val="63"/>
        </w:numPr>
      </w:pPr>
      <w:r w:rsidRPr="00825E34">
        <w:t>Fa falta una renovació que millori tant la seva imatge externa (façanes) com la interna.</w:t>
      </w:r>
    </w:p>
    <w:p w:rsidR="00237ADA" w:rsidRPr="00825E34" w:rsidRDefault="00237ADA" w:rsidP="000256E7">
      <w:pPr>
        <w:pStyle w:val="Estilo1"/>
        <w:numPr>
          <w:ilvl w:val="0"/>
          <w:numId w:val="63"/>
        </w:numPr>
      </w:pPr>
      <w:r w:rsidRPr="00825E34">
        <w:t>Horari poc competitiu enfront a les grans superfícies (petit comerç).</w:t>
      </w:r>
    </w:p>
    <w:p w:rsidR="00237ADA" w:rsidRPr="00825E34" w:rsidRDefault="00237ADA" w:rsidP="000256E7">
      <w:pPr>
        <w:pStyle w:val="Estilo1"/>
        <w:numPr>
          <w:ilvl w:val="0"/>
          <w:numId w:val="63"/>
        </w:numPr>
      </w:pPr>
      <w:r w:rsidRPr="00825E34">
        <w:t>Falta de dinamisme en accions de màrqueting: companyes i promocions (del petit comerç).</w:t>
      </w:r>
    </w:p>
    <w:p w:rsidR="00237ADA" w:rsidRPr="00825E34" w:rsidRDefault="00237ADA" w:rsidP="000256E7">
      <w:pPr>
        <w:pStyle w:val="Estilo1"/>
        <w:numPr>
          <w:ilvl w:val="0"/>
          <w:numId w:val="63"/>
        </w:numPr>
      </w:pPr>
      <w:r w:rsidRPr="00825E34">
        <w:t>Debilitat de l’enllumenat als establiments.</w:t>
      </w:r>
    </w:p>
    <w:p w:rsidR="00237ADA" w:rsidRPr="00825E34" w:rsidRDefault="00237ADA" w:rsidP="000256E7">
      <w:pPr>
        <w:pStyle w:val="Estilo1"/>
        <w:numPr>
          <w:ilvl w:val="0"/>
          <w:numId w:val="63"/>
        </w:numPr>
      </w:pPr>
      <w:r w:rsidRPr="00825E34">
        <w:t>Falta d’una zona centre al municipi amb atractiu comercial: carrer comercial atractiu.</w:t>
      </w:r>
    </w:p>
    <w:p w:rsidR="00237ADA" w:rsidRPr="00825E34" w:rsidRDefault="00237ADA" w:rsidP="000256E7">
      <w:pPr>
        <w:pStyle w:val="Estilo1"/>
        <w:numPr>
          <w:ilvl w:val="0"/>
          <w:numId w:val="63"/>
        </w:numPr>
      </w:pPr>
      <w:r w:rsidRPr="00825E34">
        <w:t>Competència d’altres llocs, Terrassa, Manresa, Barcelona.</w:t>
      </w:r>
    </w:p>
    <w:p w:rsidR="002576E2" w:rsidRPr="00825E34" w:rsidRDefault="002576E2" w:rsidP="000256E7">
      <w:pPr>
        <w:pStyle w:val="Estilo1"/>
      </w:pPr>
    </w:p>
    <w:p w:rsidR="00237ADA" w:rsidRPr="00825E34" w:rsidRDefault="00237ADA" w:rsidP="000256E7">
      <w:pPr>
        <w:pStyle w:val="Estilo1"/>
      </w:pPr>
    </w:p>
    <w:p w:rsidR="00237ADA" w:rsidRPr="00825E34" w:rsidRDefault="00237ADA" w:rsidP="00E54008">
      <w:pPr>
        <w:pStyle w:val="Ttulo3"/>
        <w:numPr>
          <w:ilvl w:val="2"/>
          <w:numId w:val="80"/>
        </w:numPr>
        <w:jc w:val="both"/>
        <w:rPr>
          <w:rStyle w:val="Ttulodellibro"/>
          <w:rFonts w:asciiTheme="minorHAnsi" w:hAnsiTheme="minorHAnsi" w:cstheme="minorHAnsi"/>
        </w:rPr>
      </w:pPr>
      <w:bookmarkStart w:id="151" w:name="_Toc523770076"/>
      <w:bookmarkStart w:id="152" w:name="_Toc523775324"/>
      <w:bookmarkStart w:id="153" w:name="_Toc526095455"/>
      <w:r w:rsidRPr="00825E34">
        <w:rPr>
          <w:rStyle w:val="Ttulodellibro"/>
          <w:rFonts w:asciiTheme="minorHAnsi" w:hAnsiTheme="minorHAnsi" w:cstheme="minorHAnsi"/>
        </w:rPr>
        <w:t>Educació Ambiental</w:t>
      </w:r>
      <w:bookmarkEnd w:id="151"/>
      <w:bookmarkEnd w:id="152"/>
      <w:bookmarkEnd w:id="153"/>
    </w:p>
    <w:p w:rsidR="002576E2" w:rsidRPr="00825E34" w:rsidRDefault="002576E2" w:rsidP="000256E7">
      <w:pPr>
        <w:pStyle w:val="Estilo1"/>
      </w:pPr>
    </w:p>
    <w:p w:rsidR="002576E2" w:rsidRPr="00825E34" w:rsidRDefault="002576E2"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Introducció</w:t>
      </w:r>
    </w:p>
    <w:p w:rsidR="002576E2" w:rsidRPr="00825E34" w:rsidRDefault="002576E2" w:rsidP="002D637C">
      <w:pPr>
        <w:spacing w:line="240" w:lineRule="auto"/>
        <w:jc w:val="both"/>
        <w:rPr>
          <w:rFonts w:cstheme="minorHAnsi"/>
          <w:sz w:val="23"/>
          <w:szCs w:val="23"/>
        </w:rPr>
      </w:pPr>
    </w:p>
    <w:p w:rsidR="002576E2" w:rsidRPr="00825E34" w:rsidRDefault="002576E2" w:rsidP="00903084">
      <w:pPr>
        <w:pStyle w:val="Textoindependiente"/>
        <w:rPr>
          <w:rFonts w:asciiTheme="minorHAnsi" w:hAnsiTheme="minorHAnsi" w:cstheme="minorHAnsi"/>
          <w:szCs w:val="23"/>
        </w:rPr>
      </w:pPr>
      <w:r w:rsidRPr="00825E34">
        <w:rPr>
          <w:rFonts w:asciiTheme="minorHAnsi" w:hAnsiTheme="minorHAnsi" w:cstheme="minorHAnsi"/>
          <w:szCs w:val="23"/>
        </w:rPr>
        <w:t>L’educació ambiental de la població és un objectiu  a perseguir,  tant entre els ciutadans en edat escolar, de més fàcil accés, com entre la resta de la població. En ambdós casos el paper dels organismes municipals és fonamental en la implementació de les directrius internacio</w:t>
      </w:r>
      <w:r w:rsidR="00903084" w:rsidRPr="00825E34">
        <w:rPr>
          <w:rFonts w:asciiTheme="minorHAnsi" w:hAnsiTheme="minorHAnsi" w:cstheme="minorHAnsi"/>
          <w:szCs w:val="23"/>
        </w:rPr>
        <w:t xml:space="preserve">nals dictades en aquest àmbit. </w:t>
      </w:r>
    </w:p>
    <w:p w:rsidR="002576E2" w:rsidRPr="00825E34" w:rsidRDefault="002576E2" w:rsidP="002D637C">
      <w:pPr>
        <w:pStyle w:val="Textoindependiente"/>
        <w:rPr>
          <w:rFonts w:asciiTheme="minorHAnsi" w:hAnsiTheme="minorHAnsi" w:cstheme="minorHAnsi"/>
          <w:szCs w:val="23"/>
        </w:rPr>
      </w:pPr>
      <w:r w:rsidRPr="00825E34">
        <w:rPr>
          <w:rFonts w:asciiTheme="minorHAnsi" w:hAnsiTheme="minorHAnsi" w:cstheme="minorHAnsi"/>
          <w:szCs w:val="23"/>
        </w:rPr>
        <w:t>Els ens locals, pel seu coneixement als problemes concrets i particulars dels municipis, poden actuar com a integradors i canalitzadors de la informació mediambiental, tant en relació al propi municipi com dirigint-se a organismes d’actuació més àmplia (govern autonòmic, central, CEE, etc.).</w:t>
      </w:r>
    </w:p>
    <w:p w:rsidR="002576E2" w:rsidRPr="00825E34" w:rsidRDefault="002576E2" w:rsidP="002D637C">
      <w:pPr>
        <w:pStyle w:val="Textoindependiente"/>
        <w:rPr>
          <w:rFonts w:asciiTheme="minorHAnsi" w:hAnsiTheme="minorHAnsi" w:cstheme="minorHAnsi"/>
          <w:szCs w:val="23"/>
        </w:rPr>
      </w:pPr>
    </w:p>
    <w:p w:rsidR="002576E2" w:rsidRPr="00FE4878" w:rsidRDefault="002576E2" w:rsidP="002D637C">
      <w:pPr>
        <w:jc w:val="both"/>
        <w:rPr>
          <w:rFonts w:cstheme="minorHAnsi"/>
          <w:sz w:val="24"/>
          <w:szCs w:val="24"/>
          <w:u w:val="single"/>
        </w:rPr>
      </w:pPr>
      <w:r w:rsidRPr="00FE4878">
        <w:rPr>
          <w:rFonts w:cstheme="minorHAnsi"/>
          <w:sz w:val="24"/>
          <w:szCs w:val="24"/>
          <w:u w:val="single"/>
        </w:rPr>
        <w:t>Marc legislatiu i competencial</w:t>
      </w:r>
    </w:p>
    <w:p w:rsidR="002576E2" w:rsidRPr="00825E34" w:rsidRDefault="002576E2" w:rsidP="002D637C">
      <w:pPr>
        <w:pStyle w:val="Encabezado"/>
        <w:tabs>
          <w:tab w:val="left" w:pos="708"/>
        </w:tabs>
        <w:jc w:val="both"/>
        <w:rPr>
          <w:rFonts w:asciiTheme="minorHAnsi" w:hAnsiTheme="minorHAnsi" w:cstheme="minorHAnsi"/>
          <w:sz w:val="23"/>
          <w:szCs w:val="23"/>
        </w:rPr>
      </w:pPr>
    </w:p>
    <w:p w:rsidR="002576E2" w:rsidRPr="00825E34" w:rsidRDefault="002576E2" w:rsidP="002D637C">
      <w:pPr>
        <w:spacing w:line="240" w:lineRule="auto"/>
        <w:jc w:val="both"/>
        <w:rPr>
          <w:rFonts w:cstheme="minorHAnsi"/>
          <w:sz w:val="23"/>
          <w:szCs w:val="23"/>
        </w:rPr>
      </w:pPr>
      <w:r w:rsidRPr="00825E34">
        <w:rPr>
          <w:rFonts w:cstheme="minorHAnsi"/>
          <w:sz w:val="23"/>
          <w:szCs w:val="23"/>
        </w:rPr>
        <w:t>Malgrat que no existeix una legislació en matèria mediambiental com a tal, el que sí que existeix és un seguit de recomanacions o orientacions al respecte, concretats en una sèrie de</w:t>
      </w:r>
      <w:r w:rsidRPr="00825E34">
        <w:rPr>
          <w:rFonts w:cstheme="minorHAnsi"/>
          <w:b/>
          <w:sz w:val="23"/>
          <w:szCs w:val="23"/>
        </w:rPr>
        <w:t xml:space="preserve"> </w:t>
      </w:r>
      <w:r w:rsidRPr="00825E34">
        <w:rPr>
          <w:rFonts w:cstheme="minorHAnsi"/>
          <w:sz w:val="23"/>
          <w:szCs w:val="23"/>
        </w:rPr>
        <w:t>Conven</w:t>
      </w:r>
      <w:r w:rsidR="00903084" w:rsidRPr="00825E34">
        <w:rPr>
          <w:rFonts w:cstheme="minorHAnsi"/>
          <w:sz w:val="23"/>
          <w:szCs w:val="23"/>
        </w:rPr>
        <w:t>is i Directrius Internacionals:</w:t>
      </w:r>
    </w:p>
    <w:p w:rsidR="002576E2" w:rsidRPr="000256E7" w:rsidRDefault="002576E2" w:rsidP="000256E7">
      <w:pPr>
        <w:pStyle w:val="Textoindependiente"/>
        <w:numPr>
          <w:ilvl w:val="0"/>
          <w:numId w:val="64"/>
        </w:numPr>
        <w:spacing w:after="120"/>
        <w:ind w:left="284" w:hanging="284"/>
        <w:rPr>
          <w:rFonts w:asciiTheme="minorHAnsi" w:hAnsiTheme="minorHAnsi" w:cstheme="minorHAnsi"/>
          <w:szCs w:val="23"/>
        </w:rPr>
      </w:pPr>
      <w:r w:rsidRPr="00825E34">
        <w:rPr>
          <w:rFonts w:asciiTheme="minorHAnsi" w:hAnsiTheme="minorHAnsi" w:cstheme="minorHAnsi"/>
          <w:szCs w:val="23"/>
        </w:rPr>
        <w:t>El document Internacional més representatiu d’educació ambiental és la ¨Primera Conferència Intergovernamental sobre Educació Ambiental¨ Tbilisi (exURSS) de 1977, convocada per UNESCO-PNUMA. Aquesta conferència va prendre com a base la Conferència de Belgrad de 1975.</w:t>
      </w:r>
      <w:r w:rsidRPr="000256E7">
        <w:rPr>
          <w:rFonts w:asciiTheme="minorHAnsi" w:hAnsiTheme="minorHAnsi" w:cstheme="minorHAnsi"/>
          <w:szCs w:val="23"/>
        </w:rPr>
        <w:t>En aquesta conferència s’estableixen els objectius a assolir en matèria d’educació ambiental, especialment adreçada als escolars, però també amb un apartat destinat als ciutadans en general i a la formació en matèria mediambiental de professionals específics (professorat, enginyers, metges, etc.). La cita del Director General de la UNESCO en el discurs d’obertura de la Conferència és molt representativa de l’objectiu d’aquesta: “... l’educació ambiental hauria de contribuir a adoptar en el que respecta tant als valors ètics i estètics com a l’economia, actituds que portin a les persones a imposar-se una disciplina davant de tot, per no menyscabar la qualitat del medi ambient, i també per participar activament en les tasques col·lectives destinades a millorar-lo”.</w:t>
      </w:r>
    </w:p>
    <w:p w:rsidR="002576E2" w:rsidRPr="00825E34" w:rsidRDefault="000256E7" w:rsidP="00E54008">
      <w:pPr>
        <w:pStyle w:val="Textoindependiente"/>
        <w:numPr>
          <w:ilvl w:val="0"/>
          <w:numId w:val="65"/>
        </w:numPr>
        <w:tabs>
          <w:tab w:val="num" w:pos="284"/>
        </w:tabs>
        <w:spacing w:after="120"/>
        <w:ind w:left="284" w:hanging="284"/>
        <w:rPr>
          <w:rFonts w:asciiTheme="minorHAnsi" w:hAnsiTheme="minorHAnsi" w:cstheme="minorHAnsi"/>
          <w:szCs w:val="23"/>
        </w:rPr>
      </w:pPr>
      <w:r>
        <w:rPr>
          <w:rFonts w:asciiTheme="minorHAnsi" w:hAnsiTheme="minorHAnsi" w:cstheme="minorHAnsi"/>
          <w:szCs w:val="23"/>
        </w:rPr>
        <w:lastRenderedPageBreak/>
        <w:t xml:space="preserve">Més tard es va elaborar </w:t>
      </w:r>
      <w:r w:rsidR="002576E2" w:rsidRPr="00825E34">
        <w:rPr>
          <w:rFonts w:asciiTheme="minorHAnsi" w:hAnsiTheme="minorHAnsi" w:cstheme="minorHAnsi"/>
          <w:szCs w:val="23"/>
        </w:rPr>
        <w:t>el “Tractat d’Educació Ambiental per a societats sostenibles i responsabilitat global”. Río de Janeiro 1992. ICAE. Amb sis apartats dins del tractat que resumeixen objectius, propostes, actituds i recursos que internacionalment poden ser destinats a l’educació ambiental, fent especialment esment a la importància de la responsabilitat local i a la relació de l’educació ambiental amb el respecte ètnic.</w:t>
      </w:r>
    </w:p>
    <w:p w:rsidR="00FC4010" w:rsidRPr="00825E34" w:rsidRDefault="00FC4010" w:rsidP="000256E7">
      <w:pPr>
        <w:pStyle w:val="Estilo1"/>
      </w:pPr>
    </w:p>
    <w:p w:rsidR="002576E2" w:rsidRPr="00825E34" w:rsidRDefault="002576E2"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L'educació ambiental a Olesa de Montserrat</w:t>
      </w:r>
    </w:p>
    <w:p w:rsidR="002576E2" w:rsidRPr="00825E34" w:rsidRDefault="002576E2" w:rsidP="002D637C">
      <w:pPr>
        <w:spacing w:line="240" w:lineRule="auto"/>
        <w:jc w:val="both"/>
        <w:rPr>
          <w:rFonts w:cstheme="minorHAnsi"/>
          <w:sz w:val="23"/>
          <w:szCs w:val="23"/>
        </w:rPr>
      </w:pPr>
    </w:p>
    <w:p w:rsidR="002576E2" w:rsidRPr="00FE4878" w:rsidRDefault="002576E2" w:rsidP="002D637C">
      <w:pPr>
        <w:spacing w:line="240" w:lineRule="auto"/>
        <w:jc w:val="both"/>
        <w:rPr>
          <w:rFonts w:cstheme="minorHAnsi"/>
          <w:sz w:val="23"/>
          <w:szCs w:val="23"/>
          <w:u w:val="single"/>
          <w:lang w:val="fr-FR"/>
        </w:rPr>
      </w:pPr>
      <w:r w:rsidRPr="00FE4878">
        <w:rPr>
          <w:rFonts w:cstheme="minorHAnsi"/>
          <w:sz w:val="23"/>
          <w:szCs w:val="23"/>
          <w:u w:val="single"/>
          <w:lang w:val="fr-FR"/>
        </w:rPr>
        <w:t>Activitats organitzades per</w:t>
      </w:r>
      <w:r w:rsidR="00903084" w:rsidRPr="00FE4878">
        <w:rPr>
          <w:rFonts w:cstheme="minorHAnsi"/>
          <w:sz w:val="23"/>
          <w:szCs w:val="23"/>
          <w:u w:val="single"/>
          <w:lang w:val="fr-FR"/>
        </w:rPr>
        <w:t xml:space="preserve"> part de l'Ajuntament</w:t>
      </w:r>
    </w:p>
    <w:p w:rsidR="002576E2" w:rsidRPr="00825E34" w:rsidRDefault="002576E2" w:rsidP="002D637C">
      <w:pPr>
        <w:spacing w:line="240" w:lineRule="auto"/>
        <w:jc w:val="both"/>
        <w:rPr>
          <w:rFonts w:cstheme="minorHAnsi"/>
          <w:sz w:val="23"/>
          <w:szCs w:val="23"/>
        </w:rPr>
      </w:pPr>
      <w:r w:rsidRPr="00825E34">
        <w:rPr>
          <w:rFonts w:cstheme="minorHAnsi"/>
          <w:sz w:val="23"/>
          <w:szCs w:val="23"/>
          <w:lang w:val="fr-FR"/>
        </w:rPr>
        <w:t xml:space="preserve">L’Ajuntament d'Olesa de Montserrat, a través de les Regidories d'Ensenyament i Medi Ambient, prepara, per a cada curs acadèmic, un Programa d’Activitats Escolars (PAE), en què es recullen una sèrie de propostes adreçades als escolars en horari lectiu. </w:t>
      </w:r>
      <w:r w:rsidRPr="00825E34">
        <w:rPr>
          <w:rFonts w:cstheme="minorHAnsi"/>
          <w:sz w:val="23"/>
          <w:szCs w:val="23"/>
        </w:rPr>
        <w:t>Les propostes relacionades amb matèria mediambiental en els darrers anys han estat les següents:</w:t>
      </w:r>
    </w:p>
    <w:p w:rsidR="002576E2" w:rsidRPr="00825E34" w:rsidRDefault="002576E2" w:rsidP="00E54008">
      <w:pPr>
        <w:numPr>
          <w:ilvl w:val="0"/>
          <w:numId w:val="66"/>
        </w:numPr>
        <w:spacing w:after="0" w:line="240" w:lineRule="auto"/>
        <w:jc w:val="both"/>
        <w:rPr>
          <w:rFonts w:cstheme="minorHAnsi"/>
          <w:sz w:val="23"/>
          <w:szCs w:val="23"/>
        </w:rPr>
      </w:pPr>
      <w:r w:rsidRPr="00825E34">
        <w:rPr>
          <w:rFonts w:cstheme="minorHAnsi"/>
          <w:sz w:val="23"/>
          <w:szCs w:val="23"/>
        </w:rPr>
        <w:t>Itineraris de Natura</w:t>
      </w:r>
    </w:p>
    <w:p w:rsidR="002576E2" w:rsidRPr="00825E34" w:rsidRDefault="002576E2" w:rsidP="00E54008">
      <w:pPr>
        <w:numPr>
          <w:ilvl w:val="0"/>
          <w:numId w:val="66"/>
        </w:numPr>
        <w:spacing w:after="0" w:line="240" w:lineRule="auto"/>
        <w:jc w:val="both"/>
        <w:rPr>
          <w:rFonts w:cstheme="minorHAnsi"/>
          <w:sz w:val="23"/>
          <w:szCs w:val="23"/>
        </w:rPr>
      </w:pPr>
      <w:r w:rsidRPr="00825E34">
        <w:rPr>
          <w:rFonts w:cstheme="minorHAnsi"/>
          <w:sz w:val="23"/>
          <w:szCs w:val="23"/>
        </w:rPr>
        <w:t>Campanya “Coneguem els nostres Parcs” (en col·laboració amb la Diputació de Barcelona)</w:t>
      </w:r>
    </w:p>
    <w:p w:rsidR="002576E2" w:rsidRPr="00825E34" w:rsidRDefault="002576E2" w:rsidP="00E54008">
      <w:pPr>
        <w:numPr>
          <w:ilvl w:val="0"/>
          <w:numId w:val="66"/>
        </w:numPr>
        <w:spacing w:after="0" w:line="240" w:lineRule="auto"/>
        <w:jc w:val="both"/>
        <w:rPr>
          <w:rFonts w:cstheme="minorHAnsi"/>
          <w:sz w:val="23"/>
          <w:szCs w:val="23"/>
          <w:lang w:val="fr-FR"/>
        </w:rPr>
      </w:pPr>
      <w:r w:rsidRPr="00825E34">
        <w:rPr>
          <w:rFonts w:cstheme="minorHAnsi"/>
          <w:sz w:val="23"/>
          <w:szCs w:val="23"/>
          <w:lang w:val="fr-FR"/>
        </w:rPr>
        <w:t>Activitats puntuals (tallers, plantades d'arbres, exposicions, etc.)</w:t>
      </w:r>
    </w:p>
    <w:p w:rsidR="002576E2" w:rsidRPr="00825E34" w:rsidRDefault="002576E2" w:rsidP="002D637C">
      <w:pPr>
        <w:spacing w:line="240" w:lineRule="auto"/>
        <w:jc w:val="both"/>
        <w:rPr>
          <w:rFonts w:cstheme="minorHAnsi"/>
          <w:sz w:val="23"/>
          <w:szCs w:val="23"/>
          <w:lang w:val="fr-FR"/>
        </w:rPr>
      </w:pPr>
    </w:p>
    <w:p w:rsidR="002576E2" w:rsidRPr="00825E34" w:rsidRDefault="002576E2" w:rsidP="002D637C">
      <w:pPr>
        <w:spacing w:line="240" w:lineRule="auto"/>
        <w:jc w:val="both"/>
        <w:rPr>
          <w:rFonts w:cstheme="minorHAnsi"/>
          <w:sz w:val="23"/>
          <w:szCs w:val="23"/>
        </w:rPr>
      </w:pPr>
      <w:r w:rsidRPr="00825E34">
        <w:rPr>
          <w:rFonts w:cstheme="minorHAnsi"/>
          <w:sz w:val="23"/>
          <w:szCs w:val="23"/>
        </w:rPr>
        <w:t>Les escoles que vulguin acollir-se a alguna de les activitats del PAE han d’inscriure's amb una certa antelació, i l'Ajuntament estableix el calendari de les activitats en funció de la demanda. Amb posterioritat, les escoles reben una enquesta per tal que alumnes i profe</w:t>
      </w:r>
      <w:r w:rsidR="00903084" w:rsidRPr="00825E34">
        <w:rPr>
          <w:rFonts w:cstheme="minorHAnsi"/>
          <w:sz w:val="23"/>
          <w:szCs w:val="23"/>
        </w:rPr>
        <w:t xml:space="preserve">ssorat en valorin la qualitat. </w:t>
      </w:r>
      <w:r w:rsidR="000256E7">
        <w:rPr>
          <w:rFonts w:cstheme="minorHAnsi"/>
          <w:sz w:val="23"/>
          <w:szCs w:val="23"/>
        </w:rPr>
        <w:t xml:space="preserve"> </w:t>
      </w:r>
      <w:r w:rsidRPr="00825E34">
        <w:rPr>
          <w:rFonts w:cstheme="minorHAnsi"/>
          <w:sz w:val="23"/>
          <w:szCs w:val="23"/>
        </w:rPr>
        <w:t>A Olesa de Montserrat existeixen actualment 7 centres d'educació, 4 públics i 3 de privats o concertats. L'educació infantil i primària es realitza en 6 d'aquests centres, i l'educació secundària es pot cursar a l’IES Daniel Blanxart</w:t>
      </w:r>
      <w:r w:rsidR="000256E7">
        <w:rPr>
          <w:rFonts w:cstheme="minorHAnsi"/>
          <w:sz w:val="23"/>
          <w:szCs w:val="23"/>
        </w:rPr>
        <w:t>, IES Creu de Saba</w:t>
      </w:r>
      <w:r w:rsidRPr="00825E34">
        <w:rPr>
          <w:rFonts w:cstheme="minorHAnsi"/>
          <w:sz w:val="23"/>
          <w:szCs w:val="23"/>
        </w:rPr>
        <w:t>, o bé</w:t>
      </w:r>
      <w:r w:rsidR="00903084" w:rsidRPr="00825E34">
        <w:rPr>
          <w:rFonts w:cstheme="minorHAnsi"/>
          <w:sz w:val="23"/>
          <w:szCs w:val="23"/>
        </w:rPr>
        <w:t xml:space="preserve"> en dos dels 3 centres privats.</w:t>
      </w:r>
    </w:p>
    <w:p w:rsidR="002576E2" w:rsidRPr="00825E34" w:rsidRDefault="002576E2" w:rsidP="002D637C">
      <w:pPr>
        <w:spacing w:line="240" w:lineRule="auto"/>
        <w:jc w:val="both"/>
        <w:rPr>
          <w:rFonts w:cstheme="minorHAnsi"/>
          <w:sz w:val="23"/>
          <w:szCs w:val="23"/>
        </w:rPr>
      </w:pPr>
      <w:r w:rsidRPr="00825E34">
        <w:rPr>
          <w:rFonts w:cstheme="minorHAnsi"/>
          <w:sz w:val="23"/>
          <w:szCs w:val="23"/>
        </w:rPr>
        <w:t>A continuació es comenten les característiques d'aquestes activitats:</w:t>
      </w:r>
    </w:p>
    <w:p w:rsidR="002576E2" w:rsidRPr="00825E34" w:rsidRDefault="002576E2" w:rsidP="002D637C">
      <w:pPr>
        <w:spacing w:line="240" w:lineRule="auto"/>
        <w:jc w:val="both"/>
        <w:rPr>
          <w:rFonts w:cstheme="minorHAnsi"/>
          <w:sz w:val="23"/>
          <w:szCs w:val="23"/>
        </w:rPr>
      </w:pPr>
    </w:p>
    <w:p w:rsidR="002576E2" w:rsidRPr="00216291" w:rsidRDefault="002576E2" w:rsidP="00903084">
      <w:pPr>
        <w:spacing w:after="0" w:line="240" w:lineRule="auto"/>
        <w:jc w:val="both"/>
        <w:rPr>
          <w:rFonts w:cstheme="minorHAnsi"/>
          <w:sz w:val="24"/>
          <w:szCs w:val="24"/>
          <w:u w:val="single"/>
        </w:rPr>
      </w:pPr>
      <w:r w:rsidRPr="00216291">
        <w:rPr>
          <w:rFonts w:cstheme="minorHAnsi"/>
          <w:sz w:val="24"/>
          <w:szCs w:val="24"/>
          <w:u w:val="single"/>
        </w:rPr>
        <w:t>Itineraris de Natura</w:t>
      </w:r>
    </w:p>
    <w:p w:rsidR="00903084" w:rsidRPr="00825E34" w:rsidRDefault="00903084" w:rsidP="00903084">
      <w:pPr>
        <w:spacing w:after="0" w:line="240" w:lineRule="auto"/>
        <w:ind w:left="397"/>
        <w:jc w:val="both"/>
        <w:rPr>
          <w:rFonts w:cstheme="minorHAnsi"/>
          <w:b/>
          <w:sz w:val="23"/>
          <w:szCs w:val="23"/>
        </w:rPr>
      </w:pPr>
    </w:p>
    <w:p w:rsidR="002576E2" w:rsidRPr="00825E34" w:rsidRDefault="002576E2" w:rsidP="002D637C">
      <w:pPr>
        <w:spacing w:line="240" w:lineRule="auto"/>
        <w:jc w:val="both"/>
        <w:rPr>
          <w:rFonts w:cstheme="minorHAnsi"/>
          <w:sz w:val="23"/>
          <w:szCs w:val="23"/>
        </w:rPr>
      </w:pPr>
      <w:r w:rsidRPr="00825E34">
        <w:rPr>
          <w:rFonts w:cstheme="minorHAnsi"/>
          <w:sz w:val="23"/>
          <w:szCs w:val="23"/>
        </w:rPr>
        <w:t>Consisteix en una excursió per l'entorn forestal d'Olesa, fins arribar al Pla del Fideuer, amb l'objectiu de conèixer el medi físic i natural de la zona d'Olesa i veure quines conseqüències ha tingut el foc sobre la flora i la fa</w:t>
      </w:r>
      <w:r w:rsidR="00903084" w:rsidRPr="00825E34">
        <w:rPr>
          <w:rFonts w:cstheme="minorHAnsi"/>
          <w:sz w:val="23"/>
          <w:szCs w:val="23"/>
        </w:rPr>
        <w:t>una. És una activitat gratuïta.</w:t>
      </w:r>
    </w:p>
    <w:p w:rsidR="002576E2" w:rsidRPr="00825E34" w:rsidRDefault="002576E2" w:rsidP="002D637C">
      <w:pPr>
        <w:spacing w:line="240" w:lineRule="auto"/>
        <w:jc w:val="both"/>
        <w:rPr>
          <w:rFonts w:cstheme="minorHAnsi"/>
          <w:sz w:val="23"/>
          <w:szCs w:val="23"/>
        </w:rPr>
      </w:pPr>
      <w:r w:rsidRPr="00825E34">
        <w:rPr>
          <w:rFonts w:cstheme="minorHAnsi"/>
          <w:sz w:val="23"/>
          <w:szCs w:val="23"/>
        </w:rPr>
        <w:t xml:space="preserve">Aquesta activitat està adreçada a alumnes de 1r o 2n de Cicle Mitjà d'Educació Primària (nens i nenes de 8 a 10 anys). </w:t>
      </w:r>
    </w:p>
    <w:p w:rsidR="002576E2" w:rsidRPr="00825E34" w:rsidRDefault="002576E2" w:rsidP="002D637C">
      <w:pPr>
        <w:spacing w:line="240" w:lineRule="auto"/>
        <w:jc w:val="both"/>
        <w:rPr>
          <w:rFonts w:cstheme="minorHAnsi"/>
          <w:sz w:val="23"/>
          <w:szCs w:val="23"/>
        </w:rPr>
      </w:pPr>
      <w:r w:rsidRPr="00825E34">
        <w:rPr>
          <w:rFonts w:cstheme="minorHAnsi"/>
          <w:sz w:val="23"/>
          <w:szCs w:val="23"/>
        </w:rPr>
        <w:t xml:space="preserve">L'itinerari de natura està dirigit per monitors especialitzats en el tema (una persona del propi Ajuntament i un monitor contractat). </w:t>
      </w:r>
    </w:p>
    <w:p w:rsidR="002576E2" w:rsidRPr="00825E34" w:rsidRDefault="002576E2" w:rsidP="002D637C">
      <w:pPr>
        <w:spacing w:line="240" w:lineRule="auto"/>
        <w:jc w:val="both"/>
        <w:rPr>
          <w:rFonts w:cstheme="minorHAnsi"/>
          <w:sz w:val="23"/>
          <w:szCs w:val="23"/>
        </w:rPr>
      </w:pPr>
      <w:r w:rsidRPr="00825E34">
        <w:rPr>
          <w:rFonts w:cstheme="minorHAnsi"/>
          <w:sz w:val="23"/>
          <w:szCs w:val="23"/>
        </w:rPr>
        <w:t>Aquesta activitat es va iniciar el curs 93/94. Se sòl realitzar entre els mesos d'abril i juny. El nombre de participants ha oscil·lat de forma important en els darrers 3 anys. La valoració que en fan el alumnes i els professors d'aquestes activitats és positiva.</w:t>
      </w:r>
    </w:p>
    <w:p w:rsidR="002576E2" w:rsidRPr="00825E34" w:rsidRDefault="002576E2" w:rsidP="002D637C">
      <w:pPr>
        <w:spacing w:line="240" w:lineRule="auto"/>
        <w:jc w:val="both"/>
        <w:rPr>
          <w:rFonts w:cstheme="minorHAnsi"/>
          <w:sz w:val="23"/>
          <w:szCs w:val="23"/>
        </w:rPr>
      </w:pPr>
      <w:r w:rsidRPr="00825E34">
        <w:rPr>
          <w:rFonts w:cstheme="minorHAnsi"/>
          <w:sz w:val="23"/>
          <w:szCs w:val="23"/>
        </w:rPr>
        <w:t>De cara al futur es preveu ampliar l'oferta d'itineraris pel pròxim curs. En aquest sentit, s'està estudiant la possibilitat d'incorporar l'oferta elaborada pels alumnes de l'Escola-Taller de l'Areny, concretada en un itinerari de natura i en diversos jocs i activitats didàctiques.</w:t>
      </w:r>
    </w:p>
    <w:p w:rsidR="002576E2" w:rsidRPr="00825E34" w:rsidRDefault="002576E2" w:rsidP="00903084">
      <w:pPr>
        <w:spacing w:after="0" w:line="240" w:lineRule="auto"/>
        <w:jc w:val="both"/>
        <w:rPr>
          <w:rFonts w:cstheme="minorHAnsi"/>
          <w:sz w:val="23"/>
          <w:szCs w:val="23"/>
          <w:u w:val="single"/>
        </w:rPr>
      </w:pPr>
      <w:r w:rsidRPr="00825E34">
        <w:rPr>
          <w:rFonts w:cstheme="minorHAnsi"/>
          <w:sz w:val="23"/>
          <w:szCs w:val="23"/>
          <w:u w:val="single"/>
        </w:rPr>
        <w:lastRenderedPageBreak/>
        <w:t>Campanya "Coneguem els nostres Parcs"</w:t>
      </w:r>
    </w:p>
    <w:p w:rsidR="002576E2" w:rsidRPr="00825E34" w:rsidRDefault="002576E2" w:rsidP="002D637C">
      <w:pPr>
        <w:spacing w:line="240" w:lineRule="auto"/>
        <w:jc w:val="both"/>
        <w:rPr>
          <w:rFonts w:cstheme="minorHAnsi"/>
          <w:sz w:val="23"/>
          <w:szCs w:val="23"/>
        </w:rPr>
      </w:pPr>
    </w:p>
    <w:p w:rsidR="002576E2" w:rsidRPr="00825E34" w:rsidRDefault="002576E2" w:rsidP="002D637C">
      <w:pPr>
        <w:spacing w:line="240" w:lineRule="auto"/>
        <w:jc w:val="both"/>
        <w:rPr>
          <w:rFonts w:cstheme="minorHAnsi"/>
          <w:sz w:val="23"/>
          <w:szCs w:val="23"/>
        </w:rPr>
      </w:pPr>
      <w:r w:rsidRPr="00825E34">
        <w:rPr>
          <w:rFonts w:cstheme="minorHAnsi"/>
          <w:sz w:val="23"/>
          <w:szCs w:val="23"/>
        </w:rPr>
        <w:t>Aquesta activitat consisteix en una visita a un dels Parcs de la Diputació de Barcelona, amb l'objectiu de conèixer el seu entorn natural. La visita sol fer-se al Parc Natural de Sant Llorenç del Munt, degut a la proximitat d'aquest parc a Olesa. A més de la visita al parc, també es realitza una sessió prèvia a l'escola. Tant la sessió prèvia com la sortida són conduïdes per monitors especialitzats de la Diputació.</w:t>
      </w:r>
    </w:p>
    <w:p w:rsidR="002576E2" w:rsidRPr="00825E34" w:rsidRDefault="002576E2" w:rsidP="002D637C">
      <w:pPr>
        <w:spacing w:line="240" w:lineRule="auto"/>
        <w:jc w:val="both"/>
        <w:rPr>
          <w:rFonts w:cstheme="minorHAnsi"/>
          <w:sz w:val="23"/>
          <w:szCs w:val="23"/>
        </w:rPr>
      </w:pPr>
      <w:r w:rsidRPr="00825E34">
        <w:rPr>
          <w:rFonts w:cstheme="minorHAnsi"/>
          <w:sz w:val="23"/>
          <w:szCs w:val="23"/>
        </w:rPr>
        <w:t>Aquesta activitat està adreçada a alumnes de 2n de Cicle Superior d'Educació Primària (nens i nenes d'11 i 12 anys). El nombre d'escoles i alumnes que han participat en aquesta campanya ha experimentat un increment p</w:t>
      </w:r>
      <w:r w:rsidR="00903084" w:rsidRPr="00825E34">
        <w:rPr>
          <w:rFonts w:cstheme="minorHAnsi"/>
          <w:sz w:val="23"/>
          <w:szCs w:val="23"/>
        </w:rPr>
        <w:t xml:space="preserve">rogressiu en els darrers anys. </w:t>
      </w:r>
    </w:p>
    <w:p w:rsidR="002576E2" w:rsidRDefault="002576E2" w:rsidP="002D637C">
      <w:pPr>
        <w:spacing w:line="240" w:lineRule="auto"/>
        <w:jc w:val="both"/>
        <w:rPr>
          <w:rFonts w:cstheme="minorHAnsi"/>
          <w:sz w:val="23"/>
          <w:szCs w:val="23"/>
          <w:lang w:val="fr-FR"/>
        </w:rPr>
      </w:pPr>
      <w:r w:rsidRPr="00825E34">
        <w:rPr>
          <w:rFonts w:cstheme="minorHAnsi"/>
          <w:sz w:val="23"/>
          <w:szCs w:val="23"/>
        </w:rPr>
        <w:t xml:space="preserve">Pel que fa als costos d'aquesta activitat, la Diputació de Barcelona subvenciona el 50% del transport, i la resta és costejada pel propi Ajuntament. </w:t>
      </w:r>
      <w:r w:rsidRPr="00825E34">
        <w:rPr>
          <w:rFonts w:cstheme="minorHAnsi"/>
          <w:sz w:val="23"/>
          <w:szCs w:val="23"/>
          <w:lang w:val="fr-FR"/>
        </w:rPr>
        <w:t>L'Ajuntament, a més, s'encarrega de sol·licitar les v</w:t>
      </w:r>
      <w:r w:rsidR="00903084" w:rsidRPr="00825E34">
        <w:rPr>
          <w:rFonts w:cstheme="minorHAnsi"/>
          <w:sz w:val="23"/>
          <w:szCs w:val="23"/>
          <w:lang w:val="fr-FR"/>
        </w:rPr>
        <w:t>isites i coordinar l'activitat.</w:t>
      </w:r>
    </w:p>
    <w:p w:rsidR="000256E7" w:rsidRPr="00825E34" w:rsidRDefault="000256E7" w:rsidP="002D637C">
      <w:pPr>
        <w:spacing w:line="240" w:lineRule="auto"/>
        <w:jc w:val="both"/>
        <w:rPr>
          <w:rFonts w:cstheme="minorHAnsi"/>
          <w:sz w:val="23"/>
          <w:szCs w:val="23"/>
          <w:lang w:val="fr-FR"/>
        </w:rPr>
      </w:pPr>
    </w:p>
    <w:p w:rsidR="002576E2" w:rsidRPr="00825E34" w:rsidRDefault="00903084" w:rsidP="00903084">
      <w:pPr>
        <w:spacing w:after="0" w:line="240" w:lineRule="auto"/>
        <w:jc w:val="both"/>
        <w:rPr>
          <w:rFonts w:cstheme="minorHAnsi"/>
          <w:sz w:val="23"/>
          <w:szCs w:val="23"/>
          <w:u w:val="single"/>
        </w:rPr>
      </w:pPr>
      <w:r w:rsidRPr="00825E34">
        <w:rPr>
          <w:rFonts w:cstheme="minorHAnsi"/>
          <w:sz w:val="23"/>
          <w:szCs w:val="23"/>
          <w:u w:val="single"/>
        </w:rPr>
        <w:t>Activitats puntuals</w:t>
      </w:r>
    </w:p>
    <w:p w:rsidR="00903084" w:rsidRPr="00825E34" w:rsidRDefault="00903084" w:rsidP="00903084">
      <w:pPr>
        <w:spacing w:after="0" w:line="240" w:lineRule="auto"/>
        <w:jc w:val="both"/>
        <w:rPr>
          <w:rFonts w:cstheme="minorHAnsi"/>
          <w:sz w:val="23"/>
          <w:szCs w:val="23"/>
          <w:u w:val="single"/>
        </w:rPr>
      </w:pPr>
    </w:p>
    <w:p w:rsidR="002576E2" w:rsidRPr="00825E34" w:rsidRDefault="002576E2" w:rsidP="002D637C">
      <w:pPr>
        <w:spacing w:line="240" w:lineRule="auto"/>
        <w:jc w:val="both"/>
        <w:rPr>
          <w:rFonts w:cstheme="minorHAnsi"/>
          <w:sz w:val="23"/>
          <w:szCs w:val="23"/>
        </w:rPr>
      </w:pPr>
      <w:r w:rsidRPr="00825E34">
        <w:rPr>
          <w:rFonts w:cstheme="minorHAnsi"/>
          <w:sz w:val="23"/>
          <w:szCs w:val="23"/>
        </w:rPr>
        <w:t>A banda de les activitats esmentades, l'Ajuntament d'Olesa ha organitzat, de manera puntual, altres activitats re</w:t>
      </w:r>
      <w:r w:rsidR="00903084" w:rsidRPr="00825E34">
        <w:rPr>
          <w:rFonts w:cstheme="minorHAnsi"/>
          <w:sz w:val="23"/>
          <w:szCs w:val="23"/>
        </w:rPr>
        <w:t>lacionades amb el medi ambient:</w:t>
      </w:r>
    </w:p>
    <w:p w:rsidR="002576E2" w:rsidRPr="00825E34" w:rsidRDefault="002576E2" w:rsidP="00E54008">
      <w:pPr>
        <w:numPr>
          <w:ilvl w:val="0"/>
          <w:numId w:val="67"/>
        </w:numPr>
        <w:spacing w:after="0" w:line="240" w:lineRule="auto"/>
        <w:jc w:val="both"/>
        <w:rPr>
          <w:rFonts w:cstheme="minorHAnsi"/>
          <w:sz w:val="23"/>
          <w:szCs w:val="23"/>
        </w:rPr>
      </w:pPr>
      <w:r w:rsidRPr="00825E34">
        <w:rPr>
          <w:rFonts w:cstheme="minorHAnsi"/>
          <w:sz w:val="23"/>
          <w:szCs w:val="23"/>
        </w:rPr>
        <w:t>Plantada d</w:t>
      </w:r>
      <w:r w:rsidR="000256E7">
        <w:rPr>
          <w:rFonts w:cstheme="minorHAnsi"/>
          <w:sz w:val="23"/>
          <w:szCs w:val="23"/>
        </w:rPr>
        <w:t xml:space="preserve">'arbres. </w:t>
      </w:r>
      <w:r w:rsidRPr="00825E34">
        <w:rPr>
          <w:rFonts w:cstheme="minorHAnsi"/>
          <w:sz w:val="23"/>
          <w:szCs w:val="23"/>
        </w:rPr>
        <w:t>Aquesta activitat es realitzà en coordinació amb la Regidoria d'Urbanisme, Ecologia i Medi Ambient, i s'adreçà a escolars de totes les edats.</w:t>
      </w:r>
    </w:p>
    <w:p w:rsidR="002576E2" w:rsidRPr="00825E34" w:rsidRDefault="002576E2" w:rsidP="00E54008">
      <w:pPr>
        <w:numPr>
          <w:ilvl w:val="0"/>
          <w:numId w:val="67"/>
        </w:numPr>
        <w:spacing w:after="0" w:line="240" w:lineRule="auto"/>
        <w:jc w:val="both"/>
        <w:rPr>
          <w:rFonts w:cstheme="minorHAnsi"/>
          <w:sz w:val="23"/>
          <w:szCs w:val="23"/>
        </w:rPr>
      </w:pPr>
      <w:r w:rsidRPr="00825E34">
        <w:rPr>
          <w:rFonts w:cstheme="minorHAnsi"/>
          <w:sz w:val="23"/>
          <w:szCs w:val="23"/>
        </w:rPr>
        <w:t xml:space="preserve">Exposicions. De manera puntual s'han organitzat exposicions de temàtica mediambiental. Per l'any vinent s'ha sol·licitat l'exposició "Mostra d'Energies Renovables", organitzada per la Diputació de Barcelona. </w:t>
      </w:r>
    </w:p>
    <w:p w:rsidR="002576E2" w:rsidRPr="00825E34" w:rsidRDefault="002576E2" w:rsidP="00E54008">
      <w:pPr>
        <w:numPr>
          <w:ilvl w:val="0"/>
          <w:numId w:val="67"/>
        </w:numPr>
        <w:spacing w:after="0" w:line="240" w:lineRule="auto"/>
        <w:jc w:val="both"/>
        <w:rPr>
          <w:rFonts w:cstheme="minorHAnsi"/>
          <w:sz w:val="23"/>
          <w:szCs w:val="23"/>
        </w:rPr>
      </w:pPr>
      <w:r w:rsidRPr="00825E34">
        <w:rPr>
          <w:rFonts w:cstheme="minorHAnsi"/>
          <w:sz w:val="23"/>
          <w:szCs w:val="23"/>
        </w:rPr>
        <w:t>Tallers de Natura. S'han dut a terme en col·laboració amb l'Escola-Taller "L'Areny-Baix Llobregat Nord", del Consell Comarcal del Baix Llobregat. Aquests tallers han estat organitzats i conduïts pel mòdul de guies de natura d'aquesta Escola-Taller.</w:t>
      </w:r>
    </w:p>
    <w:p w:rsidR="002576E2" w:rsidRPr="00825E34" w:rsidRDefault="002576E2" w:rsidP="002D637C">
      <w:pPr>
        <w:pStyle w:val="Textoindependiente3"/>
        <w:spacing w:line="240" w:lineRule="auto"/>
        <w:jc w:val="both"/>
        <w:rPr>
          <w:rFonts w:cstheme="minorHAnsi"/>
          <w:sz w:val="23"/>
          <w:szCs w:val="23"/>
          <w:lang w:val="fr-FR"/>
        </w:rPr>
      </w:pPr>
    </w:p>
    <w:p w:rsidR="002576E2" w:rsidRPr="00825E34" w:rsidRDefault="002576E2" w:rsidP="00903084">
      <w:pPr>
        <w:pStyle w:val="Textoindependiente3"/>
        <w:spacing w:after="0" w:line="240" w:lineRule="auto"/>
        <w:jc w:val="both"/>
        <w:rPr>
          <w:rFonts w:cstheme="minorHAnsi"/>
          <w:sz w:val="23"/>
          <w:szCs w:val="23"/>
          <w:u w:val="single"/>
          <w:lang w:val="fr-FR"/>
        </w:rPr>
      </w:pPr>
      <w:r w:rsidRPr="00825E34">
        <w:rPr>
          <w:rFonts w:cstheme="minorHAnsi"/>
          <w:sz w:val="23"/>
          <w:szCs w:val="23"/>
          <w:u w:val="single"/>
          <w:lang w:val="fr-FR"/>
        </w:rPr>
        <w:t>L'Escola-Taller "L'Areny-Baix Llobregat Nord"</w:t>
      </w:r>
    </w:p>
    <w:p w:rsidR="002576E2" w:rsidRPr="00825E34" w:rsidRDefault="002576E2" w:rsidP="002D637C">
      <w:pPr>
        <w:pStyle w:val="Textoindependiente3"/>
        <w:spacing w:line="240" w:lineRule="auto"/>
        <w:jc w:val="both"/>
        <w:rPr>
          <w:rFonts w:cstheme="minorHAnsi"/>
          <w:sz w:val="23"/>
          <w:szCs w:val="23"/>
          <w:lang w:val="fr-FR"/>
        </w:rPr>
      </w:pPr>
    </w:p>
    <w:p w:rsidR="002576E2" w:rsidRPr="000256E7" w:rsidRDefault="002576E2" w:rsidP="002D637C">
      <w:pPr>
        <w:pStyle w:val="Textoindependiente3"/>
        <w:spacing w:line="240" w:lineRule="auto"/>
        <w:jc w:val="both"/>
        <w:rPr>
          <w:rFonts w:cstheme="minorHAnsi"/>
          <w:sz w:val="23"/>
          <w:szCs w:val="23"/>
        </w:rPr>
      </w:pPr>
      <w:r w:rsidRPr="00825E34">
        <w:rPr>
          <w:rFonts w:cstheme="minorHAnsi"/>
          <w:sz w:val="23"/>
          <w:szCs w:val="23"/>
          <w:lang w:val="fr-FR"/>
        </w:rPr>
        <w:t>El Consell Comarcal del Baix Llobregat, en col·laboració amb els ajuntaments d'Olesa de Montserrat, Abrera i Esparreguera, promou i gestiona en l'actualitat l'Escola-Taller "L'Areny-Baix Llobregat Nord", un projecte per afavorir la formació i la inserció social i laboral dels joves aturats de la comarca i contribuir a la recuperació d'espais natural de la zo</w:t>
      </w:r>
      <w:r w:rsidR="00903084" w:rsidRPr="00825E34">
        <w:rPr>
          <w:rFonts w:cstheme="minorHAnsi"/>
          <w:sz w:val="23"/>
          <w:szCs w:val="23"/>
          <w:lang w:val="fr-FR"/>
        </w:rPr>
        <w:t>na riberenca del riu Llobregat.</w:t>
      </w:r>
      <w:r w:rsidR="000256E7">
        <w:rPr>
          <w:rFonts w:cstheme="minorHAnsi"/>
          <w:sz w:val="23"/>
          <w:szCs w:val="23"/>
          <w:lang w:val="fr-FR"/>
        </w:rPr>
        <w:t xml:space="preserve"> </w:t>
      </w:r>
      <w:r w:rsidRPr="00825E34">
        <w:rPr>
          <w:rFonts w:cstheme="minorHAnsi"/>
          <w:sz w:val="23"/>
          <w:szCs w:val="23"/>
        </w:rPr>
        <w:t>Amb aquesta iniciativa es potencia la formació dels joves desocupats en feines relacionades amb la construcció i el medi ambient, combinant la formació teòrica amb la pràctica professional, i amb l'objectiu de donar resposta a les necessita</w:t>
      </w:r>
      <w:r w:rsidR="00903084" w:rsidRPr="00825E34">
        <w:rPr>
          <w:rFonts w:cstheme="minorHAnsi"/>
          <w:sz w:val="23"/>
          <w:szCs w:val="23"/>
        </w:rPr>
        <w:t>ts reals del mercat de treball.</w:t>
      </w:r>
    </w:p>
    <w:p w:rsidR="002576E2" w:rsidRDefault="002576E2" w:rsidP="002D637C">
      <w:pPr>
        <w:pStyle w:val="Textoindependiente3"/>
        <w:spacing w:line="240" w:lineRule="auto"/>
        <w:jc w:val="both"/>
        <w:rPr>
          <w:rFonts w:cstheme="minorHAnsi"/>
          <w:sz w:val="23"/>
          <w:szCs w:val="23"/>
        </w:rPr>
      </w:pPr>
      <w:r w:rsidRPr="00825E34">
        <w:rPr>
          <w:rFonts w:cstheme="minorHAnsi"/>
          <w:sz w:val="23"/>
          <w:szCs w:val="23"/>
        </w:rPr>
        <w:t xml:space="preserve">En total hi treballen 54 alumnes, repartits en 6 mòduls formatius amb les especialitats següents: paleta, instal·lador d'aigua i electricitat, fusteria, guia de natura, monitor d'aula de natura i </w:t>
      </w:r>
      <w:r w:rsidR="000256E7">
        <w:rPr>
          <w:rFonts w:cstheme="minorHAnsi"/>
          <w:sz w:val="23"/>
          <w:szCs w:val="23"/>
        </w:rPr>
        <w:t xml:space="preserve">conservador d'espais naturals. </w:t>
      </w:r>
      <w:r w:rsidRPr="00825E34">
        <w:rPr>
          <w:rFonts w:cstheme="minorHAnsi"/>
          <w:sz w:val="23"/>
          <w:szCs w:val="23"/>
        </w:rPr>
        <w:t>Els mòduls de "guia de natura" i "monitor d'aula de natura" s'ha especialitzat en la elaboració de materials i propostes d'educació ambiental, entre</w:t>
      </w:r>
      <w:r w:rsidR="00903084" w:rsidRPr="00825E34">
        <w:rPr>
          <w:rFonts w:cstheme="minorHAnsi"/>
          <w:sz w:val="23"/>
          <w:szCs w:val="23"/>
        </w:rPr>
        <w:t xml:space="preserve"> les que se citen les següents:</w:t>
      </w:r>
    </w:p>
    <w:p w:rsidR="000256E7" w:rsidRPr="00825E34" w:rsidRDefault="000256E7" w:rsidP="002D637C">
      <w:pPr>
        <w:pStyle w:val="Textoindependiente3"/>
        <w:spacing w:line="240" w:lineRule="auto"/>
        <w:jc w:val="both"/>
        <w:rPr>
          <w:rFonts w:cstheme="minorHAnsi"/>
          <w:sz w:val="23"/>
          <w:szCs w:val="23"/>
        </w:rPr>
      </w:pPr>
    </w:p>
    <w:p w:rsidR="002576E2" w:rsidRPr="00825E34" w:rsidRDefault="002576E2" w:rsidP="00E54008">
      <w:pPr>
        <w:pStyle w:val="Textoindependiente3"/>
        <w:numPr>
          <w:ilvl w:val="0"/>
          <w:numId w:val="68"/>
        </w:numPr>
        <w:spacing w:after="0" w:line="240" w:lineRule="auto"/>
        <w:jc w:val="both"/>
        <w:rPr>
          <w:rFonts w:cstheme="minorHAnsi"/>
          <w:sz w:val="23"/>
          <w:szCs w:val="23"/>
        </w:rPr>
      </w:pPr>
      <w:r w:rsidRPr="00825E34">
        <w:rPr>
          <w:rFonts w:cstheme="minorHAnsi"/>
          <w:sz w:val="23"/>
          <w:szCs w:val="23"/>
        </w:rPr>
        <w:lastRenderedPageBreak/>
        <w:t>Itineraris i activitats adreçades a escoles. S'ha preparat un seguit d'itineraris i altres activitats adreçades a escolars de primària i secundària: “Els arbres de la ciutat”, “Indicadors biològics de contaminació”, “El sòl és viu”, “Ecodinàmica urbana a Olesa”, “El medi ambient a Internet”, etc. Alguns d'aquests itineraris s'han dut a la pràctica amb escoles del municipi, de manera puntual. També s'han realitzat, de manera puntual, alguns tallers: “Materials reciclables per Nadal”.</w:t>
      </w:r>
    </w:p>
    <w:p w:rsidR="002576E2" w:rsidRPr="00825E34" w:rsidRDefault="002576E2" w:rsidP="00E54008">
      <w:pPr>
        <w:pStyle w:val="Textoindependiente3"/>
        <w:numPr>
          <w:ilvl w:val="0"/>
          <w:numId w:val="68"/>
        </w:numPr>
        <w:spacing w:after="0" w:line="240" w:lineRule="auto"/>
        <w:jc w:val="both"/>
        <w:rPr>
          <w:rFonts w:cstheme="minorHAnsi"/>
          <w:sz w:val="23"/>
          <w:szCs w:val="23"/>
        </w:rPr>
      </w:pPr>
      <w:r w:rsidRPr="00825E34">
        <w:rPr>
          <w:rFonts w:cstheme="minorHAnsi"/>
          <w:sz w:val="23"/>
          <w:szCs w:val="23"/>
        </w:rPr>
        <w:t>Proposta de recuperació d'itineraris històrics. S'ha elaborat una proposta de recuperació de diversos itineraris històrics dins el municipi. Aquesta proposta inclou un projecte d'adequació ambiental i paisatgística (moviments de terres, plantacions, mobiliari urbà, etc.), així com un projecte de senyalització i aprofitament ecodidàctic.</w:t>
      </w:r>
    </w:p>
    <w:p w:rsidR="002576E2" w:rsidRPr="00825E34" w:rsidRDefault="002576E2" w:rsidP="00E54008">
      <w:pPr>
        <w:pStyle w:val="Textoindependiente3"/>
        <w:numPr>
          <w:ilvl w:val="0"/>
          <w:numId w:val="68"/>
        </w:numPr>
        <w:spacing w:after="0" w:line="240" w:lineRule="auto"/>
        <w:jc w:val="both"/>
        <w:rPr>
          <w:rFonts w:cstheme="minorHAnsi"/>
          <w:sz w:val="23"/>
          <w:szCs w:val="23"/>
        </w:rPr>
      </w:pPr>
      <w:r w:rsidRPr="00825E34">
        <w:rPr>
          <w:rFonts w:cstheme="minorHAnsi"/>
          <w:sz w:val="23"/>
          <w:szCs w:val="23"/>
        </w:rPr>
        <w:t>Material ecodidàctic per a la identificació de la flora i la fauna pròpia de l'entorn.</w:t>
      </w:r>
    </w:p>
    <w:p w:rsidR="002576E2" w:rsidRPr="00825E34" w:rsidRDefault="002576E2" w:rsidP="002D637C">
      <w:pPr>
        <w:pStyle w:val="Textoindependiente3"/>
        <w:spacing w:line="240" w:lineRule="auto"/>
        <w:jc w:val="both"/>
        <w:rPr>
          <w:rFonts w:cstheme="minorHAnsi"/>
          <w:sz w:val="23"/>
          <w:szCs w:val="23"/>
        </w:rPr>
      </w:pPr>
    </w:p>
    <w:p w:rsidR="002576E2" w:rsidRPr="00825E34" w:rsidRDefault="002576E2" w:rsidP="00903084">
      <w:pPr>
        <w:pStyle w:val="Textoindependiente3"/>
        <w:spacing w:after="0" w:line="240" w:lineRule="auto"/>
        <w:jc w:val="both"/>
        <w:rPr>
          <w:rFonts w:cstheme="minorHAnsi"/>
          <w:sz w:val="23"/>
          <w:szCs w:val="23"/>
          <w:u w:val="single"/>
        </w:rPr>
      </w:pPr>
      <w:r w:rsidRPr="00825E34">
        <w:rPr>
          <w:rFonts w:cstheme="minorHAnsi"/>
          <w:sz w:val="23"/>
          <w:szCs w:val="23"/>
          <w:u w:val="single"/>
        </w:rPr>
        <w:t>Altres en</w:t>
      </w:r>
      <w:r w:rsidR="00903084" w:rsidRPr="00825E34">
        <w:rPr>
          <w:rFonts w:cstheme="minorHAnsi"/>
          <w:sz w:val="23"/>
          <w:szCs w:val="23"/>
          <w:u w:val="single"/>
        </w:rPr>
        <w:t>titats i associacions</w:t>
      </w:r>
    </w:p>
    <w:p w:rsidR="00903084" w:rsidRPr="00825E34" w:rsidRDefault="00903084" w:rsidP="00903084">
      <w:pPr>
        <w:pStyle w:val="Textoindependiente3"/>
        <w:spacing w:after="0" w:line="240" w:lineRule="auto"/>
        <w:jc w:val="both"/>
        <w:rPr>
          <w:rFonts w:cstheme="minorHAnsi"/>
          <w:sz w:val="23"/>
          <w:szCs w:val="23"/>
          <w:u w:val="single"/>
        </w:rPr>
      </w:pPr>
    </w:p>
    <w:p w:rsidR="0002244D" w:rsidRPr="00825E34" w:rsidRDefault="002576E2" w:rsidP="002D637C">
      <w:pPr>
        <w:pStyle w:val="Textoindependiente3"/>
        <w:spacing w:line="240" w:lineRule="auto"/>
        <w:jc w:val="both"/>
        <w:rPr>
          <w:rFonts w:cstheme="minorHAnsi"/>
          <w:sz w:val="23"/>
          <w:szCs w:val="23"/>
        </w:rPr>
      </w:pPr>
      <w:r w:rsidRPr="00825E34">
        <w:rPr>
          <w:rFonts w:cstheme="minorHAnsi"/>
          <w:sz w:val="23"/>
          <w:szCs w:val="23"/>
        </w:rPr>
        <w:t>Olesa de Montserrat compta amb un important teixit associatiu a tots els nivells (esportiu, cultural, social, etc.), que es manifesta en el dinamisme i vitalitat de la població. Entre les associacions i entitats que organitzen activitats relacionades amb l'entorn natural i amb l'educació am</w:t>
      </w:r>
      <w:r w:rsidR="00903084" w:rsidRPr="00825E34">
        <w:rPr>
          <w:rFonts w:cstheme="minorHAnsi"/>
          <w:sz w:val="23"/>
          <w:szCs w:val="23"/>
        </w:rPr>
        <w:t>biental destaquen les següents:</w:t>
      </w:r>
    </w:p>
    <w:p w:rsidR="002576E2" w:rsidRPr="00825E34" w:rsidRDefault="002576E2" w:rsidP="00E54008">
      <w:pPr>
        <w:numPr>
          <w:ilvl w:val="0"/>
          <w:numId w:val="69"/>
        </w:numPr>
        <w:spacing w:after="0" w:line="240" w:lineRule="auto"/>
        <w:jc w:val="both"/>
        <w:rPr>
          <w:rFonts w:cstheme="minorHAnsi"/>
          <w:sz w:val="23"/>
          <w:szCs w:val="23"/>
        </w:rPr>
      </w:pPr>
      <w:r w:rsidRPr="00825E34">
        <w:rPr>
          <w:rFonts w:cstheme="minorHAnsi"/>
          <w:sz w:val="23"/>
          <w:szCs w:val="23"/>
        </w:rPr>
        <w:t xml:space="preserve">Unió Excursionista de Catalunya (UEC). </w:t>
      </w:r>
    </w:p>
    <w:p w:rsidR="002576E2" w:rsidRPr="00825E34" w:rsidRDefault="002576E2" w:rsidP="00E54008">
      <w:pPr>
        <w:numPr>
          <w:ilvl w:val="0"/>
          <w:numId w:val="69"/>
        </w:numPr>
        <w:spacing w:after="0" w:line="240" w:lineRule="auto"/>
        <w:jc w:val="both"/>
        <w:rPr>
          <w:rFonts w:cstheme="minorHAnsi"/>
          <w:sz w:val="23"/>
          <w:szCs w:val="23"/>
        </w:rPr>
      </w:pPr>
      <w:r w:rsidRPr="00825E34">
        <w:rPr>
          <w:rFonts w:cstheme="minorHAnsi"/>
          <w:sz w:val="23"/>
          <w:szCs w:val="23"/>
        </w:rPr>
        <w:t>Centre Muntanyenc i de Recerques Olesà.</w:t>
      </w:r>
    </w:p>
    <w:p w:rsidR="002576E2" w:rsidRPr="00825E34" w:rsidRDefault="002576E2" w:rsidP="00E54008">
      <w:pPr>
        <w:numPr>
          <w:ilvl w:val="0"/>
          <w:numId w:val="69"/>
        </w:numPr>
        <w:spacing w:after="0" w:line="240" w:lineRule="auto"/>
        <w:jc w:val="both"/>
        <w:rPr>
          <w:rFonts w:cstheme="minorHAnsi"/>
          <w:sz w:val="23"/>
          <w:szCs w:val="23"/>
          <w:lang w:val="fr-FR"/>
        </w:rPr>
      </w:pPr>
      <w:r w:rsidRPr="00825E34">
        <w:rPr>
          <w:rFonts w:cstheme="minorHAnsi"/>
          <w:sz w:val="23"/>
          <w:szCs w:val="23"/>
          <w:lang w:val="fr-FR"/>
        </w:rPr>
        <w:t>Agrupament Escola St. Bernat de Claraball</w:t>
      </w:r>
    </w:p>
    <w:p w:rsidR="002576E2" w:rsidRPr="00825E34" w:rsidRDefault="002576E2" w:rsidP="00E54008">
      <w:pPr>
        <w:numPr>
          <w:ilvl w:val="0"/>
          <w:numId w:val="69"/>
        </w:numPr>
        <w:spacing w:after="0" w:line="240" w:lineRule="auto"/>
        <w:jc w:val="both"/>
        <w:rPr>
          <w:rFonts w:cstheme="minorHAnsi"/>
          <w:sz w:val="23"/>
          <w:szCs w:val="23"/>
        </w:rPr>
      </w:pPr>
      <w:r w:rsidRPr="00825E34">
        <w:rPr>
          <w:rFonts w:cstheme="minorHAnsi"/>
          <w:sz w:val="23"/>
          <w:szCs w:val="23"/>
        </w:rPr>
        <w:t>Amics de Sant Salvador</w:t>
      </w:r>
    </w:p>
    <w:p w:rsidR="0002244D" w:rsidRPr="00825E34" w:rsidRDefault="0002244D" w:rsidP="0002244D">
      <w:pPr>
        <w:spacing w:after="0" w:line="240" w:lineRule="auto"/>
        <w:ind w:left="397"/>
        <w:jc w:val="both"/>
        <w:rPr>
          <w:rFonts w:cstheme="minorHAnsi"/>
          <w:sz w:val="23"/>
          <w:szCs w:val="23"/>
        </w:rPr>
      </w:pPr>
    </w:p>
    <w:p w:rsidR="00903084" w:rsidRPr="00825E34" w:rsidRDefault="002576E2" w:rsidP="002D637C">
      <w:pPr>
        <w:spacing w:line="240" w:lineRule="auto"/>
        <w:jc w:val="both"/>
        <w:rPr>
          <w:rFonts w:cstheme="minorHAnsi"/>
          <w:sz w:val="23"/>
          <w:szCs w:val="23"/>
          <w:lang w:val="fr-FR"/>
        </w:rPr>
      </w:pPr>
      <w:r w:rsidRPr="00825E34">
        <w:rPr>
          <w:rFonts w:cstheme="minorHAnsi"/>
          <w:sz w:val="23"/>
          <w:szCs w:val="23"/>
          <w:lang w:val="fr-FR"/>
        </w:rPr>
        <w:t>Aquestes associacions organitzen, principalment, activitats d'excursionisme i sortides lúdicoesportives, i aprofiten aquestes i altres activitats per transmetre, inculcar i promoure actituds resp</w:t>
      </w:r>
      <w:r w:rsidR="00FC4010" w:rsidRPr="00825E34">
        <w:rPr>
          <w:rFonts w:cstheme="minorHAnsi"/>
          <w:sz w:val="23"/>
          <w:szCs w:val="23"/>
          <w:lang w:val="fr-FR"/>
        </w:rPr>
        <w:t xml:space="preserve">ectuoses amb el medi ambient.  </w:t>
      </w:r>
    </w:p>
    <w:p w:rsidR="00903084" w:rsidRPr="00825E34" w:rsidRDefault="00903084" w:rsidP="002D637C">
      <w:pPr>
        <w:spacing w:line="240" w:lineRule="auto"/>
        <w:jc w:val="both"/>
        <w:rPr>
          <w:rFonts w:cstheme="minorHAnsi"/>
          <w:sz w:val="23"/>
          <w:szCs w:val="23"/>
          <w:u w:val="single"/>
        </w:rPr>
      </w:pPr>
      <w:r w:rsidRPr="00825E34">
        <w:rPr>
          <w:rFonts w:cstheme="minorHAnsi"/>
          <w:sz w:val="23"/>
          <w:szCs w:val="23"/>
          <w:u w:val="single"/>
        </w:rPr>
        <w:t>Projectes de futur</w:t>
      </w:r>
    </w:p>
    <w:p w:rsidR="002576E2" w:rsidRPr="00825E34" w:rsidRDefault="002576E2" w:rsidP="002D637C">
      <w:pPr>
        <w:spacing w:line="240" w:lineRule="auto"/>
        <w:jc w:val="both"/>
        <w:rPr>
          <w:rFonts w:cstheme="minorHAnsi"/>
          <w:sz w:val="23"/>
          <w:szCs w:val="23"/>
        </w:rPr>
      </w:pPr>
      <w:r w:rsidRPr="00825E34">
        <w:rPr>
          <w:rFonts w:cstheme="minorHAnsi"/>
          <w:sz w:val="23"/>
          <w:szCs w:val="23"/>
        </w:rPr>
        <w:t xml:space="preserve">Entre les propostes de futur plantejades conjuntament pel Consell Comarcal del Baix Llobregat i els Ajuntaments dels municipis del Baix Llobregat Nord (Olesa de Montserrat, Esparreguera i Abrera) cal citar la proposta de creació d'un Centre de Formació Ambiental, el qual contribuiria a la formació de tècnics especialitzats en l'Educació Ambiental. </w:t>
      </w:r>
    </w:p>
    <w:p w:rsidR="002576E2" w:rsidRPr="00825E34" w:rsidRDefault="002576E2" w:rsidP="002D637C">
      <w:pPr>
        <w:spacing w:line="240" w:lineRule="auto"/>
        <w:jc w:val="both"/>
        <w:rPr>
          <w:rFonts w:cstheme="minorHAnsi"/>
          <w:sz w:val="23"/>
          <w:szCs w:val="23"/>
        </w:rPr>
      </w:pPr>
      <w:r w:rsidRPr="00825E34">
        <w:rPr>
          <w:rFonts w:cstheme="minorHAnsi"/>
          <w:sz w:val="23"/>
          <w:szCs w:val="23"/>
        </w:rPr>
        <w:t>Aquest centre quedaria ubicat a la zona de l'Areny del Molí, on els diversos programes d'Escoles-Taller i Casa d'Oficis desenvolupats pel Consell Comarcal en els darrers anys, han permès l'adequació de diversos equipaments (entre els quals cal comptar un edifici que es po</w:t>
      </w:r>
      <w:r w:rsidR="0002244D" w:rsidRPr="00825E34">
        <w:rPr>
          <w:rFonts w:cstheme="minorHAnsi"/>
          <w:sz w:val="23"/>
          <w:szCs w:val="23"/>
        </w:rPr>
        <w:t>dria destinar a aquest efecte).</w:t>
      </w:r>
    </w:p>
    <w:p w:rsidR="00903084" w:rsidRDefault="00903084" w:rsidP="002D637C">
      <w:pPr>
        <w:spacing w:line="240" w:lineRule="auto"/>
        <w:jc w:val="both"/>
        <w:rPr>
          <w:rFonts w:cstheme="minorHAnsi"/>
          <w:sz w:val="23"/>
          <w:szCs w:val="23"/>
        </w:rPr>
      </w:pPr>
    </w:p>
    <w:p w:rsidR="000256E7" w:rsidRDefault="000256E7" w:rsidP="002D637C">
      <w:pPr>
        <w:spacing w:line="240" w:lineRule="auto"/>
        <w:jc w:val="both"/>
        <w:rPr>
          <w:rFonts w:cstheme="minorHAnsi"/>
          <w:sz w:val="23"/>
          <w:szCs w:val="23"/>
        </w:rPr>
      </w:pPr>
    </w:p>
    <w:p w:rsidR="000256E7" w:rsidRDefault="000256E7" w:rsidP="002D637C">
      <w:pPr>
        <w:spacing w:line="240" w:lineRule="auto"/>
        <w:jc w:val="both"/>
        <w:rPr>
          <w:rFonts w:cstheme="minorHAnsi"/>
          <w:sz w:val="23"/>
          <w:szCs w:val="23"/>
        </w:rPr>
      </w:pPr>
    </w:p>
    <w:p w:rsidR="000256E7" w:rsidRDefault="000256E7" w:rsidP="002D637C">
      <w:pPr>
        <w:spacing w:line="240" w:lineRule="auto"/>
        <w:jc w:val="both"/>
        <w:rPr>
          <w:rFonts w:cstheme="minorHAnsi"/>
          <w:sz w:val="23"/>
          <w:szCs w:val="23"/>
        </w:rPr>
      </w:pPr>
    </w:p>
    <w:p w:rsidR="000256E7" w:rsidRDefault="000256E7" w:rsidP="002D637C">
      <w:pPr>
        <w:spacing w:line="240" w:lineRule="auto"/>
        <w:jc w:val="both"/>
        <w:rPr>
          <w:rFonts w:cstheme="minorHAnsi"/>
          <w:sz w:val="23"/>
          <w:szCs w:val="23"/>
        </w:rPr>
      </w:pPr>
    </w:p>
    <w:p w:rsidR="000256E7" w:rsidRPr="00825E34" w:rsidRDefault="000256E7" w:rsidP="002D637C">
      <w:pPr>
        <w:spacing w:line="240" w:lineRule="auto"/>
        <w:jc w:val="both"/>
        <w:rPr>
          <w:rFonts w:cstheme="minorHAnsi"/>
          <w:sz w:val="23"/>
          <w:szCs w:val="23"/>
        </w:rPr>
      </w:pPr>
    </w:p>
    <w:p w:rsidR="002576E2" w:rsidRPr="00825E34" w:rsidRDefault="002576E2" w:rsidP="00E54008">
      <w:pPr>
        <w:pStyle w:val="Ttulo2"/>
        <w:numPr>
          <w:ilvl w:val="1"/>
          <w:numId w:val="80"/>
        </w:numPr>
        <w:jc w:val="both"/>
        <w:rPr>
          <w:rFonts w:asciiTheme="minorHAnsi" w:hAnsiTheme="minorHAnsi" w:cstheme="minorHAnsi"/>
        </w:rPr>
      </w:pPr>
      <w:bookmarkStart w:id="154" w:name="_Toc523770077"/>
      <w:bookmarkStart w:id="155" w:name="_Toc523775325"/>
      <w:bookmarkStart w:id="156" w:name="_Toc526095456"/>
      <w:r w:rsidRPr="00825E34">
        <w:rPr>
          <w:rFonts w:asciiTheme="minorHAnsi" w:hAnsiTheme="minorHAnsi" w:cstheme="minorHAnsi"/>
        </w:rPr>
        <w:lastRenderedPageBreak/>
        <w:t>VECTORS AMBIENTALS</w:t>
      </w:r>
      <w:bookmarkEnd w:id="154"/>
      <w:bookmarkEnd w:id="155"/>
      <w:bookmarkEnd w:id="156"/>
    </w:p>
    <w:p w:rsidR="002576E2" w:rsidRPr="00825E34" w:rsidRDefault="002576E2" w:rsidP="002D637C">
      <w:pPr>
        <w:spacing w:line="240" w:lineRule="auto"/>
        <w:jc w:val="both"/>
        <w:rPr>
          <w:rFonts w:cstheme="minorHAnsi"/>
          <w:b/>
          <w:sz w:val="32"/>
          <w:szCs w:val="32"/>
        </w:rPr>
      </w:pPr>
    </w:p>
    <w:p w:rsidR="002576E2" w:rsidRPr="00825E34" w:rsidRDefault="00701C50" w:rsidP="00E54008">
      <w:pPr>
        <w:pStyle w:val="Ttulo3"/>
        <w:numPr>
          <w:ilvl w:val="2"/>
          <w:numId w:val="80"/>
        </w:numPr>
        <w:jc w:val="both"/>
        <w:rPr>
          <w:rStyle w:val="Ttulodellibro"/>
          <w:rFonts w:asciiTheme="minorHAnsi" w:hAnsiTheme="minorHAnsi" w:cstheme="minorHAnsi"/>
        </w:rPr>
      </w:pPr>
      <w:bookmarkStart w:id="157" w:name="_Toc523770078"/>
      <w:bookmarkStart w:id="158" w:name="_Toc523775326"/>
      <w:bookmarkStart w:id="159" w:name="_Toc526095457"/>
      <w:r w:rsidRPr="00825E34">
        <w:rPr>
          <w:rStyle w:val="Ttulodellibro"/>
          <w:rFonts w:asciiTheme="minorHAnsi" w:hAnsiTheme="minorHAnsi" w:cstheme="minorHAnsi"/>
        </w:rPr>
        <w:t>L’aigua</w:t>
      </w:r>
      <w:bookmarkEnd w:id="157"/>
      <w:bookmarkEnd w:id="158"/>
      <w:bookmarkEnd w:id="159"/>
    </w:p>
    <w:p w:rsidR="00903084" w:rsidRPr="00825E34" w:rsidRDefault="00903084" w:rsidP="00903084">
      <w:pPr>
        <w:rPr>
          <w:rFonts w:cstheme="minorHAnsi"/>
        </w:rPr>
      </w:pPr>
    </w:p>
    <w:p w:rsidR="00364E3B" w:rsidRPr="00825E34" w:rsidRDefault="00364E3B" w:rsidP="002D637C">
      <w:pPr>
        <w:spacing w:after="0" w:line="240" w:lineRule="auto"/>
        <w:jc w:val="both"/>
        <w:rPr>
          <w:rFonts w:cstheme="minorHAnsi"/>
          <w:sz w:val="23"/>
        </w:rPr>
      </w:pPr>
      <w:r w:rsidRPr="00825E34">
        <w:rPr>
          <w:rFonts w:cstheme="minorHAnsi"/>
          <w:sz w:val="23"/>
        </w:rPr>
        <w:t>En aquest capítol es parla de l’aigua i del balanç hídric, incidint especialment en els punts següents:</w:t>
      </w:r>
    </w:p>
    <w:p w:rsidR="00364E3B" w:rsidRPr="00825E34" w:rsidRDefault="00364E3B" w:rsidP="002D637C">
      <w:pPr>
        <w:spacing w:after="0" w:line="240" w:lineRule="auto"/>
        <w:jc w:val="both"/>
        <w:rPr>
          <w:rFonts w:cstheme="minorHAnsi"/>
          <w:sz w:val="23"/>
        </w:rPr>
      </w:pPr>
    </w:p>
    <w:p w:rsidR="00364E3B" w:rsidRPr="00825E34" w:rsidRDefault="00364E3B" w:rsidP="00E54008">
      <w:pPr>
        <w:numPr>
          <w:ilvl w:val="0"/>
          <w:numId w:val="70"/>
        </w:numPr>
        <w:tabs>
          <w:tab w:val="num" w:pos="794"/>
        </w:tabs>
        <w:spacing w:after="0" w:line="240" w:lineRule="auto"/>
        <w:ind w:left="794"/>
        <w:jc w:val="both"/>
        <w:rPr>
          <w:rFonts w:cstheme="minorHAnsi"/>
          <w:sz w:val="23"/>
        </w:rPr>
      </w:pPr>
      <w:r w:rsidRPr="00825E34">
        <w:rPr>
          <w:rFonts w:cstheme="minorHAnsi"/>
          <w:sz w:val="23"/>
        </w:rPr>
        <w:t>El subministrament de l’aigua potable i la seva qualitat</w:t>
      </w:r>
    </w:p>
    <w:p w:rsidR="00364E3B" w:rsidRPr="00825E34" w:rsidRDefault="00364E3B" w:rsidP="00E54008">
      <w:pPr>
        <w:numPr>
          <w:ilvl w:val="0"/>
          <w:numId w:val="70"/>
        </w:numPr>
        <w:tabs>
          <w:tab w:val="num" w:pos="794"/>
        </w:tabs>
        <w:spacing w:after="0" w:line="240" w:lineRule="auto"/>
        <w:ind w:left="794"/>
        <w:jc w:val="both"/>
        <w:rPr>
          <w:rFonts w:cstheme="minorHAnsi"/>
          <w:sz w:val="23"/>
        </w:rPr>
      </w:pPr>
      <w:r w:rsidRPr="00825E34">
        <w:rPr>
          <w:rFonts w:cstheme="minorHAnsi"/>
          <w:sz w:val="23"/>
        </w:rPr>
        <w:t>El consum que fem de l’aigua; els usos</w:t>
      </w:r>
    </w:p>
    <w:p w:rsidR="00364E3B" w:rsidRPr="00825E34" w:rsidRDefault="00364E3B" w:rsidP="00E54008">
      <w:pPr>
        <w:numPr>
          <w:ilvl w:val="0"/>
          <w:numId w:val="70"/>
        </w:numPr>
        <w:tabs>
          <w:tab w:val="num" w:pos="794"/>
        </w:tabs>
        <w:spacing w:after="0" w:line="240" w:lineRule="auto"/>
        <w:ind w:left="794"/>
        <w:jc w:val="both"/>
        <w:rPr>
          <w:rFonts w:cstheme="minorHAnsi"/>
          <w:sz w:val="23"/>
        </w:rPr>
      </w:pPr>
      <w:r w:rsidRPr="00825E34">
        <w:rPr>
          <w:rFonts w:cstheme="minorHAnsi"/>
          <w:sz w:val="23"/>
        </w:rPr>
        <w:t>L’abocament i tractament de l’aigua residual, tant domèstica com industrial</w:t>
      </w:r>
    </w:p>
    <w:p w:rsidR="00903084" w:rsidRPr="00825E34" w:rsidRDefault="00903084" w:rsidP="00903084">
      <w:pPr>
        <w:spacing w:after="0" w:line="240" w:lineRule="auto"/>
        <w:ind w:left="794"/>
        <w:jc w:val="both"/>
        <w:rPr>
          <w:rFonts w:cstheme="minorHAnsi"/>
          <w:sz w:val="23"/>
        </w:rPr>
      </w:pPr>
    </w:p>
    <w:p w:rsidR="00364E3B" w:rsidRPr="000256E7" w:rsidRDefault="00364E3B" w:rsidP="002D637C">
      <w:pPr>
        <w:pStyle w:val="Textoindependiente2"/>
        <w:spacing w:line="240" w:lineRule="auto"/>
        <w:jc w:val="both"/>
        <w:rPr>
          <w:rFonts w:cstheme="minorHAnsi"/>
          <w:sz w:val="23"/>
          <w:szCs w:val="23"/>
        </w:rPr>
      </w:pPr>
      <w:r w:rsidRPr="000256E7">
        <w:rPr>
          <w:rFonts w:cstheme="minorHAnsi"/>
          <w:sz w:val="23"/>
          <w:szCs w:val="23"/>
        </w:rPr>
        <w:t xml:space="preserve">L’aigua és un recurs escàs al nostre país. Les conques fluvials solen ser petites o mitjanes, tret d’alguna excepció. Aquest fet, juntament amb el clima, explica el règim mediterrani típic dels nostres rius. </w:t>
      </w:r>
      <w:r w:rsidRPr="000256E7">
        <w:rPr>
          <w:rFonts w:cstheme="minorHAnsi"/>
          <w:sz w:val="23"/>
          <w:szCs w:val="23"/>
          <w:lang w:val="fr-FR"/>
        </w:rPr>
        <w:t xml:space="preserve">Les inundacions i els aiguats son freqüents i les èpoques de sequera són llargues. Aquestes pertorbacions d’origen natural de vegades s’agreugen amb les causades per l’activitat humana. Els assentaments urbans i industrials han transformat profundament la majoria de rius, fins al punt que avui és difícil entendre’n el seu funcionament si no és en aquest marc de transformació. </w:t>
      </w:r>
      <w:r w:rsidRPr="000256E7">
        <w:rPr>
          <w:rFonts w:cstheme="minorHAnsi"/>
          <w:sz w:val="23"/>
          <w:szCs w:val="23"/>
        </w:rPr>
        <w:t>Una transformació que, d’altra banda, és molt més acusada a la costa que a l’interior.</w:t>
      </w:r>
    </w:p>
    <w:p w:rsidR="00364E3B" w:rsidRPr="000256E7" w:rsidRDefault="00364E3B" w:rsidP="002D637C">
      <w:pPr>
        <w:pStyle w:val="Textoindependiente2"/>
        <w:spacing w:line="240" w:lineRule="auto"/>
        <w:jc w:val="both"/>
        <w:rPr>
          <w:rFonts w:cstheme="minorHAnsi"/>
          <w:sz w:val="23"/>
          <w:szCs w:val="23"/>
        </w:rPr>
      </w:pPr>
      <w:r w:rsidRPr="000256E7">
        <w:rPr>
          <w:rFonts w:cstheme="minorHAnsi"/>
          <w:sz w:val="23"/>
          <w:szCs w:val="23"/>
        </w:rPr>
        <w:t>Les dades necessàries per elaborar aquest vector ambiental s’han obtingut de diverses fonts, tant públiques com privades: l’Ajuntament d’Olesa de Montserrat, la Diputació de Barcelona, la Comunitat Minera Olesana i els guardes rurals del municipi. Cal destacar però, que tot i els intents per part de l’equip auditor, no s’han rebut les informacions sol·licitades a l’Agència Catalana de l’Aigua, per la qual cosa no han pogut ser incloses a l’informe. De tota manera les dades de què s’ha disposat són suficients per poder analitzar el vector i poder fer una diagnosi acurada.</w:t>
      </w:r>
    </w:p>
    <w:p w:rsidR="00364E3B" w:rsidRPr="00825E34" w:rsidRDefault="00364E3B" w:rsidP="002D637C">
      <w:pPr>
        <w:pStyle w:val="Textoindependiente2"/>
        <w:spacing w:line="240" w:lineRule="auto"/>
        <w:jc w:val="both"/>
        <w:rPr>
          <w:rFonts w:cstheme="minorHAnsi"/>
        </w:rPr>
      </w:pPr>
    </w:p>
    <w:p w:rsidR="00364E3B" w:rsidRPr="00825E34" w:rsidRDefault="00364E3B"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La xarxa hidrològica</w:t>
      </w:r>
    </w:p>
    <w:p w:rsidR="00364E3B" w:rsidRPr="00825E34" w:rsidRDefault="00364E3B" w:rsidP="002D637C">
      <w:pPr>
        <w:spacing w:after="0" w:line="240" w:lineRule="auto"/>
        <w:jc w:val="both"/>
        <w:rPr>
          <w:rFonts w:cstheme="minorHAnsi"/>
          <w:sz w:val="23"/>
        </w:rPr>
      </w:pPr>
    </w:p>
    <w:p w:rsidR="00364E3B" w:rsidRPr="00825E34" w:rsidRDefault="00364E3B" w:rsidP="002D637C">
      <w:pPr>
        <w:spacing w:after="0" w:line="240" w:lineRule="auto"/>
        <w:jc w:val="both"/>
        <w:rPr>
          <w:rFonts w:cstheme="minorHAnsi"/>
          <w:sz w:val="23"/>
        </w:rPr>
      </w:pPr>
      <w:r w:rsidRPr="00825E34">
        <w:rPr>
          <w:rFonts w:cstheme="minorHAnsi"/>
          <w:sz w:val="23"/>
        </w:rPr>
        <w:t>Hidrològicament, el municipi d’Olesa de Montserrat es caracteritza per:</w:t>
      </w:r>
    </w:p>
    <w:p w:rsidR="00364E3B" w:rsidRPr="00825E34" w:rsidRDefault="00364E3B" w:rsidP="002D637C">
      <w:pPr>
        <w:spacing w:after="0" w:line="240" w:lineRule="auto"/>
        <w:jc w:val="both"/>
        <w:rPr>
          <w:rFonts w:cstheme="minorHAnsi"/>
          <w:sz w:val="23"/>
        </w:rPr>
      </w:pPr>
    </w:p>
    <w:p w:rsidR="00364E3B" w:rsidRPr="00825E34" w:rsidRDefault="00364E3B" w:rsidP="00E54008">
      <w:pPr>
        <w:numPr>
          <w:ilvl w:val="0"/>
          <w:numId w:val="71"/>
        </w:numPr>
        <w:tabs>
          <w:tab w:val="num" w:pos="1068"/>
        </w:tabs>
        <w:spacing w:after="0" w:line="240" w:lineRule="auto"/>
        <w:ind w:left="1068"/>
        <w:jc w:val="both"/>
        <w:rPr>
          <w:rFonts w:cstheme="minorHAnsi"/>
          <w:sz w:val="23"/>
        </w:rPr>
      </w:pPr>
      <w:r w:rsidRPr="00825E34">
        <w:rPr>
          <w:rFonts w:cstheme="minorHAnsi"/>
          <w:sz w:val="23"/>
        </w:rPr>
        <w:t>La presència del riu Llobregat, que limita el municipi per l’oest i el sud.</w:t>
      </w:r>
    </w:p>
    <w:p w:rsidR="00364E3B" w:rsidRPr="00825E34" w:rsidRDefault="00364E3B" w:rsidP="002D637C">
      <w:pPr>
        <w:tabs>
          <w:tab w:val="num" w:pos="1068"/>
        </w:tabs>
        <w:spacing w:after="0" w:line="240" w:lineRule="auto"/>
        <w:ind w:left="708"/>
        <w:jc w:val="both"/>
        <w:rPr>
          <w:rFonts w:cstheme="minorHAnsi"/>
          <w:sz w:val="23"/>
        </w:rPr>
      </w:pPr>
    </w:p>
    <w:p w:rsidR="00364E3B" w:rsidRPr="00825E34" w:rsidRDefault="00364E3B" w:rsidP="00E54008">
      <w:pPr>
        <w:numPr>
          <w:ilvl w:val="0"/>
          <w:numId w:val="71"/>
        </w:numPr>
        <w:tabs>
          <w:tab w:val="num" w:pos="1068"/>
        </w:tabs>
        <w:spacing w:after="0" w:line="240" w:lineRule="auto"/>
        <w:ind w:left="1068"/>
        <w:jc w:val="both"/>
        <w:rPr>
          <w:rFonts w:cstheme="minorHAnsi"/>
          <w:sz w:val="23"/>
        </w:rPr>
      </w:pPr>
      <w:r w:rsidRPr="00825E34">
        <w:rPr>
          <w:rFonts w:cstheme="minorHAnsi"/>
          <w:sz w:val="23"/>
        </w:rPr>
        <w:t>L’existència de diversos torrents que fonamentalment són temporals i drenen les aigües de l’àrea compresa entre la carena del Puig Ventós i Sant Salvador de les Espases i el riu Llobregat.</w:t>
      </w:r>
    </w:p>
    <w:p w:rsidR="00364E3B" w:rsidRPr="00825E34" w:rsidRDefault="00364E3B" w:rsidP="002D637C">
      <w:pPr>
        <w:tabs>
          <w:tab w:val="num" w:pos="1068"/>
        </w:tabs>
        <w:spacing w:after="0" w:line="240" w:lineRule="auto"/>
        <w:ind w:left="708"/>
        <w:jc w:val="both"/>
        <w:rPr>
          <w:rFonts w:cstheme="minorHAnsi"/>
          <w:sz w:val="23"/>
        </w:rPr>
      </w:pPr>
    </w:p>
    <w:p w:rsidR="00364E3B" w:rsidRPr="00825E34" w:rsidRDefault="00364E3B" w:rsidP="00E54008">
      <w:pPr>
        <w:numPr>
          <w:ilvl w:val="0"/>
          <w:numId w:val="71"/>
        </w:numPr>
        <w:tabs>
          <w:tab w:val="num" w:pos="1068"/>
        </w:tabs>
        <w:spacing w:after="0" w:line="240" w:lineRule="auto"/>
        <w:ind w:left="1068"/>
        <w:jc w:val="both"/>
        <w:rPr>
          <w:rFonts w:cstheme="minorHAnsi"/>
          <w:sz w:val="23"/>
        </w:rPr>
      </w:pPr>
      <w:r w:rsidRPr="00825E34">
        <w:rPr>
          <w:rFonts w:cstheme="minorHAnsi"/>
          <w:sz w:val="23"/>
        </w:rPr>
        <w:t>L’existència de nombroses fonts i aqüífers a la terrassa mitjana i superior del municipi, que es recarreguen amb aigua d’infiltració de la pluja i que fins a mitjans del s. XX van ser la principal font d’aigua del municipi.</w:t>
      </w:r>
    </w:p>
    <w:p w:rsidR="00364E3B" w:rsidRPr="00825E34" w:rsidRDefault="00364E3B" w:rsidP="002D637C">
      <w:pPr>
        <w:tabs>
          <w:tab w:val="num" w:pos="1068"/>
        </w:tabs>
        <w:spacing w:after="0" w:line="240" w:lineRule="auto"/>
        <w:jc w:val="both"/>
        <w:rPr>
          <w:rFonts w:cstheme="minorHAnsi"/>
          <w:sz w:val="23"/>
        </w:rPr>
      </w:pPr>
    </w:p>
    <w:p w:rsidR="00364E3B" w:rsidRPr="00825E34" w:rsidRDefault="00364E3B" w:rsidP="00E54008">
      <w:pPr>
        <w:numPr>
          <w:ilvl w:val="0"/>
          <w:numId w:val="71"/>
        </w:numPr>
        <w:tabs>
          <w:tab w:val="num" w:pos="1068"/>
        </w:tabs>
        <w:spacing w:after="0" w:line="240" w:lineRule="auto"/>
        <w:ind w:left="1068"/>
        <w:jc w:val="both"/>
        <w:rPr>
          <w:rFonts w:cstheme="minorHAnsi"/>
          <w:sz w:val="23"/>
        </w:rPr>
      </w:pPr>
      <w:r w:rsidRPr="00825E34">
        <w:rPr>
          <w:rFonts w:cstheme="minorHAnsi"/>
          <w:sz w:val="23"/>
        </w:rPr>
        <w:t>La presència de l’aqüífer del Llobregat (la Cubeta d’Abrera) que en l’actualitat subministra pràcticament tota l’aigua del municipi.</w:t>
      </w:r>
    </w:p>
    <w:p w:rsidR="00364E3B" w:rsidRDefault="00364E3B" w:rsidP="002D637C">
      <w:pPr>
        <w:spacing w:after="0" w:line="240" w:lineRule="auto"/>
        <w:jc w:val="both"/>
        <w:rPr>
          <w:rFonts w:cstheme="minorHAnsi"/>
          <w:sz w:val="23"/>
        </w:rPr>
      </w:pPr>
    </w:p>
    <w:p w:rsidR="000256E7" w:rsidRPr="00825E34" w:rsidRDefault="000256E7" w:rsidP="002D637C">
      <w:pPr>
        <w:spacing w:after="0" w:line="240" w:lineRule="auto"/>
        <w:jc w:val="both"/>
        <w:rPr>
          <w:rFonts w:cstheme="minorHAnsi"/>
          <w:sz w:val="23"/>
        </w:rPr>
      </w:pPr>
    </w:p>
    <w:p w:rsidR="002576E2" w:rsidRPr="00825E34" w:rsidRDefault="00364E3B" w:rsidP="0002244D">
      <w:pPr>
        <w:spacing w:after="0" w:line="240" w:lineRule="auto"/>
        <w:jc w:val="both"/>
        <w:rPr>
          <w:rFonts w:cstheme="minorHAnsi"/>
          <w:sz w:val="23"/>
        </w:rPr>
      </w:pPr>
      <w:r w:rsidRPr="00825E34">
        <w:rPr>
          <w:rFonts w:cstheme="minorHAnsi"/>
          <w:sz w:val="23"/>
        </w:rPr>
        <w:lastRenderedPageBreak/>
        <w:t>L’abundància d’aqüífers ha permès que el municipi no hagi sofert manca d’aigua i que, fins ara, sempre hagi estat autosuficient. De tota manera, l’increment de les necessitats d’aigua juntament amb la contaminació d’alguns aqüífers i la reducció d’algunes zones de recàrrega, per impermeabilització de la superfície, ha conduït a l’explotació de reserves d’aigua més imp</w:t>
      </w:r>
      <w:r w:rsidR="0002244D" w:rsidRPr="00825E34">
        <w:rPr>
          <w:rFonts w:cstheme="minorHAnsi"/>
          <w:sz w:val="23"/>
        </w:rPr>
        <w:t>ortants però de menys qualitat.</w:t>
      </w:r>
    </w:p>
    <w:p w:rsidR="0002244D" w:rsidRPr="00825E34" w:rsidRDefault="0002244D" w:rsidP="0002244D">
      <w:pPr>
        <w:spacing w:after="0" w:line="240" w:lineRule="auto"/>
        <w:jc w:val="both"/>
        <w:rPr>
          <w:rFonts w:cstheme="minorHAnsi"/>
          <w:sz w:val="23"/>
        </w:rPr>
      </w:pPr>
    </w:p>
    <w:p w:rsidR="00364E3B" w:rsidRPr="00825E34" w:rsidRDefault="00364E3B"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La CMO</w:t>
      </w:r>
    </w:p>
    <w:p w:rsidR="00364E3B" w:rsidRPr="00825E34" w:rsidRDefault="00364E3B" w:rsidP="002D637C">
      <w:pPr>
        <w:spacing w:after="0" w:line="240" w:lineRule="auto"/>
        <w:jc w:val="both"/>
        <w:rPr>
          <w:rFonts w:cstheme="minorHAnsi"/>
          <w:sz w:val="23"/>
        </w:rPr>
      </w:pPr>
    </w:p>
    <w:p w:rsidR="00364E3B" w:rsidRPr="00825E34" w:rsidRDefault="00364E3B" w:rsidP="002D637C">
      <w:pPr>
        <w:spacing w:after="0" w:line="240" w:lineRule="auto"/>
        <w:jc w:val="both"/>
        <w:rPr>
          <w:rFonts w:cstheme="minorHAnsi"/>
          <w:sz w:val="23"/>
        </w:rPr>
      </w:pPr>
      <w:r w:rsidRPr="00825E34">
        <w:rPr>
          <w:rFonts w:cstheme="minorHAnsi"/>
          <w:sz w:val="23"/>
        </w:rPr>
        <w:t xml:space="preserve">La </w:t>
      </w:r>
      <w:r w:rsidRPr="00216291">
        <w:rPr>
          <w:rFonts w:cstheme="minorHAnsi"/>
          <w:sz w:val="23"/>
        </w:rPr>
        <w:t>Comunitat Minera Olesana (CMO) fou fundada</w:t>
      </w:r>
      <w:r w:rsidRPr="00825E34">
        <w:rPr>
          <w:rFonts w:cstheme="minorHAnsi"/>
          <w:sz w:val="23"/>
        </w:rPr>
        <w:t xml:space="preserve"> el desembre de 1868 sota el nom de “Societat Minera Olesana”. L’entitat, totalment privada, fou fundada per prop d’un 25% de la població del poble amb l’objectiu d’abastar d’aigua als seus copropietaris. En l’actualitat la CMO està constituïda com una societat cooperativa de consumidors i usuaris sense ànim de lucre i és l’encarregada de la captació, potabilització i subministrament d’aigua a tot el municipi, tant a persones físiques com jurídiques, públiques o privades, i tant si són sòcies com si no ho són.</w:t>
      </w:r>
    </w:p>
    <w:p w:rsidR="00364E3B" w:rsidRPr="00825E34" w:rsidRDefault="00364E3B" w:rsidP="002D637C">
      <w:pPr>
        <w:spacing w:after="0" w:line="240" w:lineRule="auto"/>
        <w:jc w:val="both"/>
        <w:rPr>
          <w:rFonts w:cstheme="minorHAnsi"/>
          <w:sz w:val="23"/>
        </w:rPr>
      </w:pPr>
    </w:p>
    <w:p w:rsidR="00364E3B" w:rsidRPr="00825E34" w:rsidRDefault="00364E3B" w:rsidP="002D637C">
      <w:pPr>
        <w:spacing w:after="0" w:line="240" w:lineRule="auto"/>
        <w:jc w:val="both"/>
        <w:rPr>
          <w:rFonts w:cstheme="minorHAnsi"/>
          <w:sz w:val="23"/>
        </w:rPr>
      </w:pPr>
      <w:r w:rsidRPr="00825E34">
        <w:rPr>
          <w:rFonts w:cstheme="minorHAnsi"/>
          <w:sz w:val="23"/>
        </w:rPr>
        <w:t>Des d’un primer moment la Comunitat ha estat regida per grups de persones que, recollint la voluntat de tots els socis-copropietaris (consumidors i usuaris) i aportant-hi desinteressadament el seu treball personal, han anat augmentant i modernitzant els serveis de l’entitat d’acord amb el creixement demogràfic i les demandes de la població.</w:t>
      </w:r>
    </w:p>
    <w:p w:rsidR="002576E2" w:rsidRPr="00825E34" w:rsidRDefault="00364E3B" w:rsidP="002D637C">
      <w:pPr>
        <w:spacing w:after="0" w:line="240" w:lineRule="auto"/>
        <w:jc w:val="both"/>
        <w:rPr>
          <w:rFonts w:cstheme="minorHAnsi"/>
          <w:sz w:val="23"/>
        </w:rPr>
      </w:pPr>
      <w:r w:rsidRPr="00825E34">
        <w:rPr>
          <w:rFonts w:cstheme="minorHAnsi"/>
          <w:sz w:val="23"/>
        </w:rPr>
        <w:t>El fet que la CMO estigui totalment deslligada d’altres institucions administratives o empresarials li ha permès evolucionar amb total autonomia, i representa un model força peculiar d’associació que s’ha mantingut tot i els múltiples esdeveniments que la histò</w:t>
      </w:r>
      <w:r w:rsidR="000256E7">
        <w:rPr>
          <w:rFonts w:cstheme="minorHAnsi"/>
          <w:sz w:val="23"/>
        </w:rPr>
        <w:t xml:space="preserve">ria del país ha viscut. </w:t>
      </w:r>
      <w:r w:rsidRPr="00825E34">
        <w:rPr>
          <w:rFonts w:cstheme="minorHAnsi"/>
          <w:sz w:val="23"/>
        </w:rPr>
        <w:t xml:space="preserve">El fet que la CMO sigui una entitat sense ànim de lucre ha permès reinvertir els diners que es generen en la millora de les instal·lacions i mantenir el preu de l’aigua clarament per sota del d’altres municipis de l’entorn. </w:t>
      </w:r>
    </w:p>
    <w:p w:rsidR="00364E3B" w:rsidRPr="00825E34" w:rsidRDefault="00364E3B" w:rsidP="002D637C">
      <w:pPr>
        <w:spacing w:after="0" w:line="240" w:lineRule="auto"/>
        <w:jc w:val="both"/>
        <w:rPr>
          <w:rFonts w:cstheme="minorHAnsi"/>
          <w:sz w:val="23"/>
        </w:rPr>
      </w:pPr>
    </w:p>
    <w:p w:rsidR="002576E2" w:rsidRPr="00825E34" w:rsidRDefault="00364E3B"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L’origen de l’aigua de la xarxa d'abastament</w:t>
      </w:r>
    </w:p>
    <w:p w:rsidR="00903084" w:rsidRPr="00825E34" w:rsidRDefault="00903084" w:rsidP="00903084">
      <w:pPr>
        <w:pStyle w:val="Textoindependiente"/>
        <w:ind w:left="1440"/>
        <w:rPr>
          <w:rFonts w:asciiTheme="minorHAnsi" w:hAnsiTheme="minorHAnsi" w:cstheme="minorHAnsi"/>
          <w:sz w:val="24"/>
          <w:szCs w:val="24"/>
        </w:rPr>
      </w:pPr>
    </w:p>
    <w:p w:rsidR="00364E3B" w:rsidRPr="00825E34" w:rsidRDefault="00364E3B" w:rsidP="002D637C">
      <w:pPr>
        <w:spacing w:after="0" w:line="240" w:lineRule="auto"/>
        <w:jc w:val="both"/>
        <w:rPr>
          <w:rFonts w:cstheme="minorHAnsi"/>
          <w:sz w:val="23"/>
        </w:rPr>
      </w:pPr>
      <w:r w:rsidRPr="00825E34">
        <w:rPr>
          <w:rFonts w:cstheme="minorHAnsi"/>
          <w:sz w:val="23"/>
        </w:rPr>
        <w:t>Inicialment la CMO obtenia l’aigua de la Mina de la Creu de Beca. A partir de l’any 1920 s’inicià l’explotació de l’aigua de la Cubeta d’Abrera (al·luvial del Llobregat) i el 1935, de la Mina de Can Tobella. Actualment, pràcticament tota l’aigua s’obté de la Cubeta d’Abrera.</w:t>
      </w:r>
    </w:p>
    <w:p w:rsidR="005E06E7" w:rsidRPr="00825E34" w:rsidRDefault="005E06E7" w:rsidP="002D637C">
      <w:pPr>
        <w:spacing w:line="240" w:lineRule="auto"/>
        <w:jc w:val="both"/>
        <w:rPr>
          <w:rFonts w:cstheme="minorHAnsi"/>
          <w:sz w:val="23"/>
        </w:rPr>
      </w:pPr>
      <w:r w:rsidRPr="00825E34">
        <w:rPr>
          <w:rFonts w:cstheme="minorHAnsi"/>
          <w:sz w:val="23"/>
        </w:rPr>
        <w:t>La captació d’aigua de la CMO es realitza dins el TM d’Olesa, concretament al Mas de les Aigües, que se situa al costat del riu Llobregat a l’alçada del Torrent de Creu de Beca.</w:t>
      </w:r>
      <w:r w:rsidRPr="00825E34">
        <w:rPr>
          <w:rFonts w:cstheme="minorHAnsi"/>
          <w:b/>
          <w:sz w:val="32"/>
          <w:szCs w:val="32"/>
        </w:rPr>
        <w:t xml:space="preserve"> </w:t>
      </w:r>
      <w:r w:rsidRPr="00825E34">
        <w:rPr>
          <w:rFonts w:cstheme="minorHAnsi"/>
          <w:sz w:val="23"/>
        </w:rPr>
        <w:t>L’extracció d’aigua de l’aqüífer es realitza amb tres pous situats al marge esquerre del riu. D’aquests, n’hi ha un, el P3, que està molt poc explotat perquè, degut a la proximitat amb el riu la qualitat de les seves aigües és inferior als altres dos. En aquests moments la CMO està fent gestions per poder tancar aquest pou i obrir-ne un altre de nou en els mateixos terrenys del Mas de les Aigües.</w:t>
      </w:r>
    </w:p>
    <w:p w:rsidR="005E06E7" w:rsidRPr="00825E34" w:rsidRDefault="005E06E7" w:rsidP="002D637C">
      <w:pPr>
        <w:spacing w:after="0" w:line="240" w:lineRule="auto"/>
        <w:jc w:val="both"/>
        <w:rPr>
          <w:rFonts w:cstheme="minorHAnsi"/>
          <w:sz w:val="23"/>
        </w:rPr>
      </w:pPr>
      <w:r w:rsidRPr="00825E34">
        <w:rPr>
          <w:rFonts w:cstheme="minorHAnsi"/>
          <w:sz w:val="23"/>
        </w:rPr>
        <w:t>Encara avui, la CMO té la possibilitat d’explotar les mines que originàriament aportaven l’aigua: la mina de Can Tobella, arrendada a la comunitat en contractes prorrogables, i la mina de la Creu de Beca, propietat de la Comunitat.</w:t>
      </w:r>
    </w:p>
    <w:p w:rsidR="002576E2" w:rsidRPr="00825E34" w:rsidRDefault="002576E2" w:rsidP="000256E7">
      <w:pPr>
        <w:pStyle w:val="Estilo1"/>
      </w:pPr>
    </w:p>
    <w:p w:rsidR="005E06E7" w:rsidRPr="00825E34" w:rsidRDefault="005E06E7"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La xarxa de subministrament i instal·lacions</w:t>
      </w:r>
    </w:p>
    <w:p w:rsidR="005E06E7" w:rsidRPr="00825E34" w:rsidRDefault="005E06E7" w:rsidP="002D637C">
      <w:pPr>
        <w:spacing w:after="0" w:line="240" w:lineRule="auto"/>
        <w:jc w:val="both"/>
        <w:rPr>
          <w:rFonts w:cstheme="minorHAnsi"/>
          <w:sz w:val="23"/>
        </w:rPr>
      </w:pPr>
    </w:p>
    <w:p w:rsidR="005E06E7" w:rsidRPr="00825E34" w:rsidRDefault="005E06E7" w:rsidP="002D637C">
      <w:pPr>
        <w:spacing w:after="0" w:line="240" w:lineRule="auto"/>
        <w:jc w:val="both"/>
        <w:rPr>
          <w:rFonts w:cstheme="minorHAnsi"/>
          <w:sz w:val="23"/>
        </w:rPr>
      </w:pPr>
      <w:r w:rsidRPr="00825E34">
        <w:rPr>
          <w:rFonts w:cstheme="minorHAnsi"/>
          <w:sz w:val="23"/>
        </w:rPr>
        <w:t>La xarxa de subministrament d’aigua es propietat de la CMO i s’encarrega del seu manteniment i millora. En l’actualitat la xarxa s’extén per tot el nucli urbà, Les Planes, els polígons industrials i la zona agrícola al nord del municipi.</w:t>
      </w:r>
    </w:p>
    <w:p w:rsidR="005E06E7" w:rsidRPr="00825E34" w:rsidRDefault="005E06E7" w:rsidP="002D637C">
      <w:pPr>
        <w:spacing w:after="0" w:line="240" w:lineRule="auto"/>
        <w:jc w:val="both"/>
        <w:rPr>
          <w:rFonts w:cstheme="minorHAnsi"/>
          <w:sz w:val="23"/>
        </w:rPr>
      </w:pPr>
    </w:p>
    <w:p w:rsidR="005E06E7" w:rsidRPr="00216291" w:rsidRDefault="005E06E7" w:rsidP="002D637C">
      <w:pPr>
        <w:spacing w:after="0" w:line="240" w:lineRule="auto"/>
        <w:jc w:val="both"/>
        <w:rPr>
          <w:rFonts w:cstheme="minorHAnsi"/>
          <w:sz w:val="23"/>
        </w:rPr>
      </w:pPr>
      <w:r w:rsidRPr="00825E34">
        <w:rPr>
          <w:rFonts w:cstheme="minorHAnsi"/>
          <w:sz w:val="23"/>
        </w:rPr>
        <w:t xml:space="preserve">Al Mas de les Aigües s’extreu l’aigua de l’aqüífer d'Abrera, es potabilitza i es distribueix per la xarxa. Per a la seva distribució, l'aigua de la xarxa s'emmagatzema en una colla de dipòsits repartits pel municipi. Cadascun dels dipòsits proveeix aigua a una part de la xarxa d’acord amb la </w:t>
      </w:r>
      <w:r w:rsidRPr="00216291">
        <w:rPr>
          <w:rFonts w:cstheme="minorHAnsi"/>
          <w:sz w:val="23"/>
        </w:rPr>
        <w:t>seva cota i amb els grups d’elevació (estacions de bombeig) que hi ha en diferents punts de la xarxa (plànols 1 i 2). Els dipòsits de la xarxa d’abastament són:</w:t>
      </w:r>
    </w:p>
    <w:p w:rsidR="005E06E7" w:rsidRPr="00216291" w:rsidRDefault="005E06E7" w:rsidP="002D637C">
      <w:pPr>
        <w:spacing w:after="0" w:line="240" w:lineRule="auto"/>
        <w:jc w:val="both"/>
        <w:rPr>
          <w:rFonts w:cstheme="minorHAnsi"/>
          <w:sz w:val="23"/>
        </w:rPr>
      </w:pPr>
    </w:p>
    <w:p w:rsidR="005E06E7" w:rsidRPr="00AB5FF7" w:rsidRDefault="005E06E7" w:rsidP="00AB5FF7">
      <w:pPr>
        <w:pStyle w:val="Prrafodelista"/>
        <w:numPr>
          <w:ilvl w:val="0"/>
          <w:numId w:val="121"/>
        </w:numPr>
        <w:spacing w:after="0" w:line="240" w:lineRule="auto"/>
        <w:rPr>
          <w:rFonts w:asciiTheme="minorHAnsi" w:hAnsiTheme="minorHAnsi" w:cstheme="minorHAnsi"/>
        </w:rPr>
      </w:pPr>
      <w:r w:rsidRPr="00AB5FF7">
        <w:rPr>
          <w:rFonts w:asciiTheme="minorHAnsi" w:hAnsiTheme="minorHAnsi" w:cstheme="minorHAnsi"/>
        </w:rPr>
        <w:t>Dipòsit general: està situat a la dreta de Les Planes. És el major dipòsit del TM. La seva capacitat és de 1.325 m</w:t>
      </w:r>
      <w:r w:rsidRPr="00AB5FF7">
        <w:rPr>
          <w:rFonts w:asciiTheme="minorHAnsi" w:hAnsiTheme="minorHAnsi" w:cstheme="minorHAnsi"/>
          <w:vertAlign w:val="superscript"/>
        </w:rPr>
        <w:t>3</w:t>
      </w:r>
      <w:r w:rsidRPr="00AB5FF7">
        <w:rPr>
          <w:rFonts w:asciiTheme="minorHAnsi" w:hAnsiTheme="minorHAnsi" w:cstheme="minorHAnsi"/>
        </w:rPr>
        <w:t>. En l’actualitat se n’està construint un altre (Dipòsit de reserva) just al costat, amb una capacitat de 5.000 m</w:t>
      </w:r>
      <w:r w:rsidRPr="00AB5FF7">
        <w:rPr>
          <w:rFonts w:asciiTheme="minorHAnsi" w:hAnsiTheme="minorHAnsi" w:cstheme="minorHAnsi"/>
          <w:vertAlign w:val="superscript"/>
        </w:rPr>
        <w:t>3</w:t>
      </w:r>
      <w:r w:rsidRPr="00AB5FF7">
        <w:rPr>
          <w:rFonts w:asciiTheme="minorHAnsi" w:hAnsiTheme="minorHAnsi" w:cstheme="minorHAnsi"/>
        </w:rPr>
        <w:t>. Aquest nou dipòsit permetrà reduir els costos de bombeig de l’aigua (perquè el bombeig de l’aigua cap al dipòsits es farà quan el KW sigui més barat) i també donarà una major autonomia a la xarxa respecte de les aportacions d’aigua des dels pous de captació. Des d’aquests dipòsits es pot distribuir aigua al 75% del nucli urbà.</w:t>
      </w:r>
    </w:p>
    <w:p w:rsidR="005E06E7" w:rsidRPr="00AB5FF7" w:rsidRDefault="005E06E7" w:rsidP="002D637C">
      <w:pPr>
        <w:spacing w:after="0" w:line="240" w:lineRule="auto"/>
        <w:ind w:left="567"/>
        <w:jc w:val="both"/>
        <w:rPr>
          <w:rFonts w:cstheme="minorHAnsi"/>
          <w:sz w:val="23"/>
        </w:rPr>
      </w:pPr>
    </w:p>
    <w:p w:rsidR="005E06E7" w:rsidRPr="00AB5FF7" w:rsidRDefault="005E06E7" w:rsidP="00AB5FF7">
      <w:pPr>
        <w:pStyle w:val="Prrafodelista"/>
        <w:numPr>
          <w:ilvl w:val="0"/>
          <w:numId w:val="121"/>
        </w:numPr>
        <w:spacing w:after="0" w:line="240" w:lineRule="auto"/>
        <w:rPr>
          <w:rFonts w:asciiTheme="minorHAnsi" w:hAnsiTheme="minorHAnsi" w:cstheme="minorHAnsi"/>
        </w:rPr>
      </w:pPr>
      <w:r w:rsidRPr="00AB5FF7">
        <w:rPr>
          <w:rFonts w:asciiTheme="minorHAnsi" w:hAnsiTheme="minorHAnsi" w:cstheme="minorHAnsi"/>
        </w:rPr>
        <w:t>Dipòsit de Creu de Beca: se situa al nord de Les Planes, just per sota del torrent del mateix nom i té una capacitat de 800 m</w:t>
      </w:r>
      <w:r w:rsidRPr="00AB5FF7">
        <w:rPr>
          <w:rFonts w:asciiTheme="minorHAnsi" w:hAnsiTheme="minorHAnsi" w:cstheme="minorHAnsi"/>
          <w:vertAlign w:val="superscript"/>
        </w:rPr>
        <w:t>3</w:t>
      </w:r>
      <w:r w:rsidRPr="00AB5FF7">
        <w:rPr>
          <w:rFonts w:asciiTheme="minorHAnsi" w:hAnsiTheme="minorHAnsi" w:cstheme="minorHAnsi"/>
        </w:rPr>
        <w:t>. Es nodreix d’aigua del dipòsit general i l’aporta a Les Planes i al grup de pressió de la zona agrícola de Can Llimona, al Collet de Sant Joan i a la Balconada. En conjunt distribueix aigua al voltant del 23% del nucli urbà.</w:t>
      </w:r>
    </w:p>
    <w:p w:rsidR="005E06E7" w:rsidRPr="00AB5FF7" w:rsidRDefault="005E06E7" w:rsidP="002D637C">
      <w:pPr>
        <w:spacing w:after="0" w:line="240" w:lineRule="auto"/>
        <w:ind w:left="567"/>
        <w:jc w:val="both"/>
        <w:rPr>
          <w:rFonts w:cstheme="minorHAnsi"/>
          <w:sz w:val="23"/>
        </w:rPr>
      </w:pPr>
    </w:p>
    <w:p w:rsidR="005E06E7" w:rsidRPr="00AB5FF7" w:rsidRDefault="005E06E7" w:rsidP="00AB5FF7">
      <w:pPr>
        <w:pStyle w:val="Prrafodelista"/>
        <w:numPr>
          <w:ilvl w:val="0"/>
          <w:numId w:val="121"/>
        </w:numPr>
        <w:spacing w:after="0" w:line="240" w:lineRule="auto"/>
        <w:rPr>
          <w:rFonts w:asciiTheme="minorHAnsi" w:hAnsiTheme="minorHAnsi" w:cstheme="minorHAnsi"/>
        </w:rPr>
      </w:pPr>
      <w:r w:rsidRPr="00AB5FF7">
        <w:rPr>
          <w:rFonts w:asciiTheme="minorHAnsi" w:hAnsiTheme="minorHAnsi" w:cstheme="minorHAnsi"/>
        </w:rPr>
        <w:t>Dipòsit les Torrades: se situa al nord de Les Planes, enfilat sobre el Torrent de la Creu de Beca. Té una capacitat de 30 m</w:t>
      </w:r>
      <w:r w:rsidRPr="00AB5FF7">
        <w:rPr>
          <w:rFonts w:asciiTheme="minorHAnsi" w:hAnsiTheme="minorHAnsi" w:cstheme="minorHAnsi"/>
          <w:vertAlign w:val="superscript"/>
        </w:rPr>
        <w:t>3</w:t>
      </w:r>
      <w:r w:rsidRPr="00AB5FF7">
        <w:rPr>
          <w:rFonts w:asciiTheme="minorHAnsi" w:hAnsiTheme="minorHAnsi" w:cstheme="minorHAnsi"/>
        </w:rPr>
        <w:t xml:space="preserve"> i s’usa per regar la zona agrícola de Les Torrades.</w:t>
      </w:r>
    </w:p>
    <w:p w:rsidR="005E06E7" w:rsidRPr="00AB5FF7" w:rsidRDefault="005E06E7" w:rsidP="002D637C">
      <w:pPr>
        <w:spacing w:after="0" w:line="240" w:lineRule="auto"/>
        <w:ind w:left="567"/>
        <w:jc w:val="both"/>
        <w:rPr>
          <w:rFonts w:cstheme="minorHAnsi"/>
          <w:sz w:val="23"/>
        </w:rPr>
      </w:pPr>
    </w:p>
    <w:p w:rsidR="005E06E7" w:rsidRPr="00AB5FF7" w:rsidRDefault="005E06E7" w:rsidP="00AB5FF7">
      <w:pPr>
        <w:pStyle w:val="Prrafodelista"/>
        <w:numPr>
          <w:ilvl w:val="0"/>
          <w:numId w:val="121"/>
        </w:numPr>
        <w:spacing w:after="0" w:line="240" w:lineRule="auto"/>
        <w:rPr>
          <w:rFonts w:asciiTheme="minorHAnsi" w:hAnsiTheme="minorHAnsi" w:cstheme="minorHAnsi"/>
        </w:rPr>
      </w:pPr>
      <w:r w:rsidRPr="00AB5FF7">
        <w:rPr>
          <w:rFonts w:asciiTheme="minorHAnsi" w:hAnsiTheme="minorHAnsi" w:cstheme="minorHAnsi"/>
        </w:rPr>
        <w:t>Dipòsit de la Balconada: se situa al nord del nucli urbà, al capdamunt del Torrent de les Comes. La seva capacitat es de 500 m</w:t>
      </w:r>
      <w:r w:rsidRPr="00AB5FF7">
        <w:rPr>
          <w:rFonts w:asciiTheme="minorHAnsi" w:hAnsiTheme="minorHAnsi" w:cstheme="minorHAnsi"/>
          <w:vertAlign w:val="superscript"/>
        </w:rPr>
        <w:t>3</w:t>
      </w:r>
      <w:r w:rsidRPr="00AB5FF7">
        <w:rPr>
          <w:rFonts w:asciiTheme="minorHAnsi" w:hAnsiTheme="minorHAnsi" w:cstheme="minorHAnsi"/>
        </w:rPr>
        <w:t>, és una reserva de la urbanització de la Balconada i també per a ús agrícola. Pot distribuir aigua a les zones agrícoles de Can Llimona, La Llimoneta, Torrent del Raganer i Les Comes.</w:t>
      </w:r>
    </w:p>
    <w:p w:rsidR="005E06E7" w:rsidRPr="00AB5FF7" w:rsidRDefault="005E06E7" w:rsidP="002D637C">
      <w:pPr>
        <w:spacing w:after="0" w:line="240" w:lineRule="auto"/>
        <w:ind w:left="567"/>
        <w:jc w:val="both"/>
        <w:rPr>
          <w:rFonts w:cstheme="minorHAnsi"/>
          <w:sz w:val="23"/>
        </w:rPr>
      </w:pPr>
    </w:p>
    <w:p w:rsidR="005E06E7" w:rsidRPr="00AB5FF7" w:rsidRDefault="005E06E7" w:rsidP="00AB5FF7">
      <w:pPr>
        <w:pStyle w:val="Prrafodelista"/>
        <w:numPr>
          <w:ilvl w:val="0"/>
          <w:numId w:val="121"/>
        </w:numPr>
        <w:spacing w:after="0" w:line="240" w:lineRule="auto"/>
        <w:rPr>
          <w:rFonts w:asciiTheme="minorHAnsi" w:hAnsiTheme="minorHAnsi" w:cstheme="minorHAnsi"/>
        </w:rPr>
      </w:pPr>
      <w:r w:rsidRPr="00AB5FF7">
        <w:rPr>
          <w:rFonts w:asciiTheme="minorHAnsi" w:hAnsiTheme="minorHAnsi" w:cstheme="minorHAnsi"/>
        </w:rPr>
        <w:t>Dipòsit regulador de la Balconada: és un dipòsit de regulació situat entre el Dipòsit de Creu de Beca i el de la Balconada, que alimenta les bombes d’elevació fins al dipòsit a la Mina de les  Comes.</w:t>
      </w:r>
    </w:p>
    <w:p w:rsidR="005E06E7" w:rsidRPr="00AB5FF7" w:rsidRDefault="005E06E7" w:rsidP="002D637C">
      <w:pPr>
        <w:spacing w:after="0" w:line="240" w:lineRule="auto"/>
        <w:ind w:left="567"/>
        <w:jc w:val="both"/>
        <w:rPr>
          <w:rFonts w:cstheme="minorHAnsi"/>
          <w:sz w:val="23"/>
        </w:rPr>
      </w:pPr>
    </w:p>
    <w:p w:rsidR="005E06E7" w:rsidRPr="00AB5FF7" w:rsidRDefault="005E06E7" w:rsidP="00AB5FF7">
      <w:pPr>
        <w:pStyle w:val="Prrafodelista"/>
        <w:numPr>
          <w:ilvl w:val="0"/>
          <w:numId w:val="121"/>
        </w:numPr>
        <w:spacing w:after="0" w:line="240" w:lineRule="auto"/>
        <w:rPr>
          <w:rFonts w:asciiTheme="minorHAnsi" w:hAnsiTheme="minorHAnsi" w:cstheme="minorHAnsi"/>
        </w:rPr>
      </w:pPr>
      <w:r w:rsidRPr="00AB5FF7">
        <w:rPr>
          <w:rFonts w:asciiTheme="minorHAnsi" w:hAnsiTheme="minorHAnsi" w:cstheme="minorHAnsi"/>
        </w:rPr>
        <w:t>Dipòsit regulador de les Pujades: se situa just al nord de la urbanització Rubiroles. S’utilitza per a subministrar aigua en alta als dipòsits de tres urbanitzacions: Oasis, Ribes Blaves i Llumbreres.</w:t>
      </w:r>
    </w:p>
    <w:p w:rsidR="005E06E7" w:rsidRPr="00216291" w:rsidRDefault="005E06E7" w:rsidP="002D637C">
      <w:pPr>
        <w:spacing w:after="0" w:line="240" w:lineRule="auto"/>
        <w:ind w:left="567"/>
        <w:jc w:val="both"/>
        <w:rPr>
          <w:rFonts w:cstheme="minorHAnsi"/>
          <w:sz w:val="23"/>
        </w:rPr>
      </w:pPr>
    </w:p>
    <w:p w:rsidR="005E06E7" w:rsidRPr="00825E34" w:rsidRDefault="005E06E7" w:rsidP="002D637C">
      <w:pPr>
        <w:spacing w:after="0" w:line="240" w:lineRule="auto"/>
        <w:jc w:val="both"/>
        <w:rPr>
          <w:rFonts w:cstheme="minorHAnsi"/>
          <w:sz w:val="23"/>
        </w:rPr>
      </w:pPr>
      <w:r w:rsidRPr="00216291">
        <w:rPr>
          <w:rFonts w:cstheme="minorHAnsi"/>
          <w:sz w:val="23"/>
        </w:rPr>
        <w:t>Quan les aportacions d’aigua provenen de la mina</w:t>
      </w:r>
      <w:r w:rsidRPr="00825E34">
        <w:rPr>
          <w:rFonts w:cstheme="minorHAnsi"/>
          <w:sz w:val="23"/>
        </w:rPr>
        <w:t xml:space="preserve"> de la Creu de Beca, l’aigua es condueix a un dipòsit clorador i des d’aquí cap al  Dipòsit general. Quan les aportacions de Can Tobella són prou importants com per aprofitar-les, l’aigua es condueix directament al Mas, on passa per un dipòsit clorador i es distribueix per la xarxa.</w:t>
      </w:r>
    </w:p>
    <w:p w:rsidR="00903084" w:rsidRPr="00825E34" w:rsidRDefault="00903084" w:rsidP="002D637C">
      <w:pPr>
        <w:spacing w:after="0" w:line="240" w:lineRule="auto"/>
        <w:jc w:val="both"/>
        <w:rPr>
          <w:rFonts w:cstheme="minorHAnsi"/>
          <w:sz w:val="23"/>
        </w:rPr>
      </w:pPr>
    </w:p>
    <w:p w:rsidR="005E06E7" w:rsidRPr="00825E34" w:rsidRDefault="005E06E7" w:rsidP="002D637C">
      <w:pPr>
        <w:spacing w:after="0" w:line="240" w:lineRule="auto"/>
        <w:ind w:left="567"/>
        <w:jc w:val="both"/>
        <w:rPr>
          <w:rFonts w:cstheme="minorHAnsi"/>
          <w:sz w:val="23"/>
        </w:rPr>
      </w:pPr>
    </w:p>
    <w:p w:rsidR="005E06E7" w:rsidRPr="00825E34" w:rsidRDefault="005E06E7"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La qualitat de l’aigua</w:t>
      </w:r>
    </w:p>
    <w:p w:rsidR="005E06E7" w:rsidRPr="00825E34" w:rsidRDefault="005E06E7" w:rsidP="002D637C">
      <w:pPr>
        <w:pStyle w:val="Encabezado"/>
        <w:tabs>
          <w:tab w:val="left" w:pos="708"/>
        </w:tabs>
        <w:jc w:val="both"/>
        <w:rPr>
          <w:rFonts w:asciiTheme="minorHAnsi" w:hAnsiTheme="minorHAnsi" w:cstheme="minorHAnsi"/>
          <w:sz w:val="23"/>
        </w:rPr>
      </w:pPr>
    </w:p>
    <w:p w:rsidR="005E06E7" w:rsidRPr="00825E34" w:rsidRDefault="005E06E7" w:rsidP="002D637C">
      <w:pPr>
        <w:pStyle w:val="Encabezado"/>
        <w:tabs>
          <w:tab w:val="left" w:pos="708"/>
        </w:tabs>
        <w:jc w:val="both"/>
        <w:rPr>
          <w:rFonts w:asciiTheme="minorHAnsi" w:hAnsiTheme="minorHAnsi" w:cstheme="minorHAnsi"/>
          <w:sz w:val="23"/>
        </w:rPr>
      </w:pPr>
      <w:r w:rsidRPr="00825E34">
        <w:rPr>
          <w:rFonts w:asciiTheme="minorHAnsi" w:hAnsiTheme="minorHAnsi" w:cstheme="minorHAnsi"/>
          <w:sz w:val="23"/>
        </w:rPr>
        <w:t xml:space="preserve">La CMO només subministra aigua potabilitzada, independentment de l’ús que se’n faci. Aquesta aigua de proveïment s’obté essencialment dels pous de l’al·luvial del Llobregat. El funcionament de l’aqüífer al·luvial del Llobregat és molt senzill: la recàrrega es produeix per infiltració de les aigües superficials del riu mentre que la descàrrega es produeix per les </w:t>
      </w:r>
      <w:r w:rsidRPr="00825E34">
        <w:rPr>
          <w:rFonts w:asciiTheme="minorHAnsi" w:hAnsiTheme="minorHAnsi" w:cstheme="minorHAnsi"/>
          <w:sz w:val="23"/>
        </w:rPr>
        <w:lastRenderedPageBreak/>
        <w:t>extraccions d’aigua que es fan per mitjà de les captacions i del flux subterrani que existeix pel congost de Martorell. Això fa que l’aqüífer sigui molt vulnerable i que la qualitat de les seves aigües variï d’acord amb els canvis de qualitat de l’aigua del riu. Un exemple molt clar d’això el tenim en la construcció del col·lector de salmorres, aigües amunt d’Olesa, que va permetre reduir a la meitat la conductivitat de l’aigua (d’aproximadament 3.000 µS/cm a menys de 1.500 µS/cm).</w:t>
      </w:r>
    </w:p>
    <w:p w:rsidR="005E06E7" w:rsidRPr="00825E34" w:rsidRDefault="005E06E7" w:rsidP="002D637C">
      <w:pPr>
        <w:pStyle w:val="Encabezado"/>
        <w:tabs>
          <w:tab w:val="left" w:pos="708"/>
        </w:tabs>
        <w:jc w:val="both"/>
        <w:rPr>
          <w:rFonts w:asciiTheme="minorHAnsi" w:hAnsiTheme="minorHAnsi" w:cstheme="minorHAnsi"/>
          <w:sz w:val="23"/>
        </w:rPr>
      </w:pPr>
    </w:p>
    <w:p w:rsidR="005E06E7" w:rsidRPr="00825E34" w:rsidRDefault="005E06E7" w:rsidP="002D637C">
      <w:pPr>
        <w:pStyle w:val="Encabezado"/>
        <w:tabs>
          <w:tab w:val="left" w:pos="708"/>
        </w:tabs>
        <w:jc w:val="both"/>
        <w:rPr>
          <w:rFonts w:asciiTheme="minorHAnsi" w:hAnsiTheme="minorHAnsi" w:cstheme="minorHAnsi"/>
          <w:sz w:val="23"/>
        </w:rPr>
      </w:pPr>
      <w:r w:rsidRPr="00825E34">
        <w:rPr>
          <w:rFonts w:asciiTheme="minorHAnsi" w:hAnsiTheme="minorHAnsi" w:cstheme="minorHAnsi"/>
          <w:sz w:val="23"/>
        </w:rPr>
        <w:t>Pel que fa a les substàncies no desitjables, tant el nitrat com el nitrit i l’amoni són poc abundants i solen situar-se, respectivament, al voltant de 1-2 mg/L, &lt;0,05 mg/L i &lt;0,1 mg/L. Pel que fa als anàlisis microbiològics les aigües són molt netes, no presenten ni coliforms totals ni coliforms fecals.</w:t>
      </w:r>
    </w:p>
    <w:p w:rsidR="005E06E7" w:rsidRPr="00825E34" w:rsidRDefault="005E06E7" w:rsidP="002D637C">
      <w:pPr>
        <w:pStyle w:val="Encabezado"/>
        <w:tabs>
          <w:tab w:val="left" w:pos="708"/>
        </w:tabs>
        <w:jc w:val="both"/>
        <w:rPr>
          <w:rFonts w:asciiTheme="minorHAnsi" w:hAnsiTheme="minorHAnsi" w:cstheme="minorHAnsi"/>
          <w:sz w:val="23"/>
        </w:rPr>
      </w:pPr>
    </w:p>
    <w:p w:rsidR="00FC4010" w:rsidRPr="00825E34" w:rsidRDefault="005E06E7" w:rsidP="002D637C">
      <w:pPr>
        <w:spacing w:after="0" w:line="240" w:lineRule="auto"/>
        <w:jc w:val="both"/>
        <w:rPr>
          <w:rFonts w:cstheme="minorHAnsi"/>
          <w:sz w:val="23"/>
        </w:rPr>
      </w:pPr>
      <w:r w:rsidRPr="00825E34">
        <w:rPr>
          <w:rFonts w:cstheme="minorHAnsi"/>
          <w:sz w:val="23"/>
        </w:rPr>
        <w:t>Els paràmetres de qualitat que més s’acosten als límits màxims permesos són la concentració de sodi i potassi. De fet, puntualment, s’enregistren alguns valors de potassi superiors als límits establerts. En ambdós casos les seves concentracions tenen un origen natural; són degudes a la pròpia geologia de la conca de drenatge. Pel que fa a l’elevada concentració de potassi a l’aigua, no representa cap perill per a les persones. Pel que fa al sodi és convenient mantenir-lo en concentracions baixes per no perjudicar les persones que han de seguir dietes baixes en sodi (persones amb problemes de tensió). D’acord amb informacions facilitades per la pròpia CMO, possiblement la reducció dels nivells de sodi sigui la propera millora que s’introdueixi en el procé</w:t>
      </w:r>
      <w:r w:rsidR="00FC4010" w:rsidRPr="00825E34">
        <w:rPr>
          <w:rFonts w:cstheme="minorHAnsi"/>
          <w:sz w:val="23"/>
        </w:rPr>
        <w:t>s de potabilització de l’aigua.</w:t>
      </w:r>
    </w:p>
    <w:p w:rsidR="005E06E7" w:rsidRPr="00825E34" w:rsidRDefault="005E06E7" w:rsidP="002D637C">
      <w:pPr>
        <w:spacing w:after="0" w:line="240" w:lineRule="auto"/>
        <w:ind w:left="567"/>
        <w:jc w:val="both"/>
        <w:rPr>
          <w:rFonts w:cstheme="minorHAnsi"/>
          <w:sz w:val="23"/>
        </w:rPr>
      </w:pPr>
    </w:p>
    <w:p w:rsidR="0002244D" w:rsidRPr="00825E34" w:rsidRDefault="0002244D" w:rsidP="002D637C">
      <w:pPr>
        <w:spacing w:after="0" w:line="240" w:lineRule="auto"/>
        <w:jc w:val="both"/>
        <w:rPr>
          <w:rFonts w:cstheme="minorHAnsi"/>
          <w:sz w:val="23"/>
        </w:rPr>
      </w:pPr>
    </w:p>
    <w:p w:rsidR="00237ADA" w:rsidRPr="00825E34" w:rsidRDefault="0062353A"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Consum per sectors</w:t>
      </w:r>
    </w:p>
    <w:p w:rsidR="0062353A" w:rsidRPr="00825E34" w:rsidRDefault="0062353A" w:rsidP="002D637C">
      <w:pPr>
        <w:pStyle w:val="Textoindependiente2"/>
        <w:spacing w:line="240" w:lineRule="auto"/>
        <w:jc w:val="both"/>
        <w:rPr>
          <w:rFonts w:eastAsia="Times New Roman" w:cstheme="minorHAnsi"/>
          <w:color w:val="374C80" w:themeColor="accent1" w:themeShade="BF"/>
          <w:sz w:val="23"/>
          <w:szCs w:val="20"/>
          <w:lang w:val="ca-ES" w:eastAsia="es-ES"/>
        </w:rPr>
      </w:pPr>
    </w:p>
    <w:p w:rsidR="0062353A" w:rsidRPr="00825E34" w:rsidRDefault="0062353A" w:rsidP="002D637C">
      <w:pPr>
        <w:pStyle w:val="Textoindependiente2"/>
        <w:spacing w:line="240" w:lineRule="auto"/>
        <w:jc w:val="both"/>
        <w:rPr>
          <w:rFonts w:eastAsia="Times New Roman" w:cstheme="minorHAnsi"/>
          <w:color w:val="374C80" w:themeColor="accent1" w:themeShade="BF"/>
          <w:sz w:val="23"/>
          <w:szCs w:val="20"/>
          <w:lang w:val="ca-ES" w:eastAsia="es-ES"/>
        </w:rPr>
      </w:pPr>
    </w:p>
    <w:p w:rsidR="0062353A" w:rsidRPr="00825E34" w:rsidRDefault="0062353A" w:rsidP="002D637C">
      <w:pPr>
        <w:pStyle w:val="Textoindependiente2"/>
        <w:spacing w:line="240" w:lineRule="auto"/>
        <w:jc w:val="both"/>
        <w:rPr>
          <w:rFonts w:eastAsia="Times New Roman" w:cstheme="minorHAnsi"/>
          <w:color w:val="374C80" w:themeColor="accent1" w:themeShade="BF"/>
          <w:sz w:val="23"/>
          <w:szCs w:val="20"/>
          <w:lang w:val="ca-ES" w:eastAsia="es-ES"/>
        </w:rPr>
      </w:pPr>
    </w:p>
    <w:p w:rsidR="0062353A" w:rsidRPr="00825E34" w:rsidRDefault="00B54639" w:rsidP="002D637C">
      <w:pPr>
        <w:pStyle w:val="Textoindependiente2"/>
        <w:spacing w:line="240" w:lineRule="auto"/>
        <w:jc w:val="both"/>
        <w:rPr>
          <w:rFonts w:cstheme="minorHAnsi"/>
          <w:color w:val="374C80" w:themeColor="accent1" w:themeShade="BF"/>
          <w:sz w:val="23"/>
          <w:szCs w:val="23"/>
          <w:lang w:val="ca-ES"/>
        </w:rPr>
      </w:pPr>
      <w:r>
        <w:rPr>
          <w:noProof/>
          <w:lang w:eastAsia="es-ES"/>
        </w:rPr>
        <mc:AlternateContent>
          <mc:Choice Requires="wps">
            <w:drawing>
              <wp:anchor distT="0" distB="0" distL="114300" distR="114300" simplePos="0" relativeHeight="252013568" behindDoc="0" locked="0" layoutInCell="1" allowOverlap="1" wp14:anchorId="54F4FBD2" wp14:editId="556D82DA">
                <wp:simplePos x="0" y="0"/>
                <wp:positionH relativeFrom="column">
                  <wp:posOffset>361315</wp:posOffset>
                </wp:positionH>
                <wp:positionV relativeFrom="paragraph">
                  <wp:posOffset>1845310</wp:posOffset>
                </wp:positionV>
                <wp:extent cx="4338955" cy="635"/>
                <wp:effectExtent l="0" t="0" r="0" b="0"/>
                <wp:wrapSquare wrapText="bothSides"/>
                <wp:docPr id="93" name="Cuadro de texto 93"/>
                <wp:cNvGraphicFramePr/>
                <a:graphic xmlns:a="http://schemas.openxmlformats.org/drawingml/2006/main">
                  <a:graphicData uri="http://schemas.microsoft.com/office/word/2010/wordprocessingShape">
                    <wps:wsp>
                      <wps:cNvSpPr txBox="1"/>
                      <wps:spPr>
                        <a:xfrm>
                          <a:off x="0" y="0"/>
                          <a:ext cx="4338955" cy="635"/>
                        </a:xfrm>
                        <a:prstGeom prst="rect">
                          <a:avLst/>
                        </a:prstGeom>
                        <a:solidFill>
                          <a:prstClr val="white"/>
                        </a:solidFill>
                        <a:ln>
                          <a:noFill/>
                        </a:ln>
                      </wps:spPr>
                      <wps:txbx>
                        <w:txbxContent>
                          <w:p w:rsidR="001A2492" w:rsidRPr="006D4A23" w:rsidRDefault="001A2492" w:rsidP="00B54639">
                            <w:pPr>
                              <w:pStyle w:val="Descripcin"/>
                              <w:rPr>
                                <w:rFonts w:eastAsia="Times New Roman" w:cstheme="minorHAnsi"/>
                                <w:noProof/>
                                <w:color w:val="4A66AC" w:themeColor="accent1"/>
                                <w:sz w:val="23"/>
                                <w:szCs w:val="20"/>
                              </w:rPr>
                            </w:pPr>
                            <w:bookmarkStart w:id="160" w:name="_Toc525662919"/>
                            <w:r>
                              <w:t xml:space="preserve">Il·lustració </w:t>
                            </w:r>
                            <w:r>
                              <w:fldChar w:fldCharType="begin"/>
                            </w:r>
                            <w:r>
                              <w:instrText xml:space="preserve"> SEQ Il·lustració \* ARABIC </w:instrText>
                            </w:r>
                            <w:r>
                              <w:fldChar w:fldCharType="separate"/>
                            </w:r>
                            <w:r>
                              <w:rPr>
                                <w:noProof/>
                              </w:rPr>
                              <w:t>12</w:t>
                            </w:r>
                            <w:r>
                              <w:fldChar w:fldCharType="end"/>
                            </w:r>
                            <w:r>
                              <w:t xml:space="preserve"> Gràfica del consum d'aigua per sectors.</w:t>
                            </w:r>
                            <w:bookmarkEnd w:id="160"/>
                            <w:r>
                              <w:t xml:space="preserve"> Font: Elaboració pròpia a partir de dades municipals.</w:t>
                            </w:r>
                            <w:r w:rsidR="001C1211">
                              <w:t xml:space="preserve"> Font: Documents CMO.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A34CA" id="Cuadro de texto 93" o:spid="_x0000_s1057" type="#_x0000_t202" style="position:absolute;left:0;text-align:left;margin-left:28.45pt;margin-top:145.3pt;width:341.65pt;height:.0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" stroked="f">
                <v:textbox style="mso-fit-shape-to-text:t" inset="0,0,0,0">
                  <w:txbxContent>
                    <w:p w:rsidR="001A2492" w:rsidRPr="006D4A23" w:rsidRDefault="001A2492" w:rsidP="00B54639">
                      <w:pPr>
                        <w:pStyle w:val="Descripcin"/>
                        <w:rPr>
                          <w:rFonts w:eastAsia="Times New Roman" w:cstheme="minorHAnsi"/>
                          <w:noProof/>
                          <w:color w:val="4A66AC" w:themeColor="accent1"/>
                          <w:sz w:val="23"/>
                          <w:szCs w:val="20"/>
                        </w:rPr>
                      </w:pPr>
                      <w:bookmarkStart w:id="183" w:name="_Toc525662919"/>
                      <w:r>
                        <w:t xml:space="preserve">Il·lustració </w:t>
                      </w:r>
                      <w:r>
                        <w:fldChar w:fldCharType="begin"/>
                      </w:r>
                      <w:r>
                        <w:instrText xml:space="preserve"> SEQ Il·lustració \* ARABIC </w:instrText>
                      </w:r>
                      <w:r>
                        <w:fldChar w:fldCharType="separate"/>
                      </w:r>
                      <w:r>
                        <w:rPr>
                          <w:noProof/>
                        </w:rPr>
                        <w:t>12</w:t>
                      </w:r>
                      <w:r>
                        <w:fldChar w:fldCharType="end"/>
                      </w:r>
                      <w:r>
                        <w:t xml:space="preserve"> Gràfica del consum d'aigua per sectors.</w:t>
                      </w:r>
                      <w:bookmarkEnd w:id="183"/>
                      <w:r>
                        <w:t xml:space="preserve"> Font: Elaboració pròpia a partir de dades municipals.</w:t>
                      </w:r>
                      <w:r w:rsidR="001C1211">
                        <w:t xml:space="preserve"> Font: Documents CMO.</w:t>
                      </w:r>
                    </w:p>
                  </w:txbxContent>
                </v:textbox>
                <w10:wrap type="square"/>
              </v:shape>
            </w:pict>
          </mc:Fallback>
        </mc:AlternateContent>
      </w:r>
      <w:r w:rsidR="00216291" w:rsidRPr="00825E34">
        <w:rPr>
          <w:rFonts w:eastAsia="Times New Roman" w:cstheme="minorHAnsi"/>
          <w:noProof/>
          <w:color w:val="4A66AC" w:themeColor="accent1"/>
          <w:sz w:val="23"/>
          <w:szCs w:val="20"/>
          <w:lang w:eastAsia="es-ES"/>
        </w:rPr>
        <w:drawing>
          <wp:anchor distT="0" distB="0" distL="114300" distR="114300" simplePos="0" relativeHeight="251709440" behindDoc="0" locked="0" layoutInCell="1" allowOverlap="1" wp14:anchorId="6541BDAF" wp14:editId="2616D045">
            <wp:simplePos x="0" y="0"/>
            <wp:positionH relativeFrom="margin">
              <wp:posOffset>361315</wp:posOffset>
            </wp:positionH>
            <wp:positionV relativeFrom="paragraph">
              <wp:posOffset>-654685</wp:posOffset>
            </wp:positionV>
            <wp:extent cx="4338955" cy="2442845"/>
            <wp:effectExtent l="0" t="0" r="4445" b="14605"/>
            <wp:wrapSquare wrapText="bothSides"/>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rsidR="00671C60" w:rsidRPr="00825E34" w:rsidRDefault="00671C60" w:rsidP="002D637C">
      <w:pPr>
        <w:pStyle w:val="Textoindependiente2"/>
        <w:spacing w:line="240" w:lineRule="auto"/>
        <w:jc w:val="both"/>
        <w:rPr>
          <w:rFonts w:cstheme="minorHAnsi"/>
          <w:color w:val="374C80" w:themeColor="accent1" w:themeShade="BF"/>
          <w:sz w:val="23"/>
          <w:szCs w:val="23"/>
          <w:lang w:val="ca-ES"/>
        </w:rPr>
      </w:pPr>
    </w:p>
    <w:p w:rsidR="00671C60" w:rsidRPr="00825E34" w:rsidRDefault="00671C60" w:rsidP="002D637C">
      <w:pPr>
        <w:pStyle w:val="Textoindependiente2"/>
        <w:spacing w:line="240" w:lineRule="auto"/>
        <w:jc w:val="both"/>
        <w:rPr>
          <w:rFonts w:cstheme="minorHAnsi"/>
          <w:color w:val="374C80" w:themeColor="accent1" w:themeShade="BF"/>
          <w:sz w:val="23"/>
          <w:szCs w:val="23"/>
          <w:lang w:val="ca-ES"/>
        </w:rPr>
      </w:pPr>
    </w:p>
    <w:p w:rsidR="00671C60" w:rsidRPr="00825E34" w:rsidRDefault="00671C60" w:rsidP="002D637C">
      <w:pPr>
        <w:pStyle w:val="Textoindependiente2"/>
        <w:spacing w:line="240" w:lineRule="auto"/>
        <w:jc w:val="both"/>
        <w:rPr>
          <w:rFonts w:cstheme="minorHAnsi"/>
          <w:color w:val="374C80" w:themeColor="accent1" w:themeShade="BF"/>
          <w:sz w:val="23"/>
          <w:szCs w:val="23"/>
          <w:lang w:val="ca-ES"/>
        </w:rPr>
      </w:pPr>
    </w:p>
    <w:p w:rsidR="00671C60" w:rsidRPr="00825E34" w:rsidRDefault="00671C60" w:rsidP="002D637C">
      <w:pPr>
        <w:pStyle w:val="Textoindependiente2"/>
        <w:spacing w:line="240" w:lineRule="auto"/>
        <w:jc w:val="both"/>
        <w:rPr>
          <w:rFonts w:cstheme="minorHAnsi"/>
          <w:color w:val="374C80" w:themeColor="accent1" w:themeShade="BF"/>
          <w:sz w:val="23"/>
          <w:szCs w:val="23"/>
          <w:lang w:val="ca-ES"/>
        </w:rPr>
      </w:pPr>
    </w:p>
    <w:p w:rsidR="00671C60" w:rsidRPr="00825E34" w:rsidRDefault="00671C60" w:rsidP="002D637C">
      <w:pPr>
        <w:pStyle w:val="Textoindependiente2"/>
        <w:spacing w:line="240" w:lineRule="auto"/>
        <w:jc w:val="both"/>
        <w:rPr>
          <w:rFonts w:cstheme="minorHAnsi"/>
          <w:color w:val="374C80" w:themeColor="accent1" w:themeShade="BF"/>
          <w:sz w:val="23"/>
          <w:szCs w:val="23"/>
          <w:lang w:val="ca-ES"/>
        </w:rPr>
      </w:pPr>
    </w:p>
    <w:p w:rsidR="00671C60" w:rsidRPr="00825E34" w:rsidRDefault="00671C60" w:rsidP="002D637C">
      <w:pPr>
        <w:pStyle w:val="Textoindependiente2"/>
        <w:spacing w:line="240" w:lineRule="auto"/>
        <w:jc w:val="both"/>
        <w:rPr>
          <w:rFonts w:cstheme="minorHAnsi"/>
          <w:color w:val="374C80" w:themeColor="accent1" w:themeShade="BF"/>
          <w:sz w:val="23"/>
          <w:szCs w:val="23"/>
          <w:lang w:val="ca-ES"/>
        </w:rPr>
      </w:pPr>
    </w:p>
    <w:p w:rsidR="00671C60" w:rsidRDefault="00671C60" w:rsidP="002D637C">
      <w:pPr>
        <w:pStyle w:val="Textoindependiente2"/>
        <w:spacing w:line="240" w:lineRule="auto"/>
        <w:jc w:val="both"/>
        <w:rPr>
          <w:rFonts w:cstheme="minorHAnsi"/>
          <w:color w:val="374C80" w:themeColor="accent1" w:themeShade="BF"/>
          <w:sz w:val="23"/>
          <w:szCs w:val="23"/>
          <w:lang w:val="ca-ES"/>
        </w:rPr>
      </w:pPr>
    </w:p>
    <w:p w:rsidR="00D25922" w:rsidRPr="00825E34" w:rsidRDefault="00D25922" w:rsidP="002D637C">
      <w:pPr>
        <w:pStyle w:val="Textoindependiente2"/>
        <w:spacing w:line="240" w:lineRule="auto"/>
        <w:jc w:val="both"/>
        <w:rPr>
          <w:rFonts w:cstheme="minorHAnsi"/>
          <w:color w:val="374C80" w:themeColor="accent1" w:themeShade="BF"/>
          <w:sz w:val="23"/>
          <w:szCs w:val="23"/>
          <w:lang w:val="ca-ES"/>
        </w:rPr>
      </w:pPr>
    </w:p>
    <w:p w:rsidR="00671C60" w:rsidRPr="00825E34" w:rsidRDefault="00671C60" w:rsidP="002D637C">
      <w:pPr>
        <w:pStyle w:val="Textoindependiente2"/>
        <w:spacing w:line="240" w:lineRule="auto"/>
        <w:jc w:val="both"/>
        <w:rPr>
          <w:rFonts w:cstheme="minorHAnsi"/>
          <w:sz w:val="23"/>
          <w:szCs w:val="23"/>
          <w:lang w:val="ca-ES"/>
        </w:rPr>
      </w:pPr>
      <w:r w:rsidRPr="00825E34">
        <w:rPr>
          <w:rFonts w:cstheme="minorHAnsi"/>
          <w:sz w:val="23"/>
          <w:szCs w:val="23"/>
          <w:lang w:val="ca-ES"/>
        </w:rPr>
        <w:t xml:space="preserve">Com es pot veure al gràfic la major part de volum d’aigua que es consumeix diàriament és per l’ús domèstic seguidament de l’industrial. </w:t>
      </w:r>
    </w:p>
    <w:p w:rsidR="00671C60" w:rsidRDefault="00671C60" w:rsidP="002D637C">
      <w:pPr>
        <w:pStyle w:val="Textoindependiente2"/>
        <w:spacing w:line="240" w:lineRule="auto"/>
        <w:jc w:val="both"/>
        <w:rPr>
          <w:rFonts w:cstheme="minorHAnsi"/>
          <w:sz w:val="23"/>
          <w:szCs w:val="23"/>
          <w:lang w:val="ca-ES"/>
        </w:rPr>
      </w:pPr>
    </w:p>
    <w:p w:rsidR="00AB4C36" w:rsidRDefault="00AB4C36" w:rsidP="002D637C">
      <w:pPr>
        <w:pStyle w:val="Textoindependiente2"/>
        <w:spacing w:line="240" w:lineRule="auto"/>
        <w:jc w:val="both"/>
        <w:rPr>
          <w:rFonts w:cstheme="minorHAnsi"/>
          <w:sz w:val="23"/>
          <w:szCs w:val="23"/>
          <w:lang w:val="ca-ES"/>
        </w:rPr>
      </w:pPr>
    </w:p>
    <w:p w:rsidR="00AB4C36" w:rsidRDefault="00AB4C36" w:rsidP="002D637C">
      <w:pPr>
        <w:pStyle w:val="Textoindependiente2"/>
        <w:spacing w:line="240" w:lineRule="auto"/>
        <w:jc w:val="both"/>
        <w:rPr>
          <w:rFonts w:cstheme="minorHAnsi"/>
          <w:sz w:val="23"/>
          <w:szCs w:val="23"/>
          <w:lang w:val="ca-ES"/>
        </w:rPr>
      </w:pPr>
    </w:p>
    <w:p w:rsidR="00AB4C36" w:rsidRDefault="00AB4C36" w:rsidP="002D637C">
      <w:pPr>
        <w:pStyle w:val="Textoindependiente2"/>
        <w:spacing w:line="240" w:lineRule="auto"/>
        <w:jc w:val="both"/>
        <w:rPr>
          <w:rFonts w:cstheme="minorHAnsi"/>
          <w:sz w:val="23"/>
          <w:szCs w:val="23"/>
          <w:lang w:val="ca-ES"/>
        </w:rPr>
      </w:pPr>
    </w:p>
    <w:p w:rsidR="00AB4C36" w:rsidRPr="00825E34" w:rsidRDefault="00AB4C36" w:rsidP="002D637C">
      <w:pPr>
        <w:pStyle w:val="Textoindependiente2"/>
        <w:spacing w:line="240" w:lineRule="auto"/>
        <w:jc w:val="both"/>
        <w:rPr>
          <w:rFonts w:cstheme="minorHAnsi"/>
          <w:sz w:val="23"/>
          <w:szCs w:val="23"/>
          <w:lang w:val="ca-ES"/>
        </w:rPr>
      </w:pPr>
    </w:p>
    <w:p w:rsidR="00671C60" w:rsidRPr="00825E34" w:rsidRDefault="00671C60"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Les aigües residuals</w:t>
      </w:r>
    </w:p>
    <w:p w:rsidR="00671C60" w:rsidRPr="00825E34" w:rsidRDefault="00671C60" w:rsidP="002D637C">
      <w:pPr>
        <w:pStyle w:val="Textoindependiente2"/>
        <w:spacing w:line="240" w:lineRule="auto"/>
        <w:jc w:val="both"/>
        <w:rPr>
          <w:rFonts w:cstheme="minorHAnsi"/>
          <w:color w:val="374C80" w:themeColor="accent1" w:themeShade="BF"/>
          <w:sz w:val="23"/>
          <w:szCs w:val="23"/>
          <w:lang w:val="ca-ES"/>
        </w:rPr>
      </w:pPr>
    </w:p>
    <w:p w:rsidR="00671C60" w:rsidRPr="00825E34" w:rsidRDefault="00671C60" w:rsidP="002D637C">
      <w:pPr>
        <w:spacing w:after="0" w:line="240" w:lineRule="auto"/>
        <w:jc w:val="both"/>
        <w:rPr>
          <w:rFonts w:cstheme="minorHAnsi"/>
          <w:sz w:val="23"/>
        </w:rPr>
      </w:pPr>
      <w:r w:rsidRPr="00825E34">
        <w:rPr>
          <w:rFonts w:cstheme="minorHAnsi"/>
          <w:sz w:val="23"/>
        </w:rPr>
        <w:t xml:space="preserve">Actualment, l’ajuntament és el responsable del manteniment i gestió de la xarxa de clavegueram. </w:t>
      </w:r>
      <w:r w:rsidR="00AB5FF7">
        <w:rPr>
          <w:rFonts w:cstheme="minorHAnsi"/>
          <w:sz w:val="23"/>
        </w:rPr>
        <w:t>A</w:t>
      </w:r>
      <w:r w:rsidRPr="00825E34">
        <w:rPr>
          <w:rFonts w:cstheme="minorHAnsi"/>
          <w:sz w:val="23"/>
        </w:rPr>
        <w:t xml:space="preserve"> mig o llarg termini es podria donar la concessió administrativa a la CMO, d’aquesta manera la CMO es faria càrrec de la gestió integral de tot el cicle de l’aigua al municipi. La principal xarxa de sanejament del municipi recull les aigües del nucli urbà d’Olesa, de Les Planes i de la urbanització Vicentó. Aquesta xarxa condueix les aigües a un col·lector que baixa paral·lel al Llobregat i que les condueix fins a l’EDAR d’Abrera, on es tracten les aigües de diversos municipis</w:t>
      </w:r>
      <w:r w:rsidR="00AB5FF7">
        <w:rPr>
          <w:rFonts w:cstheme="minorHAnsi"/>
          <w:sz w:val="23"/>
        </w:rPr>
        <w:t>: Olesa, Esparreguera i Abrera.</w:t>
      </w:r>
    </w:p>
    <w:p w:rsidR="00671C60" w:rsidRPr="00825E34" w:rsidRDefault="00671C60" w:rsidP="002D637C">
      <w:pPr>
        <w:spacing w:after="0" w:line="240" w:lineRule="auto"/>
        <w:jc w:val="both"/>
        <w:rPr>
          <w:rFonts w:cstheme="minorHAnsi"/>
          <w:sz w:val="23"/>
        </w:rPr>
      </w:pPr>
    </w:p>
    <w:p w:rsidR="00671C60" w:rsidRPr="00825E34" w:rsidRDefault="00671C60" w:rsidP="002D637C">
      <w:pPr>
        <w:spacing w:after="0" w:line="240" w:lineRule="auto"/>
        <w:jc w:val="both"/>
        <w:rPr>
          <w:rFonts w:cstheme="minorHAnsi"/>
          <w:sz w:val="23"/>
        </w:rPr>
      </w:pPr>
      <w:r w:rsidRPr="00825E34">
        <w:rPr>
          <w:rFonts w:cstheme="minorHAnsi"/>
          <w:sz w:val="23"/>
        </w:rPr>
        <w:t>Aquest sistema de col·lectors, no recull però, totes les aigües residuals del municipi d’Olesa ja que diverses zones quedar sense connectar:</w:t>
      </w:r>
    </w:p>
    <w:p w:rsidR="00671C60" w:rsidRPr="00825E34" w:rsidRDefault="00671C60" w:rsidP="002D637C">
      <w:pPr>
        <w:spacing w:after="0" w:line="240" w:lineRule="auto"/>
        <w:jc w:val="both"/>
        <w:rPr>
          <w:rFonts w:cstheme="minorHAnsi"/>
          <w:sz w:val="23"/>
        </w:rPr>
      </w:pPr>
    </w:p>
    <w:p w:rsidR="00671C60" w:rsidRPr="00825E34" w:rsidRDefault="00671C60" w:rsidP="00E54008">
      <w:pPr>
        <w:numPr>
          <w:ilvl w:val="0"/>
          <w:numId w:val="72"/>
        </w:numPr>
        <w:spacing w:after="0" w:line="240" w:lineRule="auto"/>
        <w:jc w:val="both"/>
        <w:rPr>
          <w:rFonts w:cstheme="minorHAnsi"/>
          <w:sz w:val="23"/>
        </w:rPr>
      </w:pPr>
      <w:r w:rsidRPr="00825E34">
        <w:rPr>
          <w:rFonts w:cstheme="minorHAnsi"/>
          <w:sz w:val="23"/>
        </w:rPr>
        <w:t>Zona d’habitatges “El Mas”.</w:t>
      </w:r>
    </w:p>
    <w:p w:rsidR="00671C60" w:rsidRPr="00825E34" w:rsidRDefault="00671C60" w:rsidP="00E54008">
      <w:pPr>
        <w:numPr>
          <w:ilvl w:val="0"/>
          <w:numId w:val="72"/>
        </w:numPr>
        <w:spacing w:after="0" w:line="240" w:lineRule="auto"/>
        <w:jc w:val="both"/>
        <w:rPr>
          <w:rFonts w:cstheme="minorHAnsi"/>
          <w:sz w:val="23"/>
        </w:rPr>
      </w:pPr>
      <w:r w:rsidRPr="00825E34">
        <w:rPr>
          <w:rFonts w:cstheme="minorHAnsi"/>
          <w:sz w:val="23"/>
        </w:rPr>
        <w:t>Urbanització Rubiroles.</w:t>
      </w:r>
    </w:p>
    <w:p w:rsidR="00671C60" w:rsidRPr="00825E34" w:rsidRDefault="00671C60" w:rsidP="002D637C">
      <w:pPr>
        <w:spacing w:after="0" w:line="240" w:lineRule="auto"/>
        <w:jc w:val="both"/>
        <w:rPr>
          <w:rFonts w:cstheme="minorHAnsi"/>
          <w:sz w:val="23"/>
        </w:rPr>
      </w:pPr>
    </w:p>
    <w:p w:rsidR="00112C71" w:rsidRPr="00825E34" w:rsidRDefault="00671C60" w:rsidP="002D637C">
      <w:pPr>
        <w:spacing w:after="0" w:line="240" w:lineRule="auto"/>
        <w:jc w:val="both"/>
        <w:rPr>
          <w:rFonts w:cstheme="minorHAnsi"/>
          <w:sz w:val="23"/>
        </w:rPr>
      </w:pPr>
      <w:r w:rsidRPr="00825E34">
        <w:rPr>
          <w:rFonts w:cstheme="minorHAnsi"/>
          <w:sz w:val="23"/>
        </w:rPr>
        <w:t>Les urbanitzacions situades a  l’est del municipi, fora de l’àmbit del nucli urbà, drenen les seves aigües cap al Torrent de Sant Jaume. Les tres urbanitzacions Oasis, Ribes Blaves i Llumbreres, s’han construït de forma il·legal, c</w:t>
      </w:r>
      <w:r w:rsidR="00AB5FF7">
        <w:rPr>
          <w:rFonts w:cstheme="minorHAnsi"/>
          <w:sz w:val="23"/>
        </w:rPr>
        <w:t>ap de les tres urbanitzacions tenia</w:t>
      </w:r>
      <w:r w:rsidRPr="00825E34">
        <w:rPr>
          <w:rFonts w:cstheme="minorHAnsi"/>
          <w:sz w:val="23"/>
        </w:rPr>
        <w:t xml:space="preserve"> normalitzades les seves xarxes de sanejament</w:t>
      </w:r>
      <w:r w:rsidR="00AB5FF7">
        <w:rPr>
          <w:rFonts w:cstheme="minorHAnsi"/>
          <w:sz w:val="23"/>
        </w:rPr>
        <w:t xml:space="preserve"> fins fa aproximadament 5 anys</w:t>
      </w:r>
      <w:r w:rsidRPr="00825E34">
        <w:rPr>
          <w:rFonts w:cstheme="minorHAnsi"/>
          <w:sz w:val="23"/>
        </w:rPr>
        <w:t>. Pel que fa a la depuració d’aigües d’aquestes urbanitzacions, només Ribes Blaves té construïdes depuradores, les quals encara estan pendents de rebre el permís</w:t>
      </w:r>
      <w:r w:rsidR="00AB5FF7">
        <w:rPr>
          <w:rFonts w:cstheme="minorHAnsi"/>
          <w:sz w:val="23"/>
        </w:rPr>
        <w:t xml:space="preserve"> d’abocament per part de l’ACA. </w:t>
      </w:r>
      <w:r w:rsidRPr="00825E34">
        <w:rPr>
          <w:rFonts w:cstheme="minorHAnsi"/>
          <w:sz w:val="23"/>
        </w:rPr>
        <w:t>Al problema de les xarxes de sanejament de les urbanitzacions s’hi afegeix el fet que la depuradora de Vacarisses aboca les seves aigües al Torrent de St. Jaume. A més, puntualment, quan el cabal d’entrada a la depuradora és massa important, les aigües del Polígon Industrial de Vacarisses s’aboquen directament al torrent, sense tractament previ. Aquest problema ha estat posat en coneixement de l’ACA ja que és la responsable administrativa dels abocaments.</w:t>
      </w:r>
    </w:p>
    <w:p w:rsidR="00671C60" w:rsidRPr="00825E34" w:rsidRDefault="00671C60" w:rsidP="002D637C">
      <w:pPr>
        <w:spacing w:after="0" w:line="240" w:lineRule="auto"/>
        <w:jc w:val="both"/>
        <w:rPr>
          <w:rFonts w:cstheme="minorHAnsi"/>
          <w:sz w:val="23"/>
        </w:rPr>
      </w:pPr>
      <w:r w:rsidRPr="00825E34">
        <w:rPr>
          <w:rFonts w:cstheme="minorHAnsi"/>
          <w:sz w:val="23"/>
        </w:rPr>
        <w:t>En aquests moments s’està pendent de les resolucions que les diverses administracions prenguin. L’Ajuntament, com a mesura preventiva, ha segellat el pou de Can Matetes, que explota l’hiporeic del torrent de St. Jaume.</w:t>
      </w:r>
    </w:p>
    <w:p w:rsidR="00671C60" w:rsidRPr="00825E34" w:rsidRDefault="00671C60" w:rsidP="002D637C">
      <w:pPr>
        <w:spacing w:after="0" w:line="240" w:lineRule="auto"/>
        <w:jc w:val="both"/>
        <w:rPr>
          <w:rFonts w:cstheme="minorHAnsi"/>
          <w:sz w:val="23"/>
        </w:rPr>
      </w:pPr>
    </w:p>
    <w:p w:rsidR="00671C60" w:rsidRPr="00825E34" w:rsidRDefault="00671C60"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Càrregues contaminants en indústria</w:t>
      </w:r>
    </w:p>
    <w:p w:rsidR="00671C60" w:rsidRPr="00825E34" w:rsidRDefault="00671C60" w:rsidP="002D637C">
      <w:pPr>
        <w:pStyle w:val="Encabezado"/>
        <w:tabs>
          <w:tab w:val="left" w:pos="708"/>
        </w:tabs>
        <w:jc w:val="both"/>
        <w:rPr>
          <w:rFonts w:asciiTheme="minorHAnsi" w:hAnsiTheme="minorHAnsi" w:cstheme="minorHAnsi"/>
          <w:sz w:val="23"/>
        </w:rPr>
      </w:pPr>
    </w:p>
    <w:p w:rsidR="00671C60" w:rsidRPr="00825E34" w:rsidRDefault="00671C60" w:rsidP="002D637C">
      <w:pPr>
        <w:pStyle w:val="Encabezado"/>
        <w:tabs>
          <w:tab w:val="left" w:pos="708"/>
        </w:tabs>
        <w:jc w:val="both"/>
        <w:rPr>
          <w:rFonts w:asciiTheme="minorHAnsi" w:hAnsiTheme="minorHAnsi" w:cstheme="minorHAnsi"/>
          <w:sz w:val="23"/>
        </w:rPr>
      </w:pPr>
      <w:r w:rsidRPr="00825E34">
        <w:rPr>
          <w:rFonts w:asciiTheme="minorHAnsi" w:hAnsiTheme="minorHAnsi" w:cstheme="minorHAnsi"/>
          <w:sz w:val="23"/>
        </w:rPr>
        <w:t>No s’ha pogut realitzar un càlcul de les càrregues contaminants a causa de la manca de dades, de tota manera es té constància que hi ha diverses indústries que realitzen abocaments al Llobregat. Els abocaments d’aquestes empreses estan sotmesos als controls i permisos d’abocament de l’ACA.</w:t>
      </w:r>
    </w:p>
    <w:p w:rsidR="00671C60" w:rsidRPr="00825E34" w:rsidRDefault="00671C60" w:rsidP="002D637C">
      <w:pPr>
        <w:pStyle w:val="Encabezado"/>
        <w:tabs>
          <w:tab w:val="left" w:pos="708"/>
        </w:tabs>
        <w:jc w:val="both"/>
        <w:rPr>
          <w:rFonts w:asciiTheme="minorHAnsi" w:hAnsiTheme="minorHAnsi" w:cstheme="minorHAnsi"/>
          <w:sz w:val="23"/>
        </w:rPr>
      </w:pPr>
    </w:p>
    <w:p w:rsidR="00671C60" w:rsidRPr="00825E34" w:rsidRDefault="00671C60" w:rsidP="002D637C">
      <w:pPr>
        <w:pStyle w:val="Encabezado"/>
        <w:tabs>
          <w:tab w:val="left" w:pos="708"/>
        </w:tabs>
        <w:jc w:val="both"/>
        <w:rPr>
          <w:rFonts w:asciiTheme="minorHAnsi" w:hAnsiTheme="minorHAnsi" w:cstheme="minorHAnsi"/>
          <w:sz w:val="23"/>
        </w:rPr>
      </w:pPr>
      <w:r w:rsidRPr="00825E34">
        <w:rPr>
          <w:rFonts w:asciiTheme="minorHAnsi" w:hAnsiTheme="minorHAnsi" w:cstheme="minorHAnsi"/>
          <w:sz w:val="23"/>
        </w:rPr>
        <w:t>Relacionat amb els abocaments al Llobregat, l’any 1990-91 es va produir un abocament tòxic al riu que va causar la mort de molts peixos al tram de riu que circula entre el municipi. Arrel d’aquest episodi, l’empresa KAO Corp. va instal·lar un sistema de tractament i es va fer càrrec de la repoblació del riu amb carpes.</w:t>
      </w:r>
    </w:p>
    <w:p w:rsidR="00671C60" w:rsidRDefault="00671C60" w:rsidP="002D637C">
      <w:pPr>
        <w:pStyle w:val="Textoindependiente2"/>
        <w:spacing w:line="240" w:lineRule="auto"/>
        <w:jc w:val="both"/>
        <w:rPr>
          <w:rFonts w:cstheme="minorHAnsi"/>
          <w:sz w:val="23"/>
          <w:szCs w:val="23"/>
          <w:lang w:val="ca-ES"/>
        </w:rPr>
      </w:pPr>
    </w:p>
    <w:p w:rsidR="00AB5FF7" w:rsidRDefault="00AB5FF7" w:rsidP="002D637C">
      <w:pPr>
        <w:pStyle w:val="Textoindependiente2"/>
        <w:spacing w:line="240" w:lineRule="auto"/>
        <w:jc w:val="both"/>
        <w:rPr>
          <w:rFonts w:cstheme="minorHAnsi"/>
          <w:sz w:val="23"/>
          <w:szCs w:val="23"/>
          <w:lang w:val="ca-ES"/>
        </w:rPr>
      </w:pPr>
    </w:p>
    <w:p w:rsidR="00AB5FF7" w:rsidRDefault="00AB5FF7" w:rsidP="002D637C">
      <w:pPr>
        <w:pStyle w:val="Textoindependiente2"/>
        <w:spacing w:line="240" w:lineRule="auto"/>
        <w:jc w:val="both"/>
        <w:rPr>
          <w:rFonts w:cstheme="minorHAnsi"/>
          <w:sz w:val="23"/>
          <w:szCs w:val="23"/>
          <w:lang w:val="ca-ES"/>
        </w:rPr>
      </w:pPr>
    </w:p>
    <w:p w:rsidR="00AB5FF7" w:rsidRPr="00825E34" w:rsidRDefault="00AB5FF7" w:rsidP="002D637C">
      <w:pPr>
        <w:pStyle w:val="Textoindependiente2"/>
        <w:spacing w:line="240" w:lineRule="auto"/>
        <w:jc w:val="both"/>
        <w:rPr>
          <w:rFonts w:cstheme="minorHAnsi"/>
          <w:sz w:val="23"/>
          <w:szCs w:val="23"/>
          <w:lang w:val="ca-ES"/>
        </w:rPr>
      </w:pPr>
    </w:p>
    <w:p w:rsidR="00671C60" w:rsidRPr="00825E34" w:rsidRDefault="00671C60" w:rsidP="00E54008">
      <w:pPr>
        <w:pStyle w:val="Ttulo3"/>
        <w:numPr>
          <w:ilvl w:val="2"/>
          <w:numId w:val="80"/>
        </w:numPr>
        <w:jc w:val="both"/>
        <w:rPr>
          <w:rStyle w:val="Ttulodellibro"/>
          <w:rFonts w:asciiTheme="minorHAnsi" w:hAnsiTheme="minorHAnsi" w:cstheme="minorHAnsi"/>
        </w:rPr>
      </w:pPr>
      <w:bookmarkStart w:id="161" w:name="_Toc523770079"/>
      <w:bookmarkStart w:id="162" w:name="_Toc523775327"/>
      <w:bookmarkStart w:id="163" w:name="_Toc526095458"/>
      <w:r w:rsidRPr="00825E34">
        <w:rPr>
          <w:rStyle w:val="Ttulodellibro"/>
          <w:rFonts w:asciiTheme="minorHAnsi" w:hAnsiTheme="minorHAnsi" w:cstheme="minorHAnsi"/>
        </w:rPr>
        <w:t>Residus</w:t>
      </w:r>
      <w:bookmarkEnd w:id="161"/>
      <w:bookmarkEnd w:id="162"/>
      <w:bookmarkEnd w:id="163"/>
    </w:p>
    <w:p w:rsidR="00671C60" w:rsidRPr="00825E34" w:rsidRDefault="00671C60" w:rsidP="002D637C">
      <w:pPr>
        <w:pStyle w:val="Textoindependiente2"/>
        <w:spacing w:line="240" w:lineRule="auto"/>
        <w:jc w:val="both"/>
        <w:rPr>
          <w:rFonts w:cstheme="minorHAnsi"/>
          <w:sz w:val="23"/>
          <w:szCs w:val="23"/>
          <w:lang w:val="ca-ES"/>
        </w:rPr>
      </w:pPr>
    </w:p>
    <w:p w:rsidR="00671C60" w:rsidRPr="00825E34" w:rsidRDefault="007F0D67"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 xml:space="preserve">Residus municipals </w:t>
      </w:r>
    </w:p>
    <w:p w:rsidR="007F0D67" w:rsidRPr="00825E34" w:rsidRDefault="007F0D67" w:rsidP="002D637C">
      <w:pPr>
        <w:pStyle w:val="Textoindependiente2"/>
        <w:spacing w:line="240" w:lineRule="auto"/>
        <w:jc w:val="both"/>
        <w:rPr>
          <w:rFonts w:cstheme="minorHAnsi"/>
          <w:color w:val="374C80" w:themeColor="accent1" w:themeShade="BF"/>
          <w:sz w:val="23"/>
          <w:szCs w:val="23"/>
          <w:lang w:val="ca-ES"/>
        </w:rPr>
      </w:pPr>
    </w:p>
    <w:p w:rsidR="007F0D67" w:rsidRPr="00825E34" w:rsidRDefault="007F0D67" w:rsidP="002D637C">
      <w:pPr>
        <w:pStyle w:val="Textoindependiente"/>
        <w:rPr>
          <w:rFonts w:asciiTheme="minorHAnsi" w:hAnsiTheme="minorHAnsi" w:cstheme="minorHAnsi"/>
        </w:rPr>
      </w:pPr>
      <w:r w:rsidRPr="00825E34">
        <w:rPr>
          <w:rFonts w:asciiTheme="minorHAnsi" w:hAnsiTheme="minorHAnsi" w:cstheme="minorHAnsi"/>
        </w:rPr>
        <w:t>Entenent per residus muni</w:t>
      </w:r>
      <w:r w:rsidR="00AB5FF7">
        <w:rPr>
          <w:rFonts w:asciiTheme="minorHAnsi" w:hAnsiTheme="minorHAnsi" w:cstheme="minorHAnsi"/>
        </w:rPr>
        <w:t>cipals el que marca la llei,</w:t>
      </w:r>
      <w:r w:rsidRPr="00825E34">
        <w:rPr>
          <w:rFonts w:asciiTheme="minorHAnsi" w:hAnsiTheme="minorHAnsi" w:cstheme="minorHAnsi"/>
        </w:rPr>
        <w:t xml:space="preserve"> els residus domèstics i també els residus de comerços i d’oficines i serveis i d’altres residus que, per llur naturalesa o composició, poden assimilar-se als residus domèstics. Segons la Llei:</w:t>
      </w:r>
    </w:p>
    <w:p w:rsidR="007F0D67" w:rsidRPr="00825E34" w:rsidRDefault="007F0D67" w:rsidP="002D637C">
      <w:pPr>
        <w:pStyle w:val="Textoindependiente"/>
        <w:rPr>
          <w:rFonts w:asciiTheme="minorHAnsi" w:hAnsiTheme="minorHAnsi" w:cstheme="minorHAnsi"/>
          <w:sz w:val="24"/>
        </w:rPr>
      </w:pPr>
    </w:p>
    <w:p w:rsidR="007F0D67" w:rsidRPr="00825E34" w:rsidRDefault="007F0D67" w:rsidP="00E54008">
      <w:pPr>
        <w:pStyle w:val="Textoindependiente"/>
        <w:numPr>
          <w:ilvl w:val="0"/>
          <w:numId w:val="73"/>
        </w:numPr>
        <w:rPr>
          <w:rFonts w:asciiTheme="minorHAnsi" w:hAnsiTheme="minorHAnsi" w:cstheme="minorHAnsi"/>
        </w:rPr>
      </w:pPr>
      <w:r w:rsidRPr="00825E34">
        <w:rPr>
          <w:rFonts w:asciiTheme="minorHAnsi" w:hAnsiTheme="minorHAnsi" w:cstheme="minorHAnsi"/>
        </w:rPr>
        <w:t>Als residus municipals no es poden incorporar matèries o substàncies perilloses, que en tot cas s’han de posar en contenidors específics o s’han de dipositar a la deixalleria.</w:t>
      </w:r>
    </w:p>
    <w:p w:rsidR="007F0D67" w:rsidRPr="00825E34" w:rsidRDefault="007F0D67" w:rsidP="002D637C">
      <w:pPr>
        <w:pStyle w:val="Textoindependiente"/>
        <w:rPr>
          <w:rFonts w:asciiTheme="minorHAnsi" w:hAnsiTheme="minorHAnsi" w:cstheme="minorHAnsi"/>
        </w:rPr>
      </w:pPr>
    </w:p>
    <w:p w:rsidR="007F0D67" w:rsidRPr="00825E34" w:rsidRDefault="007F0D67" w:rsidP="00E54008">
      <w:pPr>
        <w:pStyle w:val="Textoindependiente"/>
        <w:numPr>
          <w:ilvl w:val="0"/>
          <w:numId w:val="73"/>
        </w:numPr>
        <w:rPr>
          <w:rFonts w:asciiTheme="minorHAnsi" w:hAnsiTheme="minorHAnsi" w:cstheme="minorHAnsi"/>
        </w:rPr>
      </w:pPr>
      <w:r w:rsidRPr="00825E34">
        <w:rPr>
          <w:rFonts w:asciiTheme="minorHAnsi" w:hAnsiTheme="minorHAnsi" w:cstheme="minorHAnsi"/>
        </w:rPr>
        <w:t>Les categories de residus d’origen domèstic, de comerços, d’oficines o de serveis que siguin objec</w:t>
      </w:r>
      <w:r w:rsidR="00AB5FF7">
        <w:rPr>
          <w:rFonts w:asciiTheme="minorHAnsi" w:hAnsiTheme="minorHAnsi" w:cstheme="minorHAnsi"/>
        </w:rPr>
        <w:t>te d’ordenació legal específica</w:t>
      </w:r>
      <w:r w:rsidRPr="00825E34">
        <w:rPr>
          <w:rFonts w:asciiTheme="minorHAnsi" w:hAnsiTheme="minorHAnsi" w:cstheme="minorHAnsi"/>
        </w:rPr>
        <w:t>, s’han de gestionar segons el que determina legislació específica, la qual ha de respectar, en tot cas, les competències municipals sobre els dits residus.</w:t>
      </w:r>
    </w:p>
    <w:p w:rsidR="007F0D67" w:rsidRPr="00825E34" w:rsidRDefault="007F0D67" w:rsidP="002D637C">
      <w:pPr>
        <w:pStyle w:val="Textoindependiente2"/>
        <w:spacing w:line="240" w:lineRule="auto"/>
        <w:jc w:val="both"/>
        <w:rPr>
          <w:rFonts w:cstheme="minorHAnsi"/>
          <w:sz w:val="23"/>
          <w:szCs w:val="23"/>
          <w:lang w:val="ca-ES"/>
        </w:rPr>
      </w:pPr>
    </w:p>
    <w:p w:rsidR="007F0D67" w:rsidRPr="00825E34" w:rsidRDefault="007F0D67"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Evolució en la generació de residus municipals</w:t>
      </w:r>
    </w:p>
    <w:p w:rsidR="007F0D67" w:rsidRPr="00825E34" w:rsidRDefault="007F0D67" w:rsidP="002D637C">
      <w:pPr>
        <w:jc w:val="both"/>
        <w:rPr>
          <w:rFonts w:cstheme="minorHAnsi"/>
          <w:sz w:val="23"/>
          <w:szCs w:val="23"/>
        </w:rPr>
      </w:pPr>
    </w:p>
    <w:p w:rsidR="00903084" w:rsidRPr="00825E34" w:rsidRDefault="007F0D67" w:rsidP="002D637C">
      <w:pPr>
        <w:pStyle w:val="Textoindependiente"/>
        <w:rPr>
          <w:rFonts w:asciiTheme="minorHAnsi" w:hAnsiTheme="minorHAnsi" w:cstheme="minorHAnsi"/>
          <w:szCs w:val="23"/>
        </w:rPr>
      </w:pPr>
      <w:r w:rsidRPr="00825E34">
        <w:rPr>
          <w:rFonts w:asciiTheme="minorHAnsi" w:hAnsiTheme="minorHAnsi" w:cstheme="minorHAnsi"/>
          <w:szCs w:val="23"/>
        </w:rPr>
        <w:t>L’empresa adjudicatària de la recollida dels residus dels contenidors sòlids urbans o assimilables a orgànics (contenidor gran verd) ubicats pel municipi és Linia verda. En l’actualitat els residus municipals es po</w:t>
      </w:r>
      <w:r w:rsidR="00903084" w:rsidRPr="00825E34">
        <w:rPr>
          <w:rFonts w:asciiTheme="minorHAnsi" w:hAnsiTheme="minorHAnsi" w:cstheme="minorHAnsi"/>
          <w:szCs w:val="23"/>
        </w:rPr>
        <w:t>rten a la planta de Vacarisses.</w:t>
      </w:r>
    </w:p>
    <w:p w:rsidR="00903084" w:rsidRPr="00825E34" w:rsidRDefault="00903084" w:rsidP="002D637C">
      <w:pPr>
        <w:pStyle w:val="Textoindependiente"/>
        <w:rPr>
          <w:rFonts w:asciiTheme="minorHAnsi" w:hAnsiTheme="minorHAnsi" w:cstheme="minorHAnsi"/>
          <w:szCs w:val="23"/>
        </w:rPr>
      </w:pPr>
    </w:p>
    <w:p w:rsidR="007F0D67" w:rsidRPr="00825E34" w:rsidRDefault="007F0D67" w:rsidP="002D637C">
      <w:pPr>
        <w:pStyle w:val="Textoindependiente"/>
        <w:rPr>
          <w:rFonts w:asciiTheme="minorHAnsi" w:hAnsiTheme="minorHAnsi" w:cstheme="minorHAnsi"/>
        </w:rPr>
      </w:pPr>
      <w:r w:rsidRPr="00825E34">
        <w:rPr>
          <w:rFonts w:asciiTheme="minorHAnsi" w:hAnsiTheme="minorHAnsi" w:cstheme="minorHAnsi"/>
        </w:rPr>
        <w:t>L’evolució de les quantitat de residus generats en els darrers anys és la següent:</w:t>
      </w:r>
    </w:p>
    <w:p w:rsidR="0002244D" w:rsidRPr="00825E34" w:rsidRDefault="00B54639" w:rsidP="0002244D">
      <w:pPr>
        <w:pStyle w:val="Textoindependiente"/>
        <w:rPr>
          <w:rFonts w:asciiTheme="minorHAnsi" w:hAnsiTheme="minorHAnsi" w:cstheme="minorHAnsi"/>
          <w:szCs w:val="23"/>
        </w:rPr>
      </w:pPr>
      <w:r>
        <w:rPr>
          <w:noProof/>
          <w:lang w:val="es-ES"/>
        </w:rPr>
        <mc:AlternateContent>
          <mc:Choice Requires="wps">
            <w:drawing>
              <wp:anchor distT="0" distB="0" distL="114300" distR="114300" simplePos="0" relativeHeight="252015616" behindDoc="0" locked="0" layoutInCell="1" allowOverlap="1" wp14:anchorId="5440BDE8" wp14:editId="52C25B20">
                <wp:simplePos x="0" y="0"/>
                <wp:positionH relativeFrom="column">
                  <wp:posOffset>-176530</wp:posOffset>
                </wp:positionH>
                <wp:positionV relativeFrom="paragraph">
                  <wp:posOffset>3526155</wp:posOffset>
                </wp:positionV>
                <wp:extent cx="5753100" cy="635"/>
                <wp:effectExtent l="0" t="0" r="0" b="0"/>
                <wp:wrapSquare wrapText="bothSides"/>
                <wp:docPr id="94" name="Cuadro de texto 94"/>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rsidR="001A2492" w:rsidRPr="00692BE6" w:rsidRDefault="001A2492" w:rsidP="00B54639">
                            <w:pPr>
                              <w:pStyle w:val="Descripcin"/>
                              <w:rPr>
                                <w:rFonts w:eastAsia="Times New Roman" w:cstheme="minorHAnsi"/>
                                <w:noProof/>
                                <w:sz w:val="23"/>
                                <w:szCs w:val="23"/>
                              </w:rPr>
                            </w:pPr>
                            <w:bookmarkStart w:id="164" w:name="_Toc525662920"/>
                            <w:r>
                              <w:t xml:space="preserve">Il·lustració </w:t>
                            </w:r>
                            <w:r>
                              <w:fldChar w:fldCharType="begin"/>
                            </w:r>
                            <w:r>
                              <w:instrText xml:space="preserve"> SEQ Il·lustració \* ARABIC </w:instrText>
                            </w:r>
                            <w:r>
                              <w:fldChar w:fldCharType="separate"/>
                            </w:r>
                            <w:r>
                              <w:rPr>
                                <w:noProof/>
                              </w:rPr>
                              <w:t>13</w:t>
                            </w:r>
                            <w:r>
                              <w:fldChar w:fldCharType="end"/>
                            </w:r>
                            <w:r>
                              <w:t xml:space="preserve"> Gràfica del percentatge de residus selectius des del 2000.</w:t>
                            </w:r>
                            <w:bookmarkEnd w:id="164"/>
                            <w:r>
                              <w:t xml:space="preserve"> Font: Agència de residus de Catalunya.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0F9441" id="Cuadro de texto 94" o:spid="_x0000_s1058" type="#_x0000_t202" style="position:absolute;left:0;text-align:left;margin-left:-13.9pt;margin-top:277.65pt;width:453pt;height:.0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" stroked="f">
                <v:textbox style="mso-fit-shape-to-text:t" inset="0,0,0,0">
                  <w:txbxContent>
                    <w:p w:rsidR="001A2492" w:rsidRPr="00692BE6" w:rsidRDefault="001A2492" w:rsidP="00B54639">
                      <w:pPr>
                        <w:pStyle w:val="Descripcin"/>
                        <w:rPr>
                          <w:rFonts w:eastAsia="Times New Roman" w:cstheme="minorHAnsi"/>
                          <w:noProof/>
                          <w:sz w:val="23"/>
                          <w:szCs w:val="23"/>
                        </w:rPr>
                      </w:pPr>
                      <w:bookmarkStart w:id="188" w:name="_Toc525662920"/>
                      <w:r>
                        <w:t xml:space="preserve">Il·lustració </w:t>
                      </w:r>
                      <w:r>
                        <w:fldChar w:fldCharType="begin"/>
                      </w:r>
                      <w:r>
                        <w:instrText xml:space="preserve"> SEQ Il·lustració \* ARABIC </w:instrText>
                      </w:r>
                      <w:r>
                        <w:fldChar w:fldCharType="separate"/>
                      </w:r>
                      <w:r>
                        <w:rPr>
                          <w:noProof/>
                        </w:rPr>
                        <w:t>13</w:t>
                      </w:r>
                      <w:r>
                        <w:fldChar w:fldCharType="end"/>
                      </w:r>
                      <w:r>
                        <w:t xml:space="preserve"> Gràfica del percentatge de residus selectius des del 2000.</w:t>
                      </w:r>
                      <w:bookmarkEnd w:id="188"/>
                      <w:r>
                        <w:t xml:space="preserve"> Font: Agència de residus de Catalunya.</w:t>
                      </w:r>
                    </w:p>
                  </w:txbxContent>
                </v:textbox>
                <w10:wrap type="square"/>
              </v:shape>
            </w:pict>
          </mc:Fallback>
        </mc:AlternateContent>
      </w:r>
      <w:r w:rsidR="0002244D" w:rsidRPr="00825E34">
        <w:rPr>
          <w:rFonts w:asciiTheme="minorHAnsi" w:hAnsiTheme="minorHAnsi" w:cstheme="minorHAnsi"/>
          <w:noProof/>
          <w:szCs w:val="23"/>
          <w:lang w:val="es-ES"/>
        </w:rPr>
        <w:drawing>
          <wp:anchor distT="0" distB="0" distL="114300" distR="114300" simplePos="0" relativeHeight="251710464" behindDoc="0" locked="0" layoutInCell="1" allowOverlap="1" wp14:anchorId="052EBF68" wp14:editId="6D71B805">
            <wp:simplePos x="0" y="0"/>
            <wp:positionH relativeFrom="margin">
              <wp:align>center</wp:align>
            </wp:positionH>
            <wp:positionV relativeFrom="paragraph">
              <wp:posOffset>251460</wp:posOffset>
            </wp:positionV>
            <wp:extent cx="5753100" cy="3217545"/>
            <wp:effectExtent l="0" t="0" r="0" b="190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dus.jpg"/>
                    <pic:cNvPicPr/>
                  </pic:nvPicPr>
                  <pic:blipFill>
                    <a:blip r:embed="rId80">
                      <a:extLst>
                        <a:ext uri="{28A0092B-C50C-407E-A947-70E740481C1C}">
                          <a14:useLocalDpi xmlns:a14="http://schemas.microsoft.com/office/drawing/2010/main" val="0"/>
                        </a:ext>
                      </a:extLst>
                    </a:blip>
                    <a:stretch>
                      <a:fillRect/>
                    </a:stretch>
                  </pic:blipFill>
                  <pic:spPr>
                    <a:xfrm>
                      <a:off x="0" y="0"/>
                      <a:ext cx="5753100" cy="3217545"/>
                    </a:xfrm>
                    <a:prstGeom prst="rect">
                      <a:avLst/>
                    </a:prstGeom>
                  </pic:spPr>
                </pic:pic>
              </a:graphicData>
            </a:graphic>
            <wp14:sizeRelH relativeFrom="page">
              <wp14:pctWidth>0</wp14:pctWidth>
            </wp14:sizeRelH>
            <wp14:sizeRelV relativeFrom="page">
              <wp14:pctHeight>0</wp14:pctHeight>
            </wp14:sizeRelV>
          </wp:anchor>
        </w:drawing>
      </w:r>
    </w:p>
    <w:p w:rsidR="0002244D" w:rsidRPr="00825E34" w:rsidRDefault="0002244D" w:rsidP="0002244D">
      <w:pPr>
        <w:pStyle w:val="Textoindependiente"/>
        <w:rPr>
          <w:rFonts w:asciiTheme="minorHAnsi" w:hAnsiTheme="minorHAnsi" w:cstheme="minorHAnsi"/>
          <w:szCs w:val="23"/>
        </w:rPr>
      </w:pPr>
    </w:p>
    <w:p w:rsidR="0002244D" w:rsidRPr="00825E34" w:rsidRDefault="0002244D" w:rsidP="0002244D">
      <w:pPr>
        <w:pStyle w:val="Textoindependiente2"/>
        <w:spacing w:line="240" w:lineRule="auto"/>
        <w:jc w:val="both"/>
        <w:rPr>
          <w:rFonts w:cstheme="minorHAnsi"/>
          <w:sz w:val="23"/>
          <w:szCs w:val="23"/>
          <w:lang w:val="ca-ES"/>
        </w:rPr>
      </w:pPr>
      <w:r w:rsidRPr="00825E34">
        <w:rPr>
          <w:rFonts w:cstheme="minorHAnsi"/>
          <w:sz w:val="23"/>
          <w:szCs w:val="23"/>
          <w:lang w:val="ca-ES"/>
        </w:rPr>
        <w:t>Aquest altre gràfic mostra l’evolució de la brossa, a nivell comarcal, que entenem com a rebuig. Es pot veure clarament que amb els anys hi ha hagut una baixada considerable d’aquest tipus de brossa. De la mateixa manera que aquest gràfic disminueix, els gràfics de selecció de vidre, cartró i envasos aumenta, mostrant que la gent, encara que costi, està agafant consiència i cada vegada recicla més. Tot i això hi ha un gran camí per davant.</w:t>
      </w:r>
    </w:p>
    <w:p w:rsidR="00903084" w:rsidRPr="00B54639" w:rsidRDefault="00B54639" w:rsidP="00B54639">
      <w:pPr>
        <w:pStyle w:val="Textoindependiente"/>
        <w:rPr>
          <w:rFonts w:asciiTheme="minorHAnsi" w:hAnsiTheme="minorHAnsi" w:cstheme="minorHAnsi"/>
          <w:szCs w:val="23"/>
        </w:rPr>
      </w:pPr>
      <w:r>
        <w:rPr>
          <w:noProof/>
          <w:lang w:val="es-ES"/>
        </w:rPr>
        <mc:AlternateContent>
          <mc:Choice Requires="wps">
            <w:drawing>
              <wp:anchor distT="0" distB="0" distL="114300" distR="114300" simplePos="0" relativeHeight="252017664" behindDoc="0" locked="0" layoutInCell="1" allowOverlap="1" wp14:anchorId="3EAD7D58" wp14:editId="20AE779B">
                <wp:simplePos x="0" y="0"/>
                <wp:positionH relativeFrom="margin">
                  <wp:align>center</wp:align>
                </wp:positionH>
                <wp:positionV relativeFrom="paragraph">
                  <wp:posOffset>2821485</wp:posOffset>
                </wp:positionV>
                <wp:extent cx="6184900" cy="635"/>
                <wp:effectExtent l="0" t="0" r="6350" b="0"/>
                <wp:wrapSquare wrapText="bothSides"/>
                <wp:docPr id="95" name="Cuadro de texto 95"/>
                <wp:cNvGraphicFramePr/>
                <a:graphic xmlns:a="http://schemas.openxmlformats.org/drawingml/2006/main">
                  <a:graphicData uri="http://schemas.microsoft.com/office/word/2010/wordprocessingShape">
                    <wps:wsp>
                      <wps:cNvSpPr txBox="1"/>
                      <wps:spPr>
                        <a:xfrm>
                          <a:off x="0" y="0"/>
                          <a:ext cx="6184900" cy="635"/>
                        </a:xfrm>
                        <a:prstGeom prst="rect">
                          <a:avLst/>
                        </a:prstGeom>
                        <a:solidFill>
                          <a:prstClr val="white"/>
                        </a:solidFill>
                        <a:ln>
                          <a:noFill/>
                        </a:ln>
                      </wps:spPr>
                      <wps:txbx>
                        <w:txbxContent>
                          <w:p w:rsidR="001A2492" w:rsidRPr="00083D79" w:rsidRDefault="001A2492" w:rsidP="00B54639">
                            <w:pPr>
                              <w:pStyle w:val="Descripcin"/>
                              <w:rPr>
                                <w:rFonts w:cstheme="minorHAnsi"/>
                                <w:noProof/>
                                <w:sz w:val="23"/>
                                <w:szCs w:val="23"/>
                              </w:rPr>
                            </w:pPr>
                            <w:bookmarkStart w:id="165" w:name="_Toc525662921"/>
                            <w:r>
                              <w:t xml:space="preserve">Il·lustració </w:t>
                            </w:r>
                            <w:r>
                              <w:fldChar w:fldCharType="begin"/>
                            </w:r>
                            <w:r>
                              <w:instrText xml:space="preserve"> SEQ Il·lustració \* ARABIC </w:instrText>
                            </w:r>
                            <w:r>
                              <w:fldChar w:fldCharType="separate"/>
                            </w:r>
                            <w:r>
                              <w:rPr>
                                <w:noProof/>
                              </w:rPr>
                              <w:t>14</w:t>
                            </w:r>
                            <w:r>
                              <w:fldChar w:fldCharType="end"/>
                            </w:r>
                            <w:r>
                              <w:t xml:space="preserve"> Gràfica del percentatge de resiud selectius al Baix Llobregat des del 2000.</w:t>
                            </w:r>
                            <w:bookmarkEnd w:id="165"/>
                            <w:r>
                              <w:t xml:space="preserve"> Font: Agència de residus de Catalunya.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18062D" id="Cuadro de texto 95" o:spid="_x0000_s1059" type="#_x0000_t202" style="position:absolute;left:0;text-align:left;margin-left:0;margin-top:222.15pt;width:487pt;height:.05pt;z-index:2520176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" stroked="f">
                <v:textbox style="mso-fit-shape-to-text:t" inset="0,0,0,0">
                  <w:txbxContent>
                    <w:p w:rsidR="001A2492" w:rsidRPr="00083D79" w:rsidRDefault="001A2492" w:rsidP="00B54639">
                      <w:pPr>
                        <w:pStyle w:val="Descripcin"/>
                        <w:rPr>
                          <w:rFonts w:cstheme="minorHAnsi"/>
                          <w:noProof/>
                          <w:sz w:val="23"/>
                          <w:szCs w:val="23"/>
                        </w:rPr>
                      </w:pPr>
                      <w:bookmarkStart w:id="190" w:name="_Toc525662921"/>
                      <w:r>
                        <w:t xml:space="preserve">Il·lustració </w:t>
                      </w:r>
                      <w:r>
                        <w:fldChar w:fldCharType="begin"/>
                      </w:r>
                      <w:r>
                        <w:instrText xml:space="preserve"> SEQ Il·lustració \* ARABIC </w:instrText>
                      </w:r>
                      <w:r>
                        <w:fldChar w:fldCharType="separate"/>
                      </w:r>
                      <w:r>
                        <w:rPr>
                          <w:noProof/>
                        </w:rPr>
                        <w:t>14</w:t>
                      </w:r>
                      <w:r>
                        <w:fldChar w:fldCharType="end"/>
                      </w:r>
                      <w:r>
                        <w:t xml:space="preserve"> Gràfica del percentatge de resiud selectius al Baix Llobregat des del 2000.</w:t>
                      </w:r>
                      <w:bookmarkEnd w:id="190"/>
                      <w:r>
                        <w:t xml:space="preserve"> Font: Agència de residus de Catalunya.</w:t>
                      </w:r>
                    </w:p>
                  </w:txbxContent>
                </v:textbox>
                <w10:wrap type="square" anchorx="margin"/>
              </v:shape>
            </w:pict>
          </mc:Fallback>
        </mc:AlternateContent>
      </w:r>
      <w:r w:rsidRPr="00825E34">
        <w:rPr>
          <w:rFonts w:cstheme="minorHAnsi"/>
          <w:noProof/>
          <w:szCs w:val="23"/>
          <w:lang w:val="es-ES"/>
        </w:rPr>
        <w:drawing>
          <wp:anchor distT="0" distB="0" distL="114300" distR="114300" simplePos="0" relativeHeight="251711488" behindDoc="0" locked="0" layoutInCell="1" allowOverlap="1" wp14:anchorId="602F3898" wp14:editId="0E9AFD68">
            <wp:simplePos x="0" y="0"/>
            <wp:positionH relativeFrom="margin">
              <wp:align>center</wp:align>
            </wp:positionH>
            <wp:positionV relativeFrom="paragraph">
              <wp:posOffset>276249</wp:posOffset>
            </wp:positionV>
            <wp:extent cx="6184900" cy="2513965"/>
            <wp:effectExtent l="0" t="0" r="6350" b="63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RC.png"/>
                    <pic:cNvPicPr/>
                  </pic:nvPicPr>
                  <pic:blipFill>
                    <a:blip r:embed="rId81">
                      <a:extLst>
                        <a:ext uri="{28A0092B-C50C-407E-A947-70E740481C1C}">
                          <a14:useLocalDpi xmlns:a14="http://schemas.microsoft.com/office/drawing/2010/main" val="0"/>
                        </a:ext>
                      </a:extLst>
                    </a:blip>
                    <a:stretch>
                      <a:fillRect/>
                    </a:stretch>
                  </pic:blipFill>
                  <pic:spPr>
                    <a:xfrm>
                      <a:off x="0" y="0"/>
                      <a:ext cx="6184900" cy="2513965"/>
                    </a:xfrm>
                    <a:prstGeom prst="rect">
                      <a:avLst/>
                    </a:prstGeom>
                  </pic:spPr>
                </pic:pic>
              </a:graphicData>
            </a:graphic>
            <wp14:sizeRelH relativeFrom="page">
              <wp14:pctWidth>0</wp14:pctWidth>
            </wp14:sizeRelH>
            <wp14:sizeRelV relativeFrom="page">
              <wp14:pctHeight>0</wp14:pctHeight>
            </wp14:sizeRelV>
          </wp:anchor>
        </w:drawing>
      </w:r>
    </w:p>
    <w:p w:rsidR="009A6E79" w:rsidRPr="00825E34" w:rsidRDefault="00B54639" w:rsidP="002D637C">
      <w:pPr>
        <w:pStyle w:val="Textoindependiente2"/>
        <w:spacing w:line="240" w:lineRule="auto"/>
        <w:jc w:val="both"/>
        <w:rPr>
          <w:rFonts w:cstheme="minorHAnsi"/>
          <w:sz w:val="23"/>
        </w:rPr>
      </w:pPr>
      <w:r>
        <w:rPr>
          <w:noProof/>
          <w:lang w:eastAsia="es-ES"/>
        </w:rPr>
        <mc:AlternateContent>
          <mc:Choice Requires="wps">
            <w:drawing>
              <wp:anchor distT="0" distB="0" distL="114300" distR="114300" simplePos="0" relativeHeight="252019712" behindDoc="0" locked="0" layoutInCell="1" allowOverlap="1" wp14:anchorId="6AF83E9E" wp14:editId="50872A4F">
                <wp:simplePos x="0" y="0"/>
                <wp:positionH relativeFrom="column">
                  <wp:posOffset>109855</wp:posOffset>
                </wp:positionH>
                <wp:positionV relativeFrom="paragraph">
                  <wp:posOffset>7211060</wp:posOffset>
                </wp:positionV>
                <wp:extent cx="5400040" cy="635"/>
                <wp:effectExtent l="0" t="0" r="0" b="0"/>
                <wp:wrapSquare wrapText="bothSides"/>
                <wp:docPr id="96" name="Cuadro de texto 96"/>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rsidR="001A2492" w:rsidRPr="000A3E67" w:rsidRDefault="001A2492" w:rsidP="00B54639">
                            <w:pPr>
                              <w:pStyle w:val="Descripcin"/>
                              <w:rPr>
                                <w:rFonts w:cstheme="minorHAnsi"/>
                                <w:noProof/>
                                <w:sz w:val="23"/>
                                <w:szCs w:val="23"/>
                              </w:rPr>
                            </w:pPr>
                            <w:bookmarkStart w:id="166" w:name="_Toc525662922"/>
                            <w:r>
                              <w:t xml:space="preserve">Il·lustració </w:t>
                            </w:r>
                            <w:r>
                              <w:fldChar w:fldCharType="begin"/>
                            </w:r>
                            <w:r>
                              <w:instrText xml:space="preserve"> SEQ Il·lustració \* ARABIC </w:instrText>
                            </w:r>
                            <w:r>
                              <w:fldChar w:fldCharType="separate"/>
                            </w:r>
                            <w:r>
                              <w:rPr>
                                <w:noProof/>
                              </w:rPr>
                              <w:t>15</w:t>
                            </w:r>
                            <w:r>
                              <w:fldChar w:fldCharType="end"/>
                            </w:r>
                            <w:r>
                              <w:t xml:space="preserve"> Evolució de la selecció de la brossa a Olesa.</w:t>
                            </w:r>
                            <w:bookmarkEnd w:id="166"/>
                            <w:r>
                              <w:t xml:space="preserve"> Font: Elaboració pròpia a partir de dades municipals.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13E8F6" id="Cuadro de texto 96" o:spid="_x0000_s1060" type="#_x0000_t202" style="position:absolute;left:0;text-align:left;margin-left:8.65pt;margin-top:567.8pt;width:425.2pt;height:.0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" stroked="f">
                <v:textbox style="mso-fit-shape-to-text:t" inset="0,0,0,0">
                  <w:txbxContent>
                    <w:p w:rsidR="001A2492" w:rsidRPr="000A3E67" w:rsidRDefault="001A2492" w:rsidP="00B54639">
                      <w:pPr>
                        <w:pStyle w:val="Descripcin"/>
                        <w:rPr>
                          <w:rFonts w:cstheme="minorHAnsi"/>
                          <w:noProof/>
                          <w:sz w:val="23"/>
                          <w:szCs w:val="23"/>
                        </w:rPr>
                      </w:pPr>
                      <w:bookmarkStart w:id="192" w:name="_Toc525662922"/>
                      <w:r>
                        <w:t xml:space="preserve">Il·lustració </w:t>
                      </w:r>
                      <w:r>
                        <w:fldChar w:fldCharType="begin"/>
                      </w:r>
                      <w:r>
                        <w:instrText xml:space="preserve"> SEQ Il·lustració \* ARABIC </w:instrText>
                      </w:r>
                      <w:r>
                        <w:fldChar w:fldCharType="separate"/>
                      </w:r>
                      <w:r>
                        <w:rPr>
                          <w:noProof/>
                        </w:rPr>
                        <w:t>15</w:t>
                      </w:r>
                      <w:r>
                        <w:fldChar w:fldCharType="end"/>
                      </w:r>
                      <w:r>
                        <w:t xml:space="preserve"> Evolució de la selecció de la brossa a Olesa.</w:t>
                      </w:r>
                      <w:bookmarkEnd w:id="192"/>
                      <w:r>
                        <w:t xml:space="preserve"> Font: Elaboració pròpia a partir de dades municipals.</w:t>
                      </w:r>
                    </w:p>
                  </w:txbxContent>
                </v:textbox>
                <w10:wrap type="square"/>
              </v:shape>
            </w:pict>
          </mc:Fallback>
        </mc:AlternateContent>
      </w:r>
      <w:r w:rsidRPr="00825E34">
        <w:rPr>
          <w:rFonts w:cstheme="minorHAnsi"/>
          <w:noProof/>
          <w:sz w:val="23"/>
          <w:szCs w:val="23"/>
          <w:lang w:eastAsia="es-ES"/>
        </w:rPr>
        <w:drawing>
          <wp:anchor distT="0" distB="0" distL="114300" distR="114300" simplePos="0" relativeHeight="251712512" behindDoc="0" locked="0" layoutInCell="1" allowOverlap="1" wp14:anchorId="6C6EFCBA" wp14:editId="78E25837">
            <wp:simplePos x="0" y="0"/>
            <wp:positionH relativeFrom="margin">
              <wp:posOffset>110118</wp:posOffset>
            </wp:positionH>
            <wp:positionV relativeFrom="paragraph">
              <wp:posOffset>4003819</wp:posOffset>
            </wp:positionV>
            <wp:extent cx="5400040" cy="3150235"/>
            <wp:effectExtent l="0" t="0" r="0" b="0"/>
            <wp:wrapSquare wrapText="bothSides"/>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9A6E79" w:rsidRPr="00825E34">
        <w:rPr>
          <w:rFonts w:cstheme="minorHAnsi"/>
          <w:sz w:val="23"/>
        </w:rPr>
        <w:t xml:space="preserve">La quantitat de residus municipals ordinaris o brossa “normal” procedent del contenidor verd (rebuig) </w:t>
      </w:r>
      <w:r w:rsidR="00B016D7" w:rsidRPr="00825E34">
        <w:rPr>
          <w:rFonts w:cstheme="minorHAnsi"/>
          <w:sz w:val="23"/>
        </w:rPr>
        <w:t>generada per habitant l’any 2015</w:t>
      </w:r>
      <w:r w:rsidR="009A6E79" w:rsidRPr="00825E34">
        <w:rPr>
          <w:rFonts w:cstheme="minorHAnsi"/>
          <w:sz w:val="23"/>
        </w:rPr>
        <w:t xml:space="preserve"> a Olesa va ser d’</w:t>
      </w:r>
      <w:r w:rsidR="00B016D7" w:rsidRPr="00825E34">
        <w:rPr>
          <w:rFonts w:cstheme="minorHAnsi"/>
          <w:sz w:val="23"/>
        </w:rPr>
        <w:t>1,14</w:t>
      </w:r>
      <w:r w:rsidR="009A6E79" w:rsidRPr="00825E34">
        <w:rPr>
          <w:rFonts w:cstheme="minorHAnsi"/>
          <w:sz w:val="23"/>
        </w:rPr>
        <w:t xml:space="preserve"> kg/habitant al dia, xifra més baixa que la mitjana de Catalunya (1,3 kg/habitant al dia). Aquesta producció per habitant es ve mantenint pràcticament en la xifra constant d’1,2 kg/habitant al dia des de l’any 1992. </w:t>
      </w:r>
    </w:p>
    <w:p w:rsidR="00D73D50" w:rsidRPr="00825E34" w:rsidRDefault="00D73D50" w:rsidP="002D637C">
      <w:pPr>
        <w:pStyle w:val="Textoindependiente2"/>
        <w:spacing w:line="240" w:lineRule="auto"/>
        <w:jc w:val="both"/>
        <w:rPr>
          <w:rFonts w:cstheme="minorHAnsi"/>
          <w:sz w:val="23"/>
          <w:szCs w:val="23"/>
          <w:lang w:val="ca-ES"/>
        </w:rPr>
      </w:pPr>
    </w:p>
    <w:p w:rsidR="00D73D50" w:rsidRPr="00825E34" w:rsidRDefault="00D73D50" w:rsidP="002D637C">
      <w:pPr>
        <w:pStyle w:val="Textoindependiente2"/>
        <w:spacing w:line="240" w:lineRule="auto"/>
        <w:jc w:val="both"/>
        <w:rPr>
          <w:rFonts w:cstheme="minorHAnsi"/>
          <w:sz w:val="23"/>
        </w:rPr>
      </w:pPr>
      <w:r w:rsidRPr="00825E34">
        <w:rPr>
          <w:rFonts w:cstheme="minorHAnsi"/>
          <w:sz w:val="23"/>
          <w:szCs w:val="23"/>
          <w:lang w:val="ca-ES"/>
        </w:rPr>
        <w:t>A</w:t>
      </w:r>
      <w:r w:rsidRPr="00825E34">
        <w:rPr>
          <w:rFonts w:cstheme="minorHAnsi"/>
          <w:sz w:val="23"/>
        </w:rPr>
        <w:t>l municipi d’Olesa l’eficiència en la recollida selectiva del paper i vidre està bastant per sota dels objectius que marca el Programa de Gestió de Residus Municipals de Catalunya, tot i que cal remarcar que els objectius d’aquest estan en revisió. Pel que respecta a la previsió realitzada per L’Entitat Metropolitana de Serveis Hidràulics i Tractaments de Residus, tampoc al municipi d’Olesa s’assoleixen els objectius marcats.</w:t>
      </w:r>
    </w:p>
    <w:p w:rsidR="00D73D50" w:rsidRPr="00825E34" w:rsidRDefault="00D73D50" w:rsidP="002D637C">
      <w:pPr>
        <w:pStyle w:val="Textoindependiente2"/>
        <w:spacing w:line="240" w:lineRule="auto"/>
        <w:jc w:val="both"/>
        <w:rPr>
          <w:rFonts w:cstheme="minorHAnsi"/>
          <w:sz w:val="23"/>
        </w:rPr>
      </w:pPr>
    </w:p>
    <w:p w:rsidR="00D73D50" w:rsidRPr="00825E34" w:rsidRDefault="00D73D50" w:rsidP="00903084">
      <w:pPr>
        <w:pStyle w:val="Ttulo7"/>
        <w:spacing w:line="240" w:lineRule="auto"/>
        <w:jc w:val="both"/>
        <w:rPr>
          <w:rFonts w:asciiTheme="minorHAnsi" w:hAnsiTheme="minorHAnsi" w:cstheme="minorHAnsi"/>
          <w:i w:val="0"/>
          <w:color w:val="auto"/>
          <w:sz w:val="23"/>
          <w:szCs w:val="23"/>
          <w:u w:val="single"/>
        </w:rPr>
      </w:pPr>
      <w:r w:rsidRPr="00825E34">
        <w:rPr>
          <w:rFonts w:asciiTheme="minorHAnsi" w:hAnsiTheme="minorHAnsi" w:cstheme="minorHAnsi"/>
          <w:i w:val="0"/>
          <w:color w:val="auto"/>
          <w:sz w:val="23"/>
          <w:szCs w:val="23"/>
          <w:u w:val="single"/>
        </w:rPr>
        <w:t xml:space="preserve">Piles i fluorescents </w:t>
      </w:r>
    </w:p>
    <w:p w:rsidR="00903084" w:rsidRPr="00825E34" w:rsidRDefault="00903084" w:rsidP="00903084">
      <w:pPr>
        <w:rPr>
          <w:rFonts w:cstheme="minorHAnsi"/>
        </w:rPr>
      </w:pPr>
    </w:p>
    <w:p w:rsidR="00D73D50" w:rsidRPr="00825E34" w:rsidRDefault="00D73D50" w:rsidP="002D637C">
      <w:pPr>
        <w:spacing w:line="240" w:lineRule="auto"/>
        <w:jc w:val="both"/>
        <w:rPr>
          <w:rFonts w:cstheme="minorHAnsi"/>
          <w:sz w:val="23"/>
          <w:szCs w:val="23"/>
        </w:rPr>
      </w:pPr>
      <w:r w:rsidRPr="00825E34">
        <w:rPr>
          <w:rFonts w:cstheme="minorHAnsi"/>
          <w:sz w:val="23"/>
          <w:szCs w:val="23"/>
        </w:rPr>
        <w:t xml:space="preserve">Pel que respecta a les piles i fluorescents: </w:t>
      </w:r>
    </w:p>
    <w:p w:rsidR="00D73D50" w:rsidRPr="00825E34" w:rsidRDefault="00D73D50" w:rsidP="00E54008">
      <w:pPr>
        <w:numPr>
          <w:ilvl w:val="0"/>
          <w:numId w:val="74"/>
        </w:numPr>
        <w:spacing w:after="0" w:line="240" w:lineRule="auto"/>
        <w:jc w:val="both"/>
        <w:rPr>
          <w:rFonts w:cstheme="minorHAnsi"/>
          <w:sz w:val="23"/>
          <w:szCs w:val="23"/>
        </w:rPr>
      </w:pPr>
      <w:r w:rsidRPr="00825E34">
        <w:rPr>
          <w:rFonts w:cstheme="minorHAnsi"/>
          <w:sz w:val="23"/>
          <w:szCs w:val="23"/>
        </w:rPr>
        <w:t xml:space="preserve">Piles: el Consell Comarcal subministra els contenidors que es dipositen en comerços específics (els quals han anant incrementant-e amb els anys). Quan s’omplen, la brigada municipal els buida i RS Procés, empresa contractada per la Junta de Residus de la Generalitat de Catalunya, realitza la recollida i les porta a la planta Centre Ambiental Pont de Vilomara. </w:t>
      </w:r>
    </w:p>
    <w:p w:rsidR="00D73D50" w:rsidRPr="00825E34" w:rsidRDefault="00D73D50" w:rsidP="00E54008">
      <w:pPr>
        <w:numPr>
          <w:ilvl w:val="0"/>
          <w:numId w:val="74"/>
        </w:numPr>
        <w:spacing w:after="0" w:line="240" w:lineRule="auto"/>
        <w:jc w:val="both"/>
        <w:rPr>
          <w:rFonts w:cstheme="minorHAnsi"/>
          <w:sz w:val="23"/>
          <w:szCs w:val="23"/>
        </w:rPr>
      </w:pPr>
      <w:r w:rsidRPr="00825E34">
        <w:rPr>
          <w:rFonts w:cstheme="minorHAnsi"/>
          <w:sz w:val="23"/>
          <w:szCs w:val="23"/>
        </w:rPr>
        <w:t xml:space="preserve">Conjuntament amb el servei de la recollida de piles l’empresa RS Procés realitza la recollida d’altres residus procedents, pràcticament en la seva totalitat, del manteniment de l’enllumenat públic: fluorescents, làmpades de I i Hg, etc. Aquesta recollida no entra en el servi gratuït de les piles. </w:t>
      </w:r>
    </w:p>
    <w:p w:rsidR="00903084" w:rsidRPr="00825E34" w:rsidRDefault="00903084" w:rsidP="002D637C">
      <w:pPr>
        <w:spacing w:line="240" w:lineRule="auto"/>
        <w:jc w:val="both"/>
        <w:rPr>
          <w:rFonts w:cstheme="minorHAnsi"/>
          <w:sz w:val="23"/>
          <w:szCs w:val="23"/>
        </w:rPr>
      </w:pPr>
    </w:p>
    <w:p w:rsidR="00D73D50" w:rsidRPr="00825E34" w:rsidRDefault="00D73D50" w:rsidP="00903084">
      <w:pPr>
        <w:spacing w:line="240" w:lineRule="auto"/>
        <w:jc w:val="both"/>
        <w:rPr>
          <w:rFonts w:cstheme="minorHAnsi"/>
          <w:sz w:val="23"/>
          <w:szCs w:val="23"/>
        </w:rPr>
      </w:pPr>
      <w:r w:rsidRPr="00825E34">
        <w:rPr>
          <w:rFonts w:cstheme="minorHAnsi"/>
          <w:sz w:val="23"/>
          <w:szCs w:val="23"/>
        </w:rPr>
        <w:t xml:space="preserve">Les dades de recollida anuals  de què s’ha pogut disposar, subministrades per la Brigada de l’Ajuntament, per a les piles i fluorescents són: </w:t>
      </w:r>
    </w:p>
    <w:p w:rsidR="00D73D50" w:rsidRPr="00825E34" w:rsidRDefault="00D73D50" w:rsidP="00903084">
      <w:pPr>
        <w:spacing w:line="240" w:lineRule="auto"/>
        <w:jc w:val="both"/>
        <w:rPr>
          <w:rFonts w:cstheme="minorHAnsi"/>
          <w:sz w:val="23"/>
          <w:szCs w:val="23"/>
        </w:rPr>
      </w:pPr>
      <w:r w:rsidRPr="00825E34">
        <w:rPr>
          <w:rFonts w:cstheme="minorHAnsi"/>
          <w:sz w:val="23"/>
          <w:szCs w:val="23"/>
        </w:rPr>
        <w:t>- Per a les piles : 1247 kg l’any 2016, 1308 kg l’any 2017</w:t>
      </w:r>
    </w:p>
    <w:p w:rsidR="00D73D50" w:rsidRPr="00825E34" w:rsidRDefault="00D73D50" w:rsidP="00903084">
      <w:pPr>
        <w:spacing w:line="240" w:lineRule="auto"/>
        <w:jc w:val="both"/>
        <w:rPr>
          <w:rFonts w:cstheme="minorHAnsi"/>
          <w:sz w:val="23"/>
          <w:szCs w:val="23"/>
        </w:rPr>
      </w:pPr>
      <w:r w:rsidRPr="00825E34">
        <w:rPr>
          <w:rFonts w:cstheme="minorHAnsi"/>
          <w:sz w:val="23"/>
          <w:szCs w:val="23"/>
        </w:rPr>
        <w:t>- Per als fluorescents: 80 kg l’any 2017</w:t>
      </w:r>
    </w:p>
    <w:p w:rsidR="00D73D50" w:rsidRPr="00825E34" w:rsidRDefault="00D73D50" w:rsidP="00903084">
      <w:pPr>
        <w:spacing w:line="240" w:lineRule="auto"/>
        <w:jc w:val="both"/>
        <w:rPr>
          <w:rFonts w:cstheme="minorHAnsi"/>
          <w:sz w:val="23"/>
          <w:szCs w:val="23"/>
        </w:rPr>
      </w:pPr>
    </w:p>
    <w:p w:rsidR="00216291" w:rsidRPr="00216291" w:rsidRDefault="00D73D50" w:rsidP="00216291">
      <w:pPr>
        <w:pStyle w:val="Ttulo7"/>
        <w:spacing w:line="240" w:lineRule="auto"/>
        <w:jc w:val="both"/>
        <w:rPr>
          <w:rFonts w:asciiTheme="minorHAnsi" w:hAnsiTheme="minorHAnsi" w:cstheme="minorHAnsi"/>
          <w:i w:val="0"/>
          <w:color w:val="auto"/>
          <w:sz w:val="24"/>
          <w:szCs w:val="24"/>
          <w:u w:val="single"/>
        </w:rPr>
      </w:pPr>
      <w:r w:rsidRPr="00216291">
        <w:rPr>
          <w:rFonts w:asciiTheme="minorHAnsi" w:hAnsiTheme="minorHAnsi" w:cstheme="minorHAnsi"/>
          <w:i w:val="0"/>
          <w:color w:val="auto"/>
          <w:sz w:val="24"/>
          <w:szCs w:val="24"/>
          <w:u w:val="single"/>
        </w:rPr>
        <w:t>Roba usada</w:t>
      </w:r>
    </w:p>
    <w:p w:rsidR="00D73D50" w:rsidRPr="00825E34" w:rsidRDefault="00D73D50" w:rsidP="00216291">
      <w:pPr>
        <w:pStyle w:val="Textoindependiente2"/>
        <w:spacing w:line="240" w:lineRule="auto"/>
        <w:jc w:val="both"/>
        <w:rPr>
          <w:rFonts w:cstheme="minorHAnsi"/>
          <w:sz w:val="23"/>
          <w:szCs w:val="23"/>
        </w:rPr>
      </w:pPr>
      <w:r w:rsidRPr="00825E34">
        <w:rPr>
          <w:rFonts w:cstheme="minorHAnsi"/>
          <w:sz w:val="23"/>
          <w:szCs w:val="23"/>
        </w:rPr>
        <w:t>Existeix una via molt instaurada al municipi de recollida i reutilització de roba usada que es realitza mitjançant les monges d’Olesa. A banda existeixen els contenidors de HUMANA que coordinen els Serveis Socials de L’Ajuntament.</w:t>
      </w:r>
    </w:p>
    <w:p w:rsidR="00D73D50" w:rsidRPr="00825E34" w:rsidRDefault="00D73D50" w:rsidP="00216291">
      <w:pPr>
        <w:pStyle w:val="Textoindependiente2"/>
        <w:spacing w:line="240" w:lineRule="auto"/>
        <w:jc w:val="both"/>
        <w:rPr>
          <w:rFonts w:cstheme="minorHAnsi"/>
          <w:sz w:val="23"/>
          <w:szCs w:val="23"/>
        </w:rPr>
      </w:pPr>
    </w:p>
    <w:p w:rsidR="00216291" w:rsidRPr="00216291" w:rsidRDefault="00D73D50" w:rsidP="00216291">
      <w:pPr>
        <w:pStyle w:val="Ttulo7"/>
        <w:spacing w:line="240" w:lineRule="auto"/>
        <w:jc w:val="both"/>
        <w:rPr>
          <w:rFonts w:asciiTheme="minorHAnsi" w:hAnsiTheme="minorHAnsi" w:cstheme="minorHAnsi"/>
          <w:i w:val="0"/>
          <w:color w:val="auto"/>
          <w:sz w:val="24"/>
          <w:szCs w:val="24"/>
          <w:u w:val="single"/>
        </w:rPr>
      </w:pPr>
      <w:r w:rsidRPr="00216291">
        <w:rPr>
          <w:rFonts w:asciiTheme="minorHAnsi" w:hAnsiTheme="minorHAnsi" w:cstheme="minorHAnsi"/>
          <w:i w:val="0"/>
          <w:color w:val="auto"/>
          <w:sz w:val="24"/>
          <w:szCs w:val="24"/>
          <w:u w:val="single"/>
        </w:rPr>
        <w:t>Restes de poda</w:t>
      </w:r>
    </w:p>
    <w:p w:rsidR="00D73D50" w:rsidRPr="00825E34" w:rsidRDefault="00D73D50" w:rsidP="00216291">
      <w:pPr>
        <w:spacing w:line="240" w:lineRule="auto"/>
        <w:jc w:val="both"/>
        <w:rPr>
          <w:rFonts w:cstheme="minorHAnsi"/>
          <w:sz w:val="23"/>
          <w:szCs w:val="23"/>
        </w:rPr>
      </w:pPr>
      <w:r w:rsidRPr="00825E34">
        <w:rPr>
          <w:rFonts w:cstheme="minorHAnsi"/>
          <w:sz w:val="23"/>
          <w:szCs w:val="23"/>
        </w:rPr>
        <w:t xml:space="preserve">Hi ha un punt de poda ubicat a dalt de Les Planes, dedicat a aquest menester, tot i que sembla que la seva utilització i gestió no és del tot correcta, de vegades s’aboquen pneumàtics i altres residus no adequats, i alguna vegada ha sofert incendis incontrolats. </w:t>
      </w:r>
    </w:p>
    <w:p w:rsidR="00D73D50" w:rsidRPr="00825E34" w:rsidRDefault="00D73D50" w:rsidP="00216291">
      <w:pPr>
        <w:spacing w:line="240" w:lineRule="auto"/>
        <w:jc w:val="both"/>
        <w:rPr>
          <w:rFonts w:cstheme="minorHAnsi"/>
          <w:sz w:val="23"/>
          <w:szCs w:val="23"/>
        </w:rPr>
      </w:pPr>
    </w:p>
    <w:p w:rsidR="00216291" w:rsidRDefault="00D73D50" w:rsidP="00216291">
      <w:pPr>
        <w:spacing w:line="240" w:lineRule="auto"/>
        <w:jc w:val="both"/>
        <w:rPr>
          <w:rFonts w:cstheme="minorHAnsi"/>
          <w:sz w:val="24"/>
          <w:szCs w:val="24"/>
          <w:u w:val="single"/>
        </w:rPr>
      </w:pPr>
      <w:r w:rsidRPr="00216291">
        <w:rPr>
          <w:rFonts w:cstheme="minorHAnsi"/>
          <w:sz w:val="24"/>
          <w:szCs w:val="24"/>
          <w:u w:val="single"/>
        </w:rPr>
        <w:t>La deixalleria</w:t>
      </w:r>
    </w:p>
    <w:p w:rsidR="00D73D50" w:rsidRPr="00216291" w:rsidRDefault="00D73D50" w:rsidP="00216291">
      <w:pPr>
        <w:spacing w:line="240" w:lineRule="auto"/>
        <w:jc w:val="both"/>
        <w:rPr>
          <w:rFonts w:cstheme="minorHAnsi"/>
          <w:sz w:val="24"/>
          <w:szCs w:val="24"/>
          <w:u w:val="single"/>
        </w:rPr>
      </w:pPr>
      <w:r w:rsidRPr="00825E34">
        <w:rPr>
          <w:rFonts w:cstheme="minorHAnsi"/>
          <w:sz w:val="23"/>
          <w:szCs w:val="23"/>
        </w:rPr>
        <w:t>El municipi d’Olesa de Montserrat compta amb deixalleria. Segons la Llei 6/93, l’article 46 esmenta que: “...els municipis de més de 5.000 habitants de dret, independentment o associadament i, si s’escau, els Consells Comarcals i l’Entitat Metropolitana dels Serveis Hidràulics i del Tractament dels Residus han d’establir el servei de deixalleria mitjançant la instal·lació de la planta o les plantes necessàries per a</w:t>
      </w:r>
      <w:r w:rsidR="00903084" w:rsidRPr="00825E34">
        <w:rPr>
          <w:rFonts w:cstheme="minorHAnsi"/>
          <w:sz w:val="23"/>
          <w:szCs w:val="23"/>
        </w:rPr>
        <w:t xml:space="preserve"> la recollida dels residus...”.</w:t>
      </w:r>
    </w:p>
    <w:p w:rsidR="0002244D" w:rsidRPr="00825E34" w:rsidRDefault="0002244D" w:rsidP="002D637C">
      <w:pPr>
        <w:spacing w:line="240" w:lineRule="auto"/>
        <w:jc w:val="both"/>
        <w:rPr>
          <w:rFonts w:cstheme="minorHAnsi"/>
          <w:sz w:val="23"/>
          <w:szCs w:val="23"/>
        </w:rPr>
      </w:pPr>
    </w:p>
    <w:p w:rsidR="00D73D50" w:rsidRPr="00825E34" w:rsidRDefault="00D73D50" w:rsidP="002D637C">
      <w:pPr>
        <w:pStyle w:val="Textoindependiente2"/>
        <w:spacing w:line="240" w:lineRule="auto"/>
        <w:jc w:val="both"/>
        <w:rPr>
          <w:rFonts w:cstheme="minorHAnsi"/>
          <w:sz w:val="23"/>
          <w:szCs w:val="23"/>
        </w:rPr>
      </w:pPr>
      <w:r w:rsidRPr="00825E34">
        <w:rPr>
          <w:rFonts w:cstheme="minorHAnsi"/>
          <w:sz w:val="23"/>
          <w:szCs w:val="23"/>
        </w:rPr>
        <w:t>Els residus admissibles en la instal·lació serien els següents:</w:t>
      </w:r>
    </w:p>
    <w:p w:rsidR="00D73D50" w:rsidRPr="00825E34" w:rsidRDefault="00D73D50" w:rsidP="00E54008">
      <w:pPr>
        <w:pStyle w:val="Textoindependiente2"/>
        <w:numPr>
          <w:ilvl w:val="0"/>
          <w:numId w:val="74"/>
        </w:numPr>
        <w:spacing w:after="0" w:line="240" w:lineRule="auto"/>
        <w:jc w:val="both"/>
        <w:rPr>
          <w:rFonts w:cstheme="minorHAnsi"/>
          <w:sz w:val="23"/>
          <w:szCs w:val="23"/>
        </w:rPr>
      </w:pPr>
      <w:r w:rsidRPr="00825E34">
        <w:rPr>
          <w:rFonts w:cstheme="minorHAnsi"/>
          <w:sz w:val="23"/>
          <w:szCs w:val="23"/>
        </w:rPr>
        <w:t>Residus especials: fluorecents i llums de vapor de mercuri, pneumàtics, bateries, dissolvents, pintures i vernissos, piles, frigorífics i electrodomèstics amb PFC, olis minerals usats, d’origen particular, aerosols.</w:t>
      </w:r>
    </w:p>
    <w:p w:rsidR="00903084" w:rsidRPr="00825E34" w:rsidRDefault="00903084" w:rsidP="00903084">
      <w:pPr>
        <w:pStyle w:val="Textoindependiente2"/>
        <w:spacing w:after="0" w:line="240" w:lineRule="auto"/>
        <w:ind w:left="360"/>
        <w:jc w:val="both"/>
        <w:rPr>
          <w:rFonts w:cstheme="minorHAnsi"/>
          <w:sz w:val="23"/>
          <w:szCs w:val="23"/>
        </w:rPr>
      </w:pPr>
    </w:p>
    <w:p w:rsidR="00D73D50" w:rsidRPr="00825E34" w:rsidRDefault="00D73D50" w:rsidP="00E54008">
      <w:pPr>
        <w:pStyle w:val="Textoindependiente2"/>
        <w:numPr>
          <w:ilvl w:val="0"/>
          <w:numId w:val="74"/>
        </w:numPr>
        <w:spacing w:after="0" w:line="240" w:lineRule="auto"/>
        <w:jc w:val="both"/>
        <w:rPr>
          <w:rFonts w:cstheme="minorHAnsi"/>
          <w:sz w:val="23"/>
          <w:szCs w:val="23"/>
          <w:lang w:val="fr-FR"/>
        </w:rPr>
      </w:pPr>
      <w:r w:rsidRPr="00825E34">
        <w:rPr>
          <w:rFonts w:cstheme="minorHAnsi"/>
          <w:sz w:val="23"/>
          <w:szCs w:val="23"/>
          <w:lang w:val="fr-FR"/>
        </w:rPr>
        <w:t>Residus municipals i assimilables: paper i cartó, vidre, plàstics (PET, PE, PVC), llaunes fèrriques, llaunes no fèrriques, fustes, tèxtils i altres electrodomèstics.</w:t>
      </w:r>
    </w:p>
    <w:p w:rsidR="00903084" w:rsidRPr="00825E34" w:rsidRDefault="00903084" w:rsidP="00903084">
      <w:pPr>
        <w:pStyle w:val="Textoindependiente2"/>
        <w:spacing w:after="0" w:line="240" w:lineRule="auto"/>
        <w:ind w:left="360"/>
        <w:jc w:val="both"/>
        <w:rPr>
          <w:rFonts w:cstheme="minorHAnsi"/>
          <w:sz w:val="23"/>
          <w:szCs w:val="23"/>
          <w:lang w:val="fr-FR"/>
        </w:rPr>
      </w:pPr>
    </w:p>
    <w:p w:rsidR="00D73D50" w:rsidRPr="00825E34" w:rsidRDefault="00D73D50" w:rsidP="00E54008">
      <w:pPr>
        <w:pStyle w:val="Textoindependiente2"/>
        <w:numPr>
          <w:ilvl w:val="0"/>
          <w:numId w:val="74"/>
        </w:numPr>
        <w:spacing w:after="0" w:line="240" w:lineRule="auto"/>
        <w:jc w:val="both"/>
        <w:rPr>
          <w:rFonts w:cstheme="minorHAnsi"/>
          <w:sz w:val="23"/>
          <w:szCs w:val="23"/>
        </w:rPr>
      </w:pPr>
      <w:r w:rsidRPr="00825E34">
        <w:rPr>
          <w:rFonts w:cstheme="minorHAnsi"/>
          <w:sz w:val="23"/>
          <w:szCs w:val="23"/>
        </w:rPr>
        <w:t xml:space="preserve">Altres residus: runes i restes de construcció d’obres menors, residus verds (restes de poda) i residus voluminosos. </w:t>
      </w:r>
    </w:p>
    <w:p w:rsidR="00D73D50" w:rsidRPr="00825E34" w:rsidRDefault="00D73D50" w:rsidP="002D637C">
      <w:pPr>
        <w:pStyle w:val="Textoindependiente2"/>
        <w:spacing w:line="240" w:lineRule="auto"/>
        <w:jc w:val="both"/>
        <w:rPr>
          <w:rFonts w:cstheme="minorHAnsi"/>
          <w:sz w:val="23"/>
          <w:szCs w:val="23"/>
        </w:rPr>
      </w:pPr>
    </w:p>
    <w:p w:rsidR="00D73D50" w:rsidRPr="00825E34" w:rsidRDefault="00D73D50" w:rsidP="002D637C">
      <w:pPr>
        <w:pStyle w:val="Textoindependiente2"/>
        <w:spacing w:line="240" w:lineRule="auto"/>
        <w:jc w:val="both"/>
        <w:rPr>
          <w:rFonts w:cstheme="minorHAnsi"/>
          <w:sz w:val="23"/>
          <w:szCs w:val="23"/>
        </w:rPr>
      </w:pPr>
      <w:r w:rsidRPr="00825E34">
        <w:rPr>
          <w:rFonts w:cstheme="minorHAnsi"/>
          <w:sz w:val="23"/>
          <w:szCs w:val="23"/>
        </w:rPr>
        <w:t xml:space="preserve">En termes generals, aquesta instal·lació només pot ser emprada pels particulars i petits comerços, considerant-se un valor acceptable de límit de descàrrega de 400 kg. Pel que respecta als residus de petites i mitjanes indústries, tot i que els residus d’origen industrial han de ser gestionats pel productor del residu i seguint les indicacions establertes per la normativa vigent, podrien fer ús del  servei però pagant-lo. </w:t>
      </w:r>
    </w:p>
    <w:p w:rsidR="00691232" w:rsidRPr="00825E34" w:rsidRDefault="00691232" w:rsidP="002D637C">
      <w:pPr>
        <w:spacing w:line="240" w:lineRule="auto"/>
        <w:jc w:val="both"/>
        <w:rPr>
          <w:rFonts w:cstheme="minorHAnsi"/>
          <w:b/>
          <w:sz w:val="32"/>
          <w:szCs w:val="32"/>
          <w:lang w:val="es-ES"/>
        </w:rPr>
      </w:pPr>
    </w:p>
    <w:p w:rsidR="00C33571" w:rsidRPr="00825E34" w:rsidRDefault="00715D73" w:rsidP="00E54008">
      <w:pPr>
        <w:pStyle w:val="Ttulo3"/>
        <w:numPr>
          <w:ilvl w:val="2"/>
          <w:numId w:val="80"/>
        </w:numPr>
        <w:jc w:val="both"/>
        <w:rPr>
          <w:rStyle w:val="Ttulodellibro"/>
          <w:rFonts w:asciiTheme="minorHAnsi" w:hAnsiTheme="minorHAnsi" w:cstheme="minorHAnsi"/>
        </w:rPr>
      </w:pPr>
      <w:bookmarkStart w:id="167" w:name="_Toc523770080"/>
      <w:bookmarkStart w:id="168" w:name="_Toc523775328"/>
      <w:bookmarkStart w:id="169" w:name="_Toc526095459"/>
      <w:r w:rsidRPr="00825E34">
        <w:rPr>
          <w:rStyle w:val="Ttulodellibro"/>
          <w:rFonts w:asciiTheme="minorHAnsi" w:hAnsiTheme="minorHAnsi" w:cstheme="minorHAnsi"/>
        </w:rPr>
        <w:t>Medi Atmosfèric: Balanç d’emissions i immissions</w:t>
      </w:r>
      <w:bookmarkEnd w:id="167"/>
      <w:bookmarkEnd w:id="168"/>
      <w:bookmarkEnd w:id="169"/>
    </w:p>
    <w:p w:rsidR="00D73D50" w:rsidRPr="00825E34" w:rsidRDefault="00D73D50" w:rsidP="002D637C">
      <w:pPr>
        <w:pStyle w:val="Textoindependiente2"/>
        <w:spacing w:line="240" w:lineRule="auto"/>
        <w:jc w:val="both"/>
        <w:rPr>
          <w:rFonts w:cstheme="minorHAnsi"/>
          <w:sz w:val="23"/>
          <w:lang w:val="fr-FR"/>
        </w:rPr>
      </w:pPr>
    </w:p>
    <w:p w:rsidR="00D73D50" w:rsidRPr="00825E34" w:rsidRDefault="00715D73"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 xml:space="preserve">Introducció </w:t>
      </w:r>
    </w:p>
    <w:p w:rsidR="00903084" w:rsidRPr="00825E34" w:rsidRDefault="00903084" w:rsidP="00903084">
      <w:pPr>
        <w:pStyle w:val="Textoindependiente"/>
        <w:ind w:left="1440"/>
        <w:rPr>
          <w:rFonts w:asciiTheme="minorHAnsi" w:hAnsiTheme="minorHAnsi" w:cstheme="minorHAnsi"/>
          <w:sz w:val="24"/>
          <w:szCs w:val="24"/>
        </w:rPr>
      </w:pPr>
    </w:p>
    <w:p w:rsidR="00715D73" w:rsidRPr="00825E34" w:rsidRDefault="00715D73" w:rsidP="002D637C">
      <w:pPr>
        <w:spacing w:after="0" w:line="240" w:lineRule="auto"/>
        <w:jc w:val="both"/>
        <w:rPr>
          <w:rFonts w:cstheme="minorHAnsi"/>
          <w:sz w:val="23"/>
        </w:rPr>
      </w:pPr>
      <w:r w:rsidRPr="00825E34">
        <w:rPr>
          <w:rFonts w:cstheme="minorHAnsi"/>
          <w:sz w:val="23"/>
        </w:rPr>
        <w:t>La qualitat de vida i la salut humanes estan estretament vinculades a la qualitat de l’aire. Es tracta d’un factor pel qual és molt evident que els límits administratius territorials tenen poc sentit; de fet, els primers casos de contaminació transfronterera es referien a contaminants atmosfèrics.</w:t>
      </w:r>
    </w:p>
    <w:p w:rsidR="00715D73" w:rsidRPr="00825E34" w:rsidRDefault="00715D73" w:rsidP="002D637C">
      <w:pPr>
        <w:spacing w:after="0" w:line="240" w:lineRule="auto"/>
        <w:jc w:val="both"/>
        <w:rPr>
          <w:rFonts w:cstheme="minorHAnsi"/>
          <w:sz w:val="23"/>
        </w:rPr>
      </w:pPr>
      <w:r w:rsidRPr="00825E34">
        <w:rPr>
          <w:rFonts w:cstheme="minorHAnsi"/>
          <w:sz w:val="23"/>
        </w:rPr>
        <w:t>L’atmosfera es considera que està contaminada tant quan conté elements aliens a la seva composició normal (per exemple, el diòxid de sofre) com quan algun dels seus components augmenta per sobre de les concentracions normals (per exemple, el diòxid de carboni). L’origen de la contaminació es pot deure tant a fenòmens naturals, per exemple les erupcions volcàniques, com a causa d’activitats humanes.</w:t>
      </w:r>
    </w:p>
    <w:p w:rsidR="00715D73" w:rsidRPr="00825E34" w:rsidRDefault="00715D73" w:rsidP="002D637C">
      <w:pPr>
        <w:spacing w:after="0" w:line="240" w:lineRule="auto"/>
        <w:jc w:val="both"/>
        <w:rPr>
          <w:rFonts w:cstheme="minorHAnsi"/>
          <w:sz w:val="23"/>
        </w:rPr>
      </w:pPr>
    </w:p>
    <w:p w:rsidR="0002244D" w:rsidRDefault="00715D73" w:rsidP="00216291">
      <w:pPr>
        <w:spacing w:after="0" w:line="240" w:lineRule="auto"/>
        <w:jc w:val="both"/>
        <w:rPr>
          <w:rFonts w:cstheme="minorHAnsi"/>
          <w:sz w:val="23"/>
        </w:rPr>
      </w:pPr>
      <w:r w:rsidRPr="00825E34">
        <w:rPr>
          <w:rFonts w:cstheme="minorHAnsi"/>
          <w:sz w:val="23"/>
        </w:rPr>
        <w:t>Els focus de contaminació o fonts emissores, alliberen a l’atmosfera contaminants que es dispersen en l’aire. La facilitat amb la que els contaminants poden difondre i ser transportats per l’atmosfera pot variar molt depenent de les condicions. Un exemple força il·lustratiu es dóna sovint a les grans ciutats, on en condicions d’inversió tèrmica la contaminació s’acumula i forma una cúpula fàcilment visible sobre la ciutat, però que desapareix amb une</w:t>
      </w:r>
      <w:r w:rsidR="00903084" w:rsidRPr="00825E34">
        <w:rPr>
          <w:rFonts w:cstheme="minorHAnsi"/>
          <w:sz w:val="23"/>
        </w:rPr>
        <w:t xml:space="preserve">s poques hores de vent o pluja. </w:t>
      </w:r>
      <w:r w:rsidRPr="00825E34">
        <w:rPr>
          <w:rFonts w:cstheme="minorHAnsi"/>
          <w:sz w:val="23"/>
        </w:rPr>
        <w:t>En segon lloc es tracten les dades d’emissió de contaminants emeses per fonts  antropogèniques. Entre aquestes es poden distingir les emissions industrials, les emissions domèstiques i les emissions associades al transport. El conjunt d’aquestes emissions, juntament amb les naturals, determina la qualitat global de l’aire, que és la que es m</w:t>
      </w:r>
      <w:r w:rsidR="00750672" w:rsidRPr="00825E34">
        <w:rPr>
          <w:rFonts w:cstheme="minorHAnsi"/>
          <w:sz w:val="23"/>
        </w:rPr>
        <w:t>esura amb les dades d’immissió.</w:t>
      </w:r>
    </w:p>
    <w:p w:rsidR="00AB5FF7" w:rsidRDefault="00AB5FF7" w:rsidP="00216291">
      <w:pPr>
        <w:spacing w:after="0" w:line="240" w:lineRule="auto"/>
        <w:jc w:val="both"/>
        <w:rPr>
          <w:rFonts w:cstheme="minorHAnsi"/>
          <w:sz w:val="23"/>
        </w:rPr>
      </w:pPr>
    </w:p>
    <w:p w:rsidR="00AB5FF7" w:rsidRPr="00216291" w:rsidRDefault="00AB5FF7" w:rsidP="00216291">
      <w:pPr>
        <w:spacing w:after="0" w:line="240" w:lineRule="auto"/>
        <w:jc w:val="both"/>
        <w:rPr>
          <w:rFonts w:cstheme="minorHAnsi"/>
          <w:sz w:val="23"/>
        </w:rPr>
      </w:pPr>
    </w:p>
    <w:p w:rsidR="0002244D" w:rsidRPr="00825E34" w:rsidRDefault="0002244D" w:rsidP="002D637C">
      <w:pPr>
        <w:pStyle w:val="Textoindependiente2"/>
        <w:spacing w:line="240" w:lineRule="auto"/>
        <w:jc w:val="both"/>
        <w:rPr>
          <w:rFonts w:cstheme="minorHAnsi"/>
          <w:color w:val="374C80" w:themeColor="accent1" w:themeShade="BF"/>
          <w:sz w:val="23"/>
          <w:szCs w:val="23"/>
          <w:lang w:val="ca-ES"/>
        </w:rPr>
      </w:pPr>
    </w:p>
    <w:p w:rsidR="00715D73" w:rsidRPr="00825E34" w:rsidRDefault="00715D73" w:rsidP="002D637C">
      <w:pPr>
        <w:jc w:val="both"/>
        <w:rPr>
          <w:rFonts w:cstheme="minorHAnsi"/>
          <w:u w:val="single"/>
        </w:rPr>
      </w:pPr>
      <w:r w:rsidRPr="00825E34">
        <w:rPr>
          <w:rFonts w:cstheme="minorHAnsi"/>
          <w:u w:val="single"/>
        </w:rPr>
        <w:lastRenderedPageBreak/>
        <w:t>Marc legislatiu i organitzatiu</w:t>
      </w:r>
    </w:p>
    <w:p w:rsidR="00715D73" w:rsidRPr="00825E34" w:rsidRDefault="00715D73" w:rsidP="002D637C">
      <w:pPr>
        <w:spacing w:after="0" w:line="240" w:lineRule="auto"/>
        <w:jc w:val="both"/>
        <w:rPr>
          <w:rFonts w:cstheme="minorHAnsi"/>
          <w:sz w:val="23"/>
        </w:rPr>
      </w:pPr>
    </w:p>
    <w:p w:rsidR="00715D73" w:rsidRPr="00825E34" w:rsidRDefault="00715D73" w:rsidP="002D637C">
      <w:pPr>
        <w:pStyle w:val="Textoindependiente"/>
        <w:rPr>
          <w:rFonts w:asciiTheme="minorHAnsi" w:hAnsiTheme="minorHAnsi" w:cstheme="minorHAnsi"/>
        </w:rPr>
      </w:pPr>
      <w:r w:rsidRPr="00825E34">
        <w:rPr>
          <w:rFonts w:asciiTheme="minorHAnsi" w:hAnsiTheme="minorHAnsi" w:cstheme="minorHAnsi"/>
        </w:rPr>
        <w:t>Pel que fa a les dades d’immissió, la informació pública de la qualitat de l'aire a Catalunya és responsabilitat del Departament de Medi Ambient de la Generalitat de Catalunya (Direcció General de Qualitat Ambiental), com a centre coordinador i receptor de dades de la Xarxa de Vigilància i Previsió de la Contaminació Atmosfèrica (XVPCA). El Departament rep les dades de control atmosfèric (tant d’estacions de la Diputació de Barcelona com de la XVPCA) i, en cas de superar els valors llindar legals, emprèn les mesures correctores necessàri</w:t>
      </w:r>
      <w:r w:rsidR="00750672" w:rsidRPr="00825E34">
        <w:rPr>
          <w:rFonts w:asciiTheme="minorHAnsi" w:hAnsiTheme="minorHAnsi" w:cstheme="minorHAnsi"/>
        </w:rPr>
        <w:t xml:space="preserve">es i també informa la població. </w:t>
      </w:r>
      <w:r w:rsidRPr="00825E34">
        <w:rPr>
          <w:rFonts w:asciiTheme="minorHAnsi" w:hAnsiTheme="minorHAnsi" w:cstheme="minorHAnsi"/>
        </w:rPr>
        <w:t>Els textos legals relatius a la qualitat atmosfèrica es refereixen tant als processos emissors, que són els responsables directes de la qualitat de l’aire global, com als valors d’immissió corresponents als límits, llindars, etc.</w:t>
      </w:r>
    </w:p>
    <w:p w:rsidR="00715D73" w:rsidRPr="00825E34" w:rsidRDefault="00715D73" w:rsidP="002D637C">
      <w:pPr>
        <w:pStyle w:val="Textoindependiente"/>
        <w:rPr>
          <w:rFonts w:asciiTheme="minorHAnsi" w:hAnsiTheme="minorHAnsi" w:cstheme="minorHAnsi"/>
        </w:rPr>
      </w:pPr>
    </w:p>
    <w:p w:rsidR="00715D73" w:rsidRPr="00825E34" w:rsidRDefault="00715D73" w:rsidP="002D637C">
      <w:pPr>
        <w:pStyle w:val="Textoindependiente"/>
        <w:rPr>
          <w:rFonts w:asciiTheme="minorHAnsi" w:hAnsiTheme="minorHAnsi" w:cstheme="minorHAnsi"/>
        </w:rPr>
      </w:pPr>
      <w:r w:rsidRPr="00825E34">
        <w:rPr>
          <w:rFonts w:asciiTheme="minorHAnsi" w:hAnsiTheme="minorHAnsi" w:cstheme="minorHAnsi"/>
        </w:rPr>
        <w:t>Les principals lleis relatives a les emissions a l'atmosfera són:</w:t>
      </w:r>
    </w:p>
    <w:p w:rsidR="00715D73" w:rsidRPr="00825E34" w:rsidRDefault="00715D73" w:rsidP="002D637C">
      <w:pPr>
        <w:pStyle w:val="Textoindependiente"/>
        <w:rPr>
          <w:rFonts w:asciiTheme="minorHAnsi" w:hAnsiTheme="minorHAnsi" w:cstheme="minorHAnsi"/>
        </w:rPr>
      </w:pPr>
    </w:p>
    <w:p w:rsidR="00715D73" w:rsidRPr="00825E34" w:rsidRDefault="00715D73" w:rsidP="00AB4C36">
      <w:pPr>
        <w:pStyle w:val="Textoindependiente"/>
        <w:ind w:firstLine="360"/>
        <w:rPr>
          <w:rFonts w:asciiTheme="minorHAnsi" w:hAnsiTheme="minorHAnsi" w:cstheme="minorHAnsi"/>
          <w:b/>
        </w:rPr>
      </w:pPr>
      <w:r w:rsidRPr="00825E34">
        <w:rPr>
          <w:rFonts w:asciiTheme="minorHAnsi" w:hAnsiTheme="minorHAnsi" w:cstheme="minorHAnsi"/>
          <w:b/>
        </w:rPr>
        <w:t>Autonòmic</w:t>
      </w:r>
    </w:p>
    <w:p w:rsidR="00715D73" w:rsidRPr="00825E34" w:rsidRDefault="00715D73" w:rsidP="002D637C">
      <w:pPr>
        <w:pStyle w:val="Textoindependiente"/>
        <w:rPr>
          <w:rFonts w:asciiTheme="minorHAnsi" w:hAnsiTheme="minorHAnsi" w:cstheme="minorHAnsi"/>
          <w:b/>
        </w:rPr>
      </w:pPr>
    </w:p>
    <w:p w:rsidR="00715D73" w:rsidRPr="00825E34" w:rsidRDefault="00715D73" w:rsidP="00E54008">
      <w:pPr>
        <w:pStyle w:val="Textoindependiente"/>
        <w:numPr>
          <w:ilvl w:val="0"/>
          <w:numId w:val="81"/>
        </w:numPr>
        <w:rPr>
          <w:rFonts w:asciiTheme="minorHAnsi" w:hAnsiTheme="minorHAnsi" w:cstheme="minorHAnsi"/>
        </w:rPr>
      </w:pPr>
      <w:r w:rsidRPr="00825E34">
        <w:rPr>
          <w:rFonts w:asciiTheme="minorHAnsi" w:hAnsiTheme="minorHAnsi" w:cstheme="minorHAnsi"/>
        </w:rPr>
        <w:t>Llei 6/1996, de 18 de juliol, de modificació de la llei 22/1983, de Protecció del Medi Ambient Atmosfèric.</w:t>
      </w:r>
    </w:p>
    <w:p w:rsidR="00750672" w:rsidRPr="00825E34" w:rsidRDefault="00750672" w:rsidP="002D637C">
      <w:pPr>
        <w:pStyle w:val="Textoindependiente"/>
        <w:rPr>
          <w:rFonts w:asciiTheme="minorHAnsi" w:hAnsiTheme="minorHAnsi" w:cstheme="minorHAnsi"/>
        </w:rPr>
      </w:pPr>
    </w:p>
    <w:p w:rsidR="00715D73" w:rsidRPr="00825E34" w:rsidRDefault="00715D73" w:rsidP="00E54008">
      <w:pPr>
        <w:pStyle w:val="Textoindependiente"/>
        <w:numPr>
          <w:ilvl w:val="0"/>
          <w:numId w:val="81"/>
        </w:numPr>
        <w:rPr>
          <w:rFonts w:asciiTheme="minorHAnsi" w:hAnsiTheme="minorHAnsi" w:cstheme="minorHAnsi"/>
        </w:rPr>
      </w:pPr>
      <w:r w:rsidRPr="00825E34">
        <w:rPr>
          <w:rFonts w:asciiTheme="minorHAnsi" w:hAnsiTheme="minorHAnsi" w:cstheme="minorHAnsi"/>
        </w:rPr>
        <w:t>Decret 398/1996, de 12 de desembre, regulador del sistema de plans graduals de reducció d'emissions a l'atmosfera Ordre de 20 de juny de 1996, per la qual s'estableix l'estructura i funcionament de la Xarxa de Vigilància i Previsió de la Contaminació Atmosfèrica.</w:t>
      </w:r>
    </w:p>
    <w:p w:rsidR="00715D73" w:rsidRPr="00825E34" w:rsidRDefault="00715D73" w:rsidP="002D637C">
      <w:pPr>
        <w:pStyle w:val="Textoindependiente"/>
        <w:rPr>
          <w:rFonts w:asciiTheme="minorHAnsi" w:hAnsiTheme="minorHAnsi" w:cstheme="minorHAnsi"/>
        </w:rPr>
      </w:pPr>
    </w:p>
    <w:p w:rsidR="00715D73" w:rsidRPr="00825E34" w:rsidRDefault="00715D73" w:rsidP="00E54008">
      <w:pPr>
        <w:pStyle w:val="Textoindependiente"/>
        <w:numPr>
          <w:ilvl w:val="0"/>
          <w:numId w:val="81"/>
        </w:numPr>
        <w:rPr>
          <w:rFonts w:asciiTheme="minorHAnsi" w:hAnsiTheme="minorHAnsi" w:cstheme="minorHAnsi"/>
        </w:rPr>
      </w:pPr>
      <w:r w:rsidRPr="00825E34">
        <w:rPr>
          <w:rFonts w:asciiTheme="minorHAnsi" w:hAnsiTheme="minorHAnsi" w:cstheme="minorHAnsi"/>
        </w:rPr>
        <w:t>Decret 323/1994, de 4 de novembre, sobre instal·lacions d'incineració de residus i límits de les seves emissions a l'atmosfera.</w:t>
      </w:r>
    </w:p>
    <w:p w:rsidR="00715D73" w:rsidRPr="00825E34" w:rsidRDefault="00715D73" w:rsidP="002D637C">
      <w:pPr>
        <w:pStyle w:val="Textoindependiente"/>
        <w:rPr>
          <w:rFonts w:asciiTheme="minorHAnsi" w:hAnsiTheme="minorHAnsi" w:cstheme="minorHAnsi"/>
        </w:rPr>
      </w:pPr>
    </w:p>
    <w:p w:rsidR="00715D73" w:rsidRPr="00825E34" w:rsidRDefault="00715D73" w:rsidP="00AB4C36">
      <w:pPr>
        <w:pStyle w:val="Textoindependiente"/>
        <w:ind w:firstLine="360"/>
        <w:rPr>
          <w:rFonts w:asciiTheme="minorHAnsi" w:hAnsiTheme="minorHAnsi" w:cstheme="minorHAnsi"/>
          <w:b/>
        </w:rPr>
      </w:pPr>
      <w:r w:rsidRPr="00825E34">
        <w:rPr>
          <w:rFonts w:asciiTheme="minorHAnsi" w:hAnsiTheme="minorHAnsi" w:cstheme="minorHAnsi"/>
          <w:b/>
        </w:rPr>
        <w:t>Estatal</w:t>
      </w:r>
    </w:p>
    <w:p w:rsidR="00715D73" w:rsidRPr="00825E34" w:rsidRDefault="00715D73" w:rsidP="002D637C">
      <w:pPr>
        <w:pStyle w:val="Textoindependiente"/>
        <w:rPr>
          <w:rFonts w:asciiTheme="minorHAnsi" w:hAnsiTheme="minorHAnsi" w:cstheme="minorHAnsi"/>
        </w:rPr>
      </w:pPr>
    </w:p>
    <w:p w:rsidR="00DE12D9" w:rsidRPr="00825E34" w:rsidRDefault="00DE12D9" w:rsidP="00E54008">
      <w:pPr>
        <w:pStyle w:val="Textoindependiente"/>
        <w:numPr>
          <w:ilvl w:val="0"/>
          <w:numId w:val="78"/>
        </w:numPr>
        <w:rPr>
          <w:rFonts w:asciiTheme="minorHAnsi" w:hAnsiTheme="minorHAnsi" w:cstheme="minorHAnsi"/>
        </w:rPr>
      </w:pPr>
      <w:r w:rsidRPr="00825E34">
        <w:rPr>
          <w:rFonts w:asciiTheme="minorHAnsi" w:hAnsiTheme="minorHAnsi" w:cstheme="minorHAnsi"/>
        </w:rPr>
        <w:t>Llei 34/2007, de 15 de novembre, de qualitat de l'aire i protecció de l'atmosfera.</w:t>
      </w:r>
    </w:p>
    <w:p w:rsidR="00DE12D9" w:rsidRPr="00825E34" w:rsidRDefault="00DE12D9" w:rsidP="00E54008">
      <w:pPr>
        <w:pStyle w:val="Textoindependiente"/>
        <w:numPr>
          <w:ilvl w:val="0"/>
          <w:numId w:val="77"/>
        </w:numPr>
        <w:rPr>
          <w:rFonts w:asciiTheme="minorHAnsi" w:hAnsiTheme="minorHAnsi" w:cstheme="minorHAnsi"/>
        </w:rPr>
      </w:pPr>
      <w:r w:rsidRPr="00825E34">
        <w:rPr>
          <w:rFonts w:asciiTheme="minorHAnsi" w:hAnsiTheme="minorHAnsi" w:cstheme="minorHAnsi"/>
        </w:rPr>
        <w:t xml:space="preserve">Reial Decret 102/2011, de 28 de gener, relatiu a la millora de la qualitat de l'aire. </w:t>
      </w:r>
    </w:p>
    <w:p w:rsidR="00DE12D9" w:rsidRPr="00825E34" w:rsidRDefault="00DE12D9" w:rsidP="002D637C">
      <w:pPr>
        <w:pStyle w:val="Textoindependiente"/>
        <w:rPr>
          <w:rFonts w:asciiTheme="minorHAnsi" w:hAnsiTheme="minorHAnsi" w:cstheme="minorHAnsi"/>
        </w:rPr>
      </w:pPr>
    </w:p>
    <w:p w:rsidR="00715D73" w:rsidRPr="00825E34" w:rsidRDefault="00DE12D9" w:rsidP="002D637C">
      <w:pPr>
        <w:pStyle w:val="Textoindependiente"/>
        <w:rPr>
          <w:rFonts w:asciiTheme="minorHAnsi" w:hAnsiTheme="minorHAnsi" w:cstheme="minorHAnsi"/>
        </w:rPr>
      </w:pPr>
      <w:r w:rsidRPr="00825E34">
        <w:rPr>
          <w:rFonts w:asciiTheme="minorHAnsi" w:hAnsiTheme="minorHAnsi" w:cstheme="minorHAnsi"/>
        </w:rPr>
        <w:t>Aquesta norma trasllada a l'ordenament jurídic espanyol el contingut de la Directiva 2008/50 / CE, de 21 de maig de 2008 i la Directiva 2004/107 / CE, de 15 de desembre del 2004.</w:t>
      </w:r>
    </w:p>
    <w:p w:rsidR="00DE12D9" w:rsidRPr="00825E34" w:rsidRDefault="00DE12D9" w:rsidP="002D637C">
      <w:pPr>
        <w:pStyle w:val="Textoindependiente"/>
        <w:rPr>
          <w:rFonts w:asciiTheme="minorHAnsi" w:hAnsiTheme="minorHAnsi" w:cstheme="minorHAnsi"/>
        </w:rPr>
      </w:pPr>
    </w:p>
    <w:p w:rsidR="00715D73" w:rsidRPr="00825E34" w:rsidRDefault="00715D73" w:rsidP="00AB4C36">
      <w:pPr>
        <w:pStyle w:val="Textoindependiente"/>
        <w:ind w:firstLine="360"/>
        <w:rPr>
          <w:rFonts w:asciiTheme="minorHAnsi" w:hAnsiTheme="minorHAnsi" w:cstheme="minorHAnsi"/>
          <w:b/>
        </w:rPr>
      </w:pPr>
      <w:r w:rsidRPr="00825E34">
        <w:rPr>
          <w:rFonts w:asciiTheme="minorHAnsi" w:hAnsiTheme="minorHAnsi" w:cstheme="minorHAnsi"/>
          <w:b/>
        </w:rPr>
        <w:t>Europeu</w:t>
      </w:r>
    </w:p>
    <w:p w:rsidR="00715D73" w:rsidRPr="00825E34" w:rsidRDefault="00715D73" w:rsidP="002D637C">
      <w:pPr>
        <w:pStyle w:val="Textoindependiente"/>
        <w:rPr>
          <w:rFonts w:asciiTheme="minorHAnsi" w:hAnsiTheme="minorHAnsi" w:cstheme="minorHAnsi"/>
        </w:rPr>
      </w:pPr>
    </w:p>
    <w:p w:rsidR="00DE12D9" w:rsidRPr="00825E34" w:rsidRDefault="00DE12D9" w:rsidP="00E54008">
      <w:pPr>
        <w:pStyle w:val="Textoindependiente"/>
        <w:numPr>
          <w:ilvl w:val="0"/>
          <w:numId w:val="76"/>
        </w:numPr>
        <w:rPr>
          <w:rFonts w:asciiTheme="minorHAnsi" w:hAnsiTheme="minorHAnsi" w:cstheme="minorHAnsi"/>
        </w:rPr>
      </w:pPr>
      <w:r w:rsidRPr="00825E34">
        <w:rPr>
          <w:rFonts w:asciiTheme="minorHAnsi" w:hAnsiTheme="minorHAnsi" w:cstheme="minorHAnsi"/>
        </w:rPr>
        <w:t>Directiva 2008/50 / CE del Parlament Europeu i del Consell, de 21 de maig de 2008, relativa a la qualitat de l'aire ambient ia una atmosfera més neta a Europa.</w:t>
      </w:r>
    </w:p>
    <w:p w:rsidR="00DE12D9" w:rsidRPr="00825E34" w:rsidRDefault="00DE12D9" w:rsidP="00E54008">
      <w:pPr>
        <w:pStyle w:val="Textoindependiente"/>
        <w:numPr>
          <w:ilvl w:val="0"/>
          <w:numId w:val="76"/>
        </w:numPr>
        <w:rPr>
          <w:rFonts w:asciiTheme="minorHAnsi" w:hAnsiTheme="minorHAnsi" w:cstheme="minorHAnsi"/>
        </w:rPr>
      </w:pPr>
      <w:r w:rsidRPr="00825E34">
        <w:rPr>
          <w:rFonts w:asciiTheme="minorHAnsi" w:hAnsiTheme="minorHAnsi" w:cstheme="minorHAnsi"/>
        </w:rPr>
        <w:t>Directiva 2004/107 / CE del Parlament Europeu i del Consell, de 15 de desembre de 2004, relativa a l'arsènic, el cadmi, el mercuri, el níquel i els hidrocarburs aromàtics policíclics en l'aire ambient.</w:t>
      </w:r>
    </w:p>
    <w:p w:rsidR="00DE12D9" w:rsidRPr="00825E34" w:rsidRDefault="00DE12D9" w:rsidP="00E54008">
      <w:pPr>
        <w:pStyle w:val="Textoindependiente"/>
        <w:numPr>
          <w:ilvl w:val="0"/>
          <w:numId w:val="76"/>
        </w:numPr>
        <w:rPr>
          <w:rFonts w:asciiTheme="minorHAnsi" w:hAnsiTheme="minorHAnsi" w:cstheme="minorHAnsi"/>
        </w:rPr>
      </w:pPr>
      <w:r w:rsidRPr="00825E34">
        <w:rPr>
          <w:rFonts w:asciiTheme="minorHAnsi" w:hAnsiTheme="minorHAnsi" w:cstheme="minorHAnsi"/>
        </w:rPr>
        <w:t>Directiva 2015/1480 / CE, de la Comissió, de 28 d'agost de 2015 per la qual es modifiquen diversos annexos de les Directives 2004/107 / CE i 2008/50 / CE del Parlament Europeu i del Consell en què s'estableixen les normes relatives als mètodes de referència, la validació de dades i la ubicació dels punts de mostreig per a l'avaluació de la qualitat de l'aire ambient.</w:t>
      </w:r>
    </w:p>
    <w:p w:rsidR="00DE12D9" w:rsidRPr="00825E34" w:rsidRDefault="00DE12D9" w:rsidP="002D637C">
      <w:pPr>
        <w:pStyle w:val="Textoindependiente"/>
        <w:ind w:left="720"/>
        <w:rPr>
          <w:rFonts w:asciiTheme="minorHAnsi" w:hAnsiTheme="minorHAnsi" w:cstheme="minorHAnsi"/>
        </w:rPr>
      </w:pPr>
    </w:p>
    <w:p w:rsidR="00715D73" w:rsidRPr="00825E34" w:rsidRDefault="00715D73" w:rsidP="002D637C">
      <w:pPr>
        <w:pStyle w:val="Textoindependiente"/>
        <w:rPr>
          <w:rFonts w:asciiTheme="minorHAnsi" w:hAnsiTheme="minorHAnsi" w:cstheme="minorHAnsi"/>
        </w:rPr>
      </w:pPr>
      <w:r w:rsidRPr="00825E34">
        <w:rPr>
          <w:rFonts w:asciiTheme="minorHAnsi" w:hAnsiTheme="minorHAnsi" w:cstheme="minorHAnsi"/>
        </w:rPr>
        <w:t>Hi ha diverses directives posteriors en les quals es marquen els límits d'emissió i immissió de diferents substàncies (Directiva 92/72, sobre llindars d'ozó troposfèric...).</w:t>
      </w:r>
    </w:p>
    <w:p w:rsidR="00715D73" w:rsidRPr="00825E34" w:rsidRDefault="00715D73" w:rsidP="002D637C">
      <w:pPr>
        <w:pStyle w:val="Textoindependiente"/>
        <w:rPr>
          <w:rFonts w:asciiTheme="minorHAnsi" w:hAnsiTheme="minorHAnsi" w:cstheme="minorHAnsi"/>
        </w:rPr>
      </w:pPr>
    </w:p>
    <w:p w:rsidR="00061CFC" w:rsidRPr="00825E34" w:rsidRDefault="00715D73" w:rsidP="00750672">
      <w:pPr>
        <w:pStyle w:val="Textoindependiente"/>
        <w:rPr>
          <w:rFonts w:asciiTheme="minorHAnsi" w:hAnsiTheme="minorHAnsi" w:cstheme="minorHAnsi"/>
        </w:rPr>
      </w:pPr>
      <w:r w:rsidRPr="00825E34">
        <w:rPr>
          <w:rFonts w:asciiTheme="minorHAnsi" w:hAnsiTheme="minorHAnsi" w:cstheme="minorHAnsi"/>
        </w:rPr>
        <w:t>D’acord amb la legislació vigent s’especifiquen, per a cada contaminant, limitacions i valors guia diferents i per a períodes de temps diferents (semihoraris, horaris, anuals), ja que els efectes d’un contaminant poden variar molt depenen</w:t>
      </w:r>
      <w:r w:rsidR="00750672" w:rsidRPr="00825E34">
        <w:rPr>
          <w:rFonts w:asciiTheme="minorHAnsi" w:hAnsiTheme="minorHAnsi" w:cstheme="minorHAnsi"/>
        </w:rPr>
        <w:t>t de la relació dosi/exposició.</w:t>
      </w:r>
    </w:p>
    <w:p w:rsidR="00216291" w:rsidRPr="00AB5FF7" w:rsidRDefault="00061CFC" w:rsidP="00AB5FF7">
      <w:pPr>
        <w:pStyle w:val="Textoindependiente"/>
        <w:rPr>
          <w:rFonts w:asciiTheme="minorHAnsi" w:hAnsiTheme="minorHAnsi" w:cstheme="minorHAnsi"/>
        </w:rPr>
      </w:pPr>
      <w:r w:rsidRPr="00825E34">
        <w:rPr>
          <w:rFonts w:asciiTheme="minorHAnsi" w:hAnsiTheme="minorHAnsi" w:cstheme="minorHAnsi"/>
        </w:rPr>
        <w:t>A continuació es presenten els valors d’immissió per als divers</w:t>
      </w:r>
      <w:r w:rsidR="00FC4010" w:rsidRPr="00825E34">
        <w:rPr>
          <w:rFonts w:asciiTheme="minorHAnsi" w:hAnsiTheme="minorHAnsi" w:cstheme="minorHAnsi"/>
        </w:rPr>
        <w:t>os contaminants atmosfèrics i es</w:t>
      </w:r>
      <w:r w:rsidRPr="00825E34">
        <w:rPr>
          <w:rFonts w:asciiTheme="minorHAnsi" w:hAnsiTheme="minorHAnsi" w:cstheme="minorHAnsi"/>
        </w:rPr>
        <w:t xml:space="preserve"> citen els seus legals corresponents, tant a nivell autonòmic co</w:t>
      </w:r>
      <w:r w:rsidR="0002244D" w:rsidRPr="00825E34">
        <w:rPr>
          <w:rFonts w:asciiTheme="minorHAnsi" w:hAnsiTheme="minorHAnsi" w:cstheme="minorHAnsi"/>
        </w:rPr>
        <w:t>m estatal i de la Unió Europea:</w:t>
      </w:r>
    </w:p>
    <w:p w:rsidR="00216291" w:rsidRPr="00825E34" w:rsidRDefault="00216291" w:rsidP="002D637C">
      <w:pPr>
        <w:pStyle w:val="Textoindependiente2"/>
        <w:spacing w:line="240" w:lineRule="auto"/>
        <w:jc w:val="both"/>
        <w:rPr>
          <w:rFonts w:cstheme="minorHAnsi"/>
          <w:color w:val="374C80" w:themeColor="accent1" w:themeShade="BF"/>
          <w:sz w:val="23"/>
          <w:szCs w:val="23"/>
          <w:lang w:val="ca-ES"/>
        </w:rPr>
      </w:pPr>
    </w:p>
    <w:tbl>
      <w:tblPr>
        <w:tblStyle w:val="Tablaconcuadrcula"/>
        <w:tblW w:w="10066" w:type="dxa"/>
        <w:jc w:val="center"/>
        <w:tblLook w:val="04A0" w:firstRow="1" w:lastRow="0" w:firstColumn="1" w:lastColumn="0" w:noHBand="0" w:noVBand="1"/>
      </w:tblPr>
      <w:tblGrid>
        <w:gridCol w:w="1277"/>
        <w:gridCol w:w="1420"/>
        <w:gridCol w:w="1573"/>
        <w:gridCol w:w="640"/>
        <w:gridCol w:w="898"/>
        <w:gridCol w:w="640"/>
        <w:gridCol w:w="911"/>
        <w:gridCol w:w="1044"/>
        <w:gridCol w:w="1663"/>
      </w:tblGrid>
      <w:tr w:rsidR="00B96DB6" w:rsidRPr="00825E34" w:rsidTr="00B96DB6">
        <w:trPr>
          <w:jc w:val="center"/>
        </w:trPr>
        <w:tc>
          <w:tcPr>
            <w:tcW w:w="1277" w:type="dxa"/>
            <w:vMerge w:val="restart"/>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Nº CE</w:t>
            </w:r>
          </w:p>
        </w:tc>
        <w:tc>
          <w:tcPr>
            <w:tcW w:w="1420" w:type="dxa"/>
            <w:vMerge w:val="restart"/>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CAS</w:t>
            </w:r>
          </w:p>
        </w:tc>
        <w:tc>
          <w:tcPr>
            <w:tcW w:w="0" w:type="auto"/>
            <w:vMerge w:val="restart"/>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Agent Químic (any de incorporació o actualització</w:t>
            </w:r>
          </w:p>
        </w:tc>
        <w:tc>
          <w:tcPr>
            <w:tcW w:w="0" w:type="auto"/>
            <w:gridSpan w:val="4"/>
            <w:shd w:val="clear" w:color="auto" w:fill="000000" w:themeFill="text1"/>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Valors límits</w:t>
            </w:r>
          </w:p>
        </w:tc>
        <w:tc>
          <w:tcPr>
            <w:tcW w:w="0" w:type="auto"/>
            <w:vMerge w:val="restart"/>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Notes</w:t>
            </w:r>
          </w:p>
        </w:tc>
        <w:tc>
          <w:tcPr>
            <w:tcW w:w="1663" w:type="dxa"/>
            <w:vMerge w:val="restart"/>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Indicadors de perill</w:t>
            </w:r>
          </w:p>
        </w:tc>
      </w:tr>
      <w:tr w:rsidR="00395ED1" w:rsidRPr="00825E34" w:rsidTr="00B96DB6">
        <w:trPr>
          <w:trHeight w:val="360"/>
          <w:jc w:val="center"/>
        </w:trPr>
        <w:tc>
          <w:tcPr>
            <w:tcW w:w="1277" w:type="dxa"/>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1420" w:type="dxa"/>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0" w:type="auto"/>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0" w:type="auto"/>
            <w:gridSpan w:val="2"/>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VLA-ED</w:t>
            </w:r>
          </w:p>
        </w:tc>
        <w:tc>
          <w:tcPr>
            <w:tcW w:w="0" w:type="auto"/>
            <w:gridSpan w:val="2"/>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VLA-EC</w:t>
            </w:r>
          </w:p>
        </w:tc>
        <w:tc>
          <w:tcPr>
            <w:tcW w:w="0" w:type="auto"/>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1663" w:type="dxa"/>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r>
      <w:tr w:rsidR="00395ED1" w:rsidRPr="00825E34" w:rsidTr="00B96DB6">
        <w:trPr>
          <w:trHeight w:val="360"/>
          <w:jc w:val="center"/>
        </w:trPr>
        <w:tc>
          <w:tcPr>
            <w:tcW w:w="1277" w:type="dxa"/>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1420" w:type="dxa"/>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0" w:type="auto"/>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0" w:type="auto"/>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Ppm</w:t>
            </w:r>
          </w:p>
        </w:tc>
        <w:tc>
          <w:tcPr>
            <w:tcW w:w="0" w:type="auto"/>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mg/m3</w:t>
            </w:r>
          </w:p>
        </w:tc>
        <w:tc>
          <w:tcPr>
            <w:tcW w:w="0" w:type="auto"/>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Ppm</w:t>
            </w:r>
          </w:p>
        </w:tc>
        <w:tc>
          <w:tcPr>
            <w:tcW w:w="0" w:type="auto"/>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Mg/m3</w:t>
            </w:r>
          </w:p>
        </w:tc>
        <w:tc>
          <w:tcPr>
            <w:tcW w:w="0" w:type="auto"/>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1663" w:type="dxa"/>
            <w:vMerge/>
            <w:shd w:val="clear" w:color="auto" w:fill="A6A6A6" w:themeFill="background1" w:themeFillShade="A6"/>
            <w:vAlign w:val="center"/>
          </w:tcPr>
          <w:p w:rsidR="00395ED1" w:rsidRPr="00825E34" w:rsidRDefault="00395ED1" w:rsidP="002D637C">
            <w:pPr>
              <w:pStyle w:val="Textoindependiente2"/>
              <w:spacing w:line="240" w:lineRule="auto"/>
              <w:jc w:val="both"/>
              <w:rPr>
                <w:rFonts w:cstheme="minorHAnsi"/>
                <w:sz w:val="23"/>
                <w:szCs w:val="23"/>
                <w:lang w:val="ca-ES"/>
              </w:rPr>
            </w:pPr>
          </w:p>
        </w:tc>
      </w:tr>
      <w:tr w:rsidR="00395ED1" w:rsidRPr="00825E34" w:rsidTr="00B96DB6">
        <w:trPr>
          <w:jc w:val="center"/>
        </w:trPr>
        <w:tc>
          <w:tcPr>
            <w:tcW w:w="1277"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233-272-6</w:t>
            </w:r>
          </w:p>
        </w:tc>
        <w:tc>
          <w:tcPr>
            <w:tcW w:w="1420"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10102-44-0</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Diòxid de nitrogen (2018)</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0.5</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0.96</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1.91</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VLI</w:t>
            </w:r>
          </w:p>
        </w:tc>
        <w:tc>
          <w:tcPr>
            <w:tcW w:w="1663"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270-330-314</w:t>
            </w:r>
          </w:p>
        </w:tc>
      </w:tr>
      <w:tr w:rsidR="00395ED1" w:rsidRPr="00825E34" w:rsidTr="00B96DB6">
        <w:trPr>
          <w:jc w:val="center"/>
        </w:trPr>
        <w:tc>
          <w:tcPr>
            <w:tcW w:w="1277" w:type="dxa"/>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231-977-3</w:t>
            </w:r>
          </w:p>
        </w:tc>
        <w:tc>
          <w:tcPr>
            <w:tcW w:w="1420" w:type="dxa"/>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7783-06-4</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Sulfur d’hidrogen (2012)</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5</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7</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10</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14</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VLI</w:t>
            </w:r>
          </w:p>
        </w:tc>
        <w:tc>
          <w:tcPr>
            <w:tcW w:w="1663" w:type="dxa"/>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220-330-400</w:t>
            </w:r>
          </w:p>
        </w:tc>
      </w:tr>
      <w:tr w:rsidR="00395ED1" w:rsidRPr="00825E34" w:rsidTr="00B96DB6">
        <w:trPr>
          <w:jc w:val="center"/>
        </w:trPr>
        <w:tc>
          <w:tcPr>
            <w:tcW w:w="1277"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231-195-2</w:t>
            </w:r>
          </w:p>
        </w:tc>
        <w:tc>
          <w:tcPr>
            <w:tcW w:w="1420"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7446-09-5</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Diòxid de sofre (2014)</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0.5</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1.32</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2.64</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S</w:t>
            </w:r>
          </w:p>
        </w:tc>
        <w:tc>
          <w:tcPr>
            <w:tcW w:w="1663"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331-314</w:t>
            </w:r>
          </w:p>
        </w:tc>
      </w:tr>
      <w:tr w:rsidR="00395ED1" w:rsidRPr="00825E34" w:rsidTr="00B96DB6">
        <w:trPr>
          <w:jc w:val="center"/>
        </w:trPr>
        <w:tc>
          <w:tcPr>
            <w:tcW w:w="1277" w:type="dxa"/>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233-069-2</w:t>
            </w:r>
          </w:p>
        </w:tc>
        <w:tc>
          <w:tcPr>
            <w:tcW w:w="1420" w:type="dxa"/>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10028-15-6</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Ozó</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0.05</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0.1</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1663" w:type="dxa"/>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p>
        </w:tc>
      </w:tr>
      <w:tr w:rsidR="00395ED1" w:rsidRPr="00825E34" w:rsidTr="00B96DB6">
        <w:trPr>
          <w:jc w:val="center"/>
        </w:trPr>
        <w:tc>
          <w:tcPr>
            <w:tcW w:w="1277"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211-128-3</w:t>
            </w:r>
          </w:p>
        </w:tc>
        <w:tc>
          <w:tcPr>
            <w:tcW w:w="1420"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630-08-0</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Monoxid de carboni</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20</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23</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100</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117</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VLI,TRIA,</w:t>
            </w:r>
          </w:p>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VLB,r</w:t>
            </w:r>
          </w:p>
        </w:tc>
        <w:tc>
          <w:tcPr>
            <w:tcW w:w="1663"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220-360D</w:t>
            </w:r>
          </w:p>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331-372</w:t>
            </w:r>
          </w:p>
        </w:tc>
      </w:tr>
      <w:tr w:rsidR="00395ED1" w:rsidRPr="00825E34" w:rsidTr="00B96DB6">
        <w:trPr>
          <w:jc w:val="center"/>
        </w:trPr>
        <w:tc>
          <w:tcPr>
            <w:tcW w:w="1277" w:type="dxa"/>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231-100-4</w:t>
            </w:r>
          </w:p>
        </w:tc>
        <w:tc>
          <w:tcPr>
            <w:tcW w:w="1420" w:type="dxa"/>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7439-92-1</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Plom</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0.15</w:t>
            </w: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p>
        </w:tc>
        <w:tc>
          <w:tcPr>
            <w:tcW w:w="0" w:type="auto"/>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K,VLB,</w:t>
            </w:r>
          </w:p>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TRIA,r</w:t>
            </w:r>
          </w:p>
        </w:tc>
        <w:tc>
          <w:tcPr>
            <w:tcW w:w="1663" w:type="dxa"/>
            <w:shd w:val="clear" w:color="auto" w:fill="D9D9D9" w:themeFill="background1" w:themeFillShade="D9"/>
            <w:vAlign w:val="center"/>
          </w:tcPr>
          <w:p w:rsidR="00395ED1" w:rsidRPr="00825E34" w:rsidRDefault="00395ED1" w:rsidP="002D637C">
            <w:pPr>
              <w:pStyle w:val="Textoindependiente2"/>
              <w:spacing w:line="240" w:lineRule="auto"/>
              <w:jc w:val="both"/>
              <w:rPr>
                <w:rFonts w:cstheme="minorHAnsi"/>
                <w:sz w:val="23"/>
                <w:szCs w:val="23"/>
                <w:lang w:val="ca-ES"/>
              </w:rPr>
            </w:pPr>
          </w:p>
        </w:tc>
      </w:tr>
      <w:tr w:rsidR="00395ED1" w:rsidRPr="00825E34" w:rsidTr="00B96DB6">
        <w:trPr>
          <w:jc w:val="center"/>
        </w:trPr>
        <w:tc>
          <w:tcPr>
            <w:tcW w:w="1277"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231-959-5</w:t>
            </w:r>
          </w:p>
        </w:tc>
        <w:tc>
          <w:tcPr>
            <w:tcW w:w="1420" w:type="dxa"/>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7782-50-5</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Clor (2007)</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0</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0</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0.5</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1.5</w:t>
            </w:r>
          </w:p>
        </w:tc>
        <w:tc>
          <w:tcPr>
            <w:tcW w:w="0" w:type="auto"/>
            <w:shd w:val="clear" w:color="auto" w:fill="F2F2F2" w:themeFill="background1" w:themeFillShade="F2"/>
            <w:vAlign w:val="center"/>
          </w:tcPr>
          <w:p w:rsidR="00395ED1" w:rsidRPr="00825E34" w:rsidRDefault="00395ED1" w:rsidP="002D637C">
            <w:pPr>
              <w:pStyle w:val="Textoindependiente2"/>
              <w:spacing w:line="240" w:lineRule="auto"/>
              <w:jc w:val="both"/>
              <w:rPr>
                <w:rFonts w:cstheme="minorHAnsi"/>
                <w:sz w:val="23"/>
                <w:szCs w:val="23"/>
                <w:lang w:val="ca-ES"/>
              </w:rPr>
            </w:pPr>
            <w:r w:rsidRPr="00825E34">
              <w:rPr>
                <w:rFonts w:cstheme="minorHAnsi"/>
                <w:sz w:val="23"/>
                <w:szCs w:val="23"/>
                <w:lang w:val="ca-ES"/>
              </w:rPr>
              <w:t>VLI</w:t>
            </w:r>
          </w:p>
        </w:tc>
        <w:tc>
          <w:tcPr>
            <w:tcW w:w="1663" w:type="dxa"/>
            <w:shd w:val="clear" w:color="auto" w:fill="F2F2F2" w:themeFill="background1" w:themeFillShade="F2"/>
            <w:vAlign w:val="center"/>
          </w:tcPr>
          <w:p w:rsidR="00395ED1" w:rsidRPr="00825E34" w:rsidRDefault="00395ED1" w:rsidP="00332B41">
            <w:pPr>
              <w:pStyle w:val="Textoindependiente2"/>
              <w:keepNext/>
              <w:spacing w:line="240" w:lineRule="auto"/>
              <w:jc w:val="both"/>
              <w:rPr>
                <w:rFonts w:cstheme="minorHAnsi"/>
                <w:sz w:val="23"/>
                <w:szCs w:val="23"/>
                <w:lang w:val="ca-ES"/>
              </w:rPr>
            </w:pPr>
            <w:r w:rsidRPr="00825E34">
              <w:rPr>
                <w:rFonts w:cstheme="minorHAnsi"/>
                <w:sz w:val="23"/>
                <w:szCs w:val="23"/>
                <w:lang w:val="ca-ES"/>
              </w:rPr>
              <w:t>270-331-319</w:t>
            </w:r>
          </w:p>
        </w:tc>
      </w:tr>
    </w:tbl>
    <w:p w:rsidR="00B96DB6" w:rsidRPr="00825E34" w:rsidRDefault="00332B41" w:rsidP="00332B41">
      <w:pPr>
        <w:pStyle w:val="Descripcin"/>
        <w:rPr>
          <w:rFonts w:cstheme="minorHAnsi"/>
          <w:i w:val="0"/>
          <w:color w:val="374C80" w:themeColor="accent1" w:themeShade="BF"/>
          <w:sz w:val="23"/>
          <w:szCs w:val="23"/>
        </w:rPr>
      </w:pPr>
      <w:bookmarkStart w:id="170" w:name="_Toc525662960"/>
      <w:r>
        <w:t xml:space="preserve">Taula </w:t>
      </w:r>
      <w:r>
        <w:fldChar w:fldCharType="begin"/>
      </w:r>
      <w:r>
        <w:instrText xml:space="preserve"> SEQ Taula \* ARABIC </w:instrText>
      </w:r>
      <w:r>
        <w:fldChar w:fldCharType="separate"/>
      </w:r>
      <w:r>
        <w:rPr>
          <w:noProof/>
        </w:rPr>
        <w:t>12</w:t>
      </w:r>
      <w:r>
        <w:fldChar w:fldCharType="end"/>
      </w:r>
      <w:r>
        <w:t xml:space="preserve"> </w:t>
      </w:r>
      <w:r w:rsidRPr="004E5881">
        <w:t>Concentracions dels dieferents agents químics a l'aire d'Olesa.</w:t>
      </w:r>
      <w:bookmarkEnd w:id="170"/>
      <w:r w:rsidR="00B461F7">
        <w:t xml:space="preserve"> Font: PDF de límits d’exposició d’agents químics a Espanya (Ministeri d’ocupació i seguretat social).</w:t>
      </w:r>
    </w:p>
    <w:p w:rsidR="00B96DB6" w:rsidRPr="00825E34" w:rsidRDefault="00B96DB6" w:rsidP="002D637C">
      <w:pPr>
        <w:spacing w:after="0" w:line="240" w:lineRule="auto"/>
        <w:jc w:val="both"/>
        <w:rPr>
          <w:rFonts w:cstheme="minorHAnsi"/>
          <w:sz w:val="23"/>
        </w:rPr>
      </w:pPr>
      <w:r w:rsidRPr="00825E34">
        <w:rPr>
          <w:rFonts w:cstheme="minorHAnsi"/>
          <w:sz w:val="23"/>
        </w:rPr>
        <w:t>Independentment de les concentracions de gasos que es registren a l’atmosfera i de si superen o no els límits legals establerts, cal fer esment de l'acord internacional que la Unió Europea va signar a la Cimera de Kioto el desembre de 1997. En aquests acords la UE es comprometia a reduir les emissions de ga</w:t>
      </w:r>
      <w:r w:rsidR="007E534A" w:rsidRPr="00825E34">
        <w:rPr>
          <w:rFonts w:cstheme="minorHAnsi"/>
          <w:sz w:val="23"/>
        </w:rPr>
        <w:t>sos d’efecte hivernacles en un 40% per a l’any 2030</w:t>
      </w:r>
      <w:r w:rsidRPr="00825E34">
        <w:rPr>
          <w:rFonts w:cstheme="minorHAnsi"/>
          <w:sz w:val="23"/>
        </w:rPr>
        <w:t xml:space="preserve"> respecte l’any 1990. Essencialment aquests acords implicaven la reducció dels gasos originats per l’ús de combustibles fòssils com el diòxid de carboni (CO</w:t>
      </w:r>
      <w:r w:rsidRPr="00825E34">
        <w:rPr>
          <w:rFonts w:cstheme="minorHAnsi"/>
          <w:sz w:val="23"/>
          <w:vertAlign w:val="subscript"/>
        </w:rPr>
        <w:t>2</w:t>
      </w:r>
      <w:r w:rsidRPr="00825E34">
        <w:rPr>
          <w:rFonts w:cstheme="minorHAnsi"/>
          <w:sz w:val="23"/>
        </w:rPr>
        <w:t>), el metà (CH</w:t>
      </w:r>
      <w:r w:rsidRPr="00825E34">
        <w:rPr>
          <w:rFonts w:cstheme="minorHAnsi"/>
          <w:sz w:val="23"/>
          <w:vertAlign w:val="subscript"/>
        </w:rPr>
        <w:t>4</w:t>
      </w:r>
      <w:r w:rsidRPr="00825E34">
        <w:rPr>
          <w:rFonts w:cstheme="minorHAnsi"/>
          <w:sz w:val="23"/>
        </w:rPr>
        <w:t>) i l'òxid nitrós (N</w:t>
      </w:r>
      <w:r w:rsidRPr="00825E34">
        <w:rPr>
          <w:rFonts w:cstheme="minorHAnsi"/>
          <w:sz w:val="23"/>
          <w:vertAlign w:val="subscript"/>
        </w:rPr>
        <w:t>2</w:t>
      </w:r>
      <w:r w:rsidRPr="00825E34">
        <w:rPr>
          <w:rFonts w:cstheme="minorHAnsi"/>
          <w:sz w:val="23"/>
        </w:rPr>
        <w:t xml:space="preserve">O). </w:t>
      </w:r>
    </w:p>
    <w:p w:rsidR="0002244D" w:rsidRDefault="0002244D" w:rsidP="002D637C">
      <w:pPr>
        <w:spacing w:after="0" w:line="240" w:lineRule="auto"/>
        <w:jc w:val="both"/>
        <w:rPr>
          <w:rFonts w:cstheme="minorHAnsi"/>
          <w:sz w:val="23"/>
        </w:rPr>
      </w:pPr>
    </w:p>
    <w:p w:rsidR="00AB5FF7" w:rsidRDefault="00AB5FF7" w:rsidP="002D637C">
      <w:pPr>
        <w:spacing w:after="0" w:line="240" w:lineRule="auto"/>
        <w:jc w:val="both"/>
        <w:rPr>
          <w:rFonts w:cstheme="minorHAnsi"/>
          <w:sz w:val="23"/>
        </w:rPr>
      </w:pPr>
    </w:p>
    <w:p w:rsidR="00AB5FF7" w:rsidRDefault="00AB5FF7" w:rsidP="002D637C">
      <w:pPr>
        <w:spacing w:after="0" w:line="240" w:lineRule="auto"/>
        <w:jc w:val="both"/>
        <w:rPr>
          <w:rFonts w:cstheme="minorHAnsi"/>
          <w:sz w:val="23"/>
        </w:rPr>
      </w:pPr>
    </w:p>
    <w:p w:rsidR="00AB5FF7" w:rsidRDefault="00AB5FF7" w:rsidP="002D637C">
      <w:pPr>
        <w:spacing w:after="0" w:line="240" w:lineRule="auto"/>
        <w:jc w:val="both"/>
        <w:rPr>
          <w:rFonts w:cstheme="minorHAnsi"/>
          <w:sz w:val="23"/>
        </w:rPr>
      </w:pPr>
    </w:p>
    <w:p w:rsidR="00AB4C36" w:rsidRDefault="00AB4C36" w:rsidP="002D637C">
      <w:pPr>
        <w:spacing w:after="0" w:line="240" w:lineRule="auto"/>
        <w:jc w:val="both"/>
        <w:rPr>
          <w:rFonts w:cstheme="minorHAnsi"/>
          <w:sz w:val="23"/>
        </w:rPr>
      </w:pPr>
    </w:p>
    <w:p w:rsidR="00AB5FF7" w:rsidRPr="00825E34" w:rsidRDefault="00AB5FF7" w:rsidP="002D637C">
      <w:pPr>
        <w:spacing w:after="0" w:line="240" w:lineRule="auto"/>
        <w:jc w:val="both"/>
        <w:rPr>
          <w:rFonts w:cstheme="minorHAnsi"/>
          <w:sz w:val="23"/>
        </w:rPr>
      </w:pPr>
    </w:p>
    <w:p w:rsidR="0002244D" w:rsidRPr="00825E34" w:rsidRDefault="0002244D" w:rsidP="002D637C">
      <w:pPr>
        <w:spacing w:after="0" w:line="240" w:lineRule="auto"/>
        <w:jc w:val="both"/>
        <w:rPr>
          <w:rFonts w:cstheme="minorHAnsi"/>
          <w:sz w:val="23"/>
        </w:rPr>
      </w:pPr>
    </w:p>
    <w:p w:rsidR="007E534A" w:rsidRPr="00825E34" w:rsidRDefault="007E534A"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Dades d’immissió: La qualitat atmosfèrica</w:t>
      </w:r>
    </w:p>
    <w:p w:rsidR="007E534A" w:rsidRPr="00825E34" w:rsidRDefault="007E534A" w:rsidP="002D637C">
      <w:pPr>
        <w:spacing w:after="0" w:line="240" w:lineRule="auto"/>
        <w:jc w:val="both"/>
        <w:rPr>
          <w:rFonts w:cstheme="minorHAnsi"/>
          <w:sz w:val="23"/>
        </w:rPr>
      </w:pPr>
    </w:p>
    <w:p w:rsidR="007E534A" w:rsidRPr="00825E34" w:rsidRDefault="007E534A" w:rsidP="002D637C">
      <w:pPr>
        <w:spacing w:after="0" w:line="240" w:lineRule="auto"/>
        <w:jc w:val="both"/>
        <w:rPr>
          <w:rFonts w:cstheme="minorHAnsi"/>
          <w:sz w:val="23"/>
        </w:rPr>
      </w:pPr>
      <w:r w:rsidRPr="00825E34">
        <w:rPr>
          <w:rFonts w:cstheme="minorHAnsi"/>
          <w:sz w:val="23"/>
        </w:rPr>
        <w:t xml:space="preserve">Com que Olesa de Montserrat no té cap estació de la XVPCA, l’estudi dels nivells d’immissió s’ha fet a partir de les dades enregistrades per dues campanyes de mostreig realitzades per una unitat mòbil de control automàtic d’anàlisi atmosfèric i per una campanya de mostreig </w:t>
      </w:r>
      <w:r w:rsidR="00750672" w:rsidRPr="00825E34">
        <w:rPr>
          <w:rFonts w:cstheme="minorHAnsi"/>
          <w:sz w:val="23"/>
        </w:rPr>
        <w:t>de compostos orgànics volàtils.</w:t>
      </w:r>
    </w:p>
    <w:p w:rsidR="007E534A" w:rsidRPr="00825E34" w:rsidRDefault="007E534A" w:rsidP="002D637C">
      <w:pPr>
        <w:spacing w:after="0" w:line="240" w:lineRule="auto"/>
        <w:jc w:val="both"/>
        <w:rPr>
          <w:rFonts w:cstheme="minorHAnsi"/>
          <w:sz w:val="23"/>
        </w:rPr>
      </w:pPr>
      <w:r w:rsidRPr="00825E34">
        <w:rPr>
          <w:rFonts w:cstheme="minorHAnsi"/>
          <w:sz w:val="23"/>
        </w:rPr>
        <w:t>Les PST inclouen partícules en suspensió de diferents diàmetres. Les majors són partícules sedimetables, de més de 30 µm de diàmetre. Després hi ha les partícules en suspensió, de diàmetre inferiors a 30 µm. A continuació vénen les partícules respirables, de diàmetre inferior a 10 µm i els fums negres, de diàmetre inferior a 1 µm.</w:t>
      </w:r>
    </w:p>
    <w:p w:rsidR="007E534A" w:rsidRPr="00825E34" w:rsidRDefault="007E534A" w:rsidP="002D637C">
      <w:pPr>
        <w:spacing w:after="0" w:line="240" w:lineRule="auto"/>
        <w:jc w:val="both"/>
        <w:rPr>
          <w:rFonts w:cstheme="minorHAnsi"/>
          <w:sz w:val="23"/>
        </w:rPr>
      </w:pPr>
    </w:p>
    <w:p w:rsidR="007E534A" w:rsidRPr="00825E34" w:rsidRDefault="007E534A" w:rsidP="002D637C">
      <w:pPr>
        <w:spacing w:after="0" w:line="240" w:lineRule="auto"/>
        <w:jc w:val="both"/>
        <w:rPr>
          <w:rFonts w:cstheme="minorHAnsi"/>
          <w:sz w:val="23"/>
        </w:rPr>
      </w:pPr>
      <w:r w:rsidRPr="00825E34">
        <w:rPr>
          <w:rFonts w:cstheme="minorHAnsi"/>
          <w:sz w:val="23"/>
        </w:rPr>
        <w:t>L’origen de les partícules en suspensió pot ser molt divers. Les principals fonts antropogèniques són: Centrals Tèrmiques, foneries, incineradores, fàbriques de vidre i ceràmica, combustió de carburants, cimenteres, mineries, extracció d’àrids, etc.</w:t>
      </w:r>
    </w:p>
    <w:p w:rsidR="003B6F59" w:rsidRPr="00825E34" w:rsidRDefault="00B54639" w:rsidP="002D637C">
      <w:pPr>
        <w:pStyle w:val="Textoindependiente2"/>
        <w:spacing w:line="240" w:lineRule="auto"/>
        <w:jc w:val="both"/>
        <w:rPr>
          <w:rFonts w:cstheme="minorHAnsi"/>
          <w:color w:val="374C80" w:themeColor="accent1" w:themeShade="BF"/>
          <w:sz w:val="23"/>
          <w:szCs w:val="23"/>
          <w:lang w:val="ca-ES"/>
        </w:rPr>
      </w:pPr>
      <w:r>
        <w:rPr>
          <w:noProof/>
          <w:lang w:eastAsia="es-ES"/>
        </w:rPr>
        <mc:AlternateContent>
          <mc:Choice Requires="wps">
            <w:drawing>
              <wp:anchor distT="0" distB="0" distL="114300" distR="114300" simplePos="0" relativeHeight="252021760" behindDoc="0" locked="0" layoutInCell="1" allowOverlap="1" wp14:anchorId="1E5F1E82" wp14:editId="422223B0">
                <wp:simplePos x="0" y="0"/>
                <wp:positionH relativeFrom="column">
                  <wp:posOffset>0</wp:posOffset>
                </wp:positionH>
                <wp:positionV relativeFrom="paragraph">
                  <wp:posOffset>2477135</wp:posOffset>
                </wp:positionV>
                <wp:extent cx="5359400" cy="635"/>
                <wp:effectExtent l="0" t="0" r="0" b="0"/>
                <wp:wrapSquare wrapText="bothSides"/>
                <wp:docPr id="97" name="Cuadro de texto 97"/>
                <wp:cNvGraphicFramePr/>
                <a:graphic xmlns:a="http://schemas.openxmlformats.org/drawingml/2006/main">
                  <a:graphicData uri="http://schemas.microsoft.com/office/word/2010/wordprocessingShape">
                    <wps:wsp>
                      <wps:cNvSpPr txBox="1"/>
                      <wps:spPr>
                        <a:xfrm>
                          <a:off x="0" y="0"/>
                          <a:ext cx="5359400" cy="635"/>
                        </a:xfrm>
                        <a:prstGeom prst="rect">
                          <a:avLst/>
                        </a:prstGeom>
                        <a:solidFill>
                          <a:prstClr val="white"/>
                        </a:solidFill>
                        <a:ln>
                          <a:noFill/>
                        </a:ln>
                      </wps:spPr>
                      <wps:txbx>
                        <w:txbxContent>
                          <w:p w:rsidR="001A2492" w:rsidRPr="0097711F" w:rsidRDefault="001A2492" w:rsidP="00B54639">
                            <w:pPr>
                              <w:pStyle w:val="Descripcin"/>
                              <w:rPr>
                                <w:rFonts w:eastAsia="Times New Roman" w:cstheme="minorHAnsi"/>
                                <w:noProof/>
                                <w:sz w:val="25"/>
                                <w:szCs w:val="20"/>
                              </w:rPr>
                            </w:pPr>
                            <w:bookmarkStart w:id="171" w:name="_Toc525662923"/>
                            <w:r>
                              <w:t xml:space="preserve">Il·lustració </w:t>
                            </w:r>
                            <w:r>
                              <w:fldChar w:fldCharType="begin"/>
                            </w:r>
                            <w:r>
                              <w:instrText xml:space="preserve"> SEQ Il·lustració \* ARABIC </w:instrText>
                            </w:r>
                            <w:r>
                              <w:fldChar w:fldCharType="separate"/>
                            </w:r>
                            <w:r>
                              <w:rPr>
                                <w:noProof/>
                              </w:rPr>
                              <w:t>16</w:t>
                            </w:r>
                            <w:r>
                              <w:fldChar w:fldCharType="end"/>
                            </w:r>
                            <w:r>
                              <w:t xml:space="preserve"> Evolució de les partícules totals en suspensió (16/11/17 - 10/12/17).</w:t>
                            </w:r>
                            <w:bookmarkEnd w:id="171"/>
                            <w:r>
                              <w:t xml:space="preserve"> Font: estudi mediambiental municipal.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54F81" id="Cuadro de texto 97" o:spid="_x0000_s1061" type="#_x0000_t202" style="position:absolute;left:0;text-align:left;margin-left:0;margin-top:195.05pt;width:422pt;height:.0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" stroked="f">
                <v:textbox style="mso-fit-shape-to-text:t" inset="0,0,0,0">
                  <w:txbxContent>
                    <w:p w:rsidR="001A2492" w:rsidRPr="0097711F" w:rsidRDefault="001A2492" w:rsidP="00B54639">
                      <w:pPr>
                        <w:pStyle w:val="Descripcin"/>
                        <w:rPr>
                          <w:rFonts w:eastAsia="Times New Roman" w:cstheme="minorHAnsi"/>
                          <w:noProof/>
                          <w:sz w:val="25"/>
                          <w:szCs w:val="20"/>
                        </w:rPr>
                      </w:pPr>
                      <w:bookmarkStart w:id="198" w:name="_Toc525662923"/>
                      <w:r>
                        <w:t xml:space="preserve">Il·lustració </w:t>
                      </w:r>
                      <w:r>
                        <w:fldChar w:fldCharType="begin"/>
                      </w:r>
                      <w:r>
                        <w:instrText xml:space="preserve"> SEQ Il·lustració \* ARABIC </w:instrText>
                      </w:r>
                      <w:r>
                        <w:fldChar w:fldCharType="separate"/>
                      </w:r>
                      <w:r>
                        <w:rPr>
                          <w:noProof/>
                        </w:rPr>
                        <w:t>16</w:t>
                      </w:r>
                      <w:r>
                        <w:fldChar w:fldCharType="end"/>
                      </w:r>
                      <w:r>
                        <w:t xml:space="preserve"> Evolució de les partícules totals en suspensió (16/11/17 - 10/12/17).</w:t>
                      </w:r>
                      <w:bookmarkEnd w:id="198"/>
                      <w:r>
                        <w:t xml:space="preserve"> Font: estudi mediambiental municipal.</w:t>
                      </w:r>
                    </w:p>
                  </w:txbxContent>
                </v:textbox>
                <w10:wrap type="square"/>
              </v:shape>
            </w:pict>
          </mc:Fallback>
        </mc:AlternateContent>
      </w:r>
      <w:r w:rsidR="003B6F59" w:rsidRPr="00825E34">
        <w:rPr>
          <w:rFonts w:eastAsia="Times New Roman" w:cstheme="minorHAnsi"/>
          <w:noProof/>
          <w:sz w:val="25"/>
          <w:szCs w:val="20"/>
          <w:lang w:eastAsia="es-ES"/>
        </w:rPr>
        <w:drawing>
          <wp:anchor distT="0" distB="0" distL="114300" distR="114300" simplePos="0" relativeHeight="251713536" behindDoc="0" locked="0" layoutInCell="1" allowOverlap="1" wp14:anchorId="32BFF533" wp14:editId="092E6C57">
            <wp:simplePos x="0" y="0"/>
            <wp:positionH relativeFrom="margin">
              <wp:align>left</wp:align>
            </wp:positionH>
            <wp:positionV relativeFrom="paragraph">
              <wp:posOffset>265430</wp:posOffset>
            </wp:positionV>
            <wp:extent cx="5359400" cy="2154555"/>
            <wp:effectExtent l="0" t="0" r="0" b="0"/>
            <wp:wrapSquare wrapText="bothSides"/>
            <wp:docPr id="59" name="Gráfico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3B6F59" w:rsidRPr="00825E34" w:rsidRDefault="003B6F59" w:rsidP="002D637C">
      <w:pPr>
        <w:spacing w:after="0" w:line="240" w:lineRule="auto"/>
        <w:jc w:val="both"/>
        <w:rPr>
          <w:rFonts w:cstheme="minorHAnsi"/>
          <w:sz w:val="23"/>
        </w:rPr>
      </w:pPr>
      <w:r w:rsidRPr="00825E34">
        <w:rPr>
          <w:rFonts w:cstheme="minorHAnsi"/>
          <w:sz w:val="23"/>
        </w:rPr>
        <w:t>Els resultats estan d’acord amb les dades d’immissió de la Direcció General de Qualitat Ambiental, que classifica el municipi dins el nivell d’immissió molt baix (10-50 µg/m</w:t>
      </w:r>
      <w:r w:rsidRPr="00825E34">
        <w:rPr>
          <w:rFonts w:cstheme="minorHAnsi"/>
          <w:sz w:val="23"/>
          <w:vertAlign w:val="superscript"/>
        </w:rPr>
        <w:t>3</w:t>
      </w:r>
      <w:r w:rsidRPr="00825E34">
        <w:rPr>
          <w:rFonts w:cstheme="minorHAnsi"/>
          <w:sz w:val="23"/>
        </w:rPr>
        <w:t>). Donats aquests nivells d’immissió i la baixa densitat de població d’Olesa (1416 hab/km</w:t>
      </w:r>
      <w:r w:rsidRPr="00825E34">
        <w:rPr>
          <w:rFonts w:cstheme="minorHAnsi"/>
          <w:sz w:val="23"/>
          <w:vertAlign w:val="superscript"/>
        </w:rPr>
        <w:t>2</w:t>
      </w:r>
      <w:r w:rsidRPr="00825E34">
        <w:rPr>
          <w:rFonts w:cstheme="minorHAnsi"/>
          <w:sz w:val="23"/>
        </w:rPr>
        <w:t>), la vulnerabilitat del municipi es considera molt baixa.</w:t>
      </w:r>
    </w:p>
    <w:p w:rsidR="003B6F59" w:rsidRPr="00825E34" w:rsidRDefault="003B6F59" w:rsidP="002D637C">
      <w:pPr>
        <w:pStyle w:val="Textoindependiente2"/>
        <w:spacing w:line="240" w:lineRule="auto"/>
        <w:jc w:val="both"/>
        <w:rPr>
          <w:rFonts w:cstheme="minorHAnsi"/>
          <w:color w:val="374C80" w:themeColor="accent1" w:themeShade="BF"/>
          <w:sz w:val="23"/>
          <w:szCs w:val="23"/>
          <w:lang w:val="ca-ES"/>
        </w:rPr>
      </w:pPr>
    </w:p>
    <w:p w:rsidR="003B6F59" w:rsidRPr="00825E34" w:rsidRDefault="00C33571"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Dades d’emissió: Principals focus emissors</w:t>
      </w:r>
    </w:p>
    <w:p w:rsidR="00C33571" w:rsidRPr="00825E34" w:rsidRDefault="00C33571" w:rsidP="002D637C">
      <w:pPr>
        <w:jc w:val="both"/>
        <w:rPr>
          <w:rFonts w:cstheme="minorHAnsi"/>
          <w:lang w:val="fr-FR"/>
        </w:rPr>
      </w:pPr>
    </w:p>
    <w:p w:rsidR="003B6F59" w:rsidRPr="00825E34" w:rsidRDefault="003B6F59" w:rsidP="002D637C">
      <w:pPr>
        <w:spacing w:after="0" w:line="240" w:lineRule="auto"/>
        <w:jc w:val="both"/>
        <w:rPr>
          <w:rFonts w:cstheme="minorHAnsi"/>
          <w:sz w:val="23"/>
          <w:szCs w:val="23"/>
        </w:rPr>
      </w:pPr>
      <w:r w:rsidRPr="00825E34">
        <w:rPr>
          <w:rFonts w:cstheme="minorHAnsi"/>
          <w:sz w:val="23"/>
          <w:szCs w:val="23"/>
        </w:rPr>
        <w:t>Els focus emissors normalment es divideixen en tres grups: el transport, les in</w:t>
      </w:r>
      <w:r w:rsidR="00750672" w:rsidRPr="00825E34">
        <w:rPr>
          <w:rFonts w:cstheme="minorHAnsi"/>
          <w:sz w:val="23"/>
          <w:szCs w:val="23"/>
        </w:rPr>
        <w:t xml:space="preserve">dústries i els focus domèstics. </w:t>
      </w:r>
      <w:r w:rsidRPr="00825E34">
        <w:rPr>
          <w:rFonts w:cstheme="minorHAnsi"/>
          <w:sz w:val="23"/>
          <w:szCs w:val="23"/>
        </w:rPr>
        <w:t>En el transport trobem aquells contaminants que s’originen a partir de la combustió de combustibles fòssils, fonamentalment la benzina i el gasoil. Els principals contaminants que es generen són: CO</w:t>
      </w:r>
      <w:r w:rsidRPr="00825E34">
        <w:rPr>
          <w:rFonts w:cstheme="minorHAnsi"/>
          <w:sz w:val="23"/>
          <w:szCs w:val="23"/>
          <w:vertAlign w:val="subscript"/>
        </w:rPr>
        <w:t>2</w:t>
      </w:r>
      <w:r w:rsidRPr="00825E34">
        <w:rPr>
          <w:rFonts w:cstheme="minorHAnsi"/>
          <w:sz w:val="23"/>
          <w:szCs w:val="23"/>
        </w:rPr>
        <w:t>, SO</w:t>
      </w:r>
      <w:r w:rsidRPr="00825E34">
        <w:rPr>
          <w:rFonts w:cstheme="minorHAnsi"/>
          <w:sz w:val="23"/>
          <w:szCs w:val="23"/>
          <w:vertAlign w:val="subscript"/>
        </w:rPr>
        <w:t>2</w:t>
      </w:r>
      <w:r w:rsidRPr="00825E34">
        <w:rPr>
          <w:rFonts w:cstheme="minorHAnsi"/>
          <w:sz w:val="23"/>
          <w:szCs w:val="23"/>
        </w:rPr>
        <w:t>, NO</w:t>
      </w:r>
      <w:r w:rsidRPr="00825E34">
        <w:rPr>
          <w:rFonts w:cstheme="minorHAnsi"/>
          <w:sz w:val="23"/>
          <w:szCs w:val="23"/>
          <w:vertAlign w:val="subscript"/>
        </w:rPr>
        <w:t>2</w:t>
      </w:r>
      <w:r w:rsidRPr="00825E34">
        <w:rPr>
          <w:rFonts w:cstheme="minorHAnsi"/>
          <w:sz w:val="23"/>
          <w:szCs w:val="23"/>
        </w:rPr>
        <w:t>, H</w:t>
      </w:r>
      <w:r w:rsidRPr="00825E34">
        <w:rPr>
          <w:rFonts w:cstheme="minorHAnsi"/>
          <w:sz w:val="23"/>
          <w:szCs w:val="23"/>
          <w:vertAlign w:val="subscript"/>
        </w:rPr>
        <w:t>2</w:t>
      </w:r>
      <w:r w:rsidRPr="00825E34">
        <w:rPr>
          <w:rFonts w:cstheme="minorHAnsi"/>
          <w:sz w:val="23"/>
          <w:szCs w:val="23"/>
        </w:rPr>
        <w:t>S i PST.</w:t>
      </w:r>
    </w:p>
    <w:p w:rsidR="00750672" w:rsidRPr="00825E34" w:rsidRDefault="00750672" w:rsidP="002D637C">
      <w:pPr>
        <w:spacing w:after="0" w:line="240" w:lineRule="auto"/>
        <w:jc w:val="both"/>
        <w:rPr>
          <w:rFonts w:cstheme="minorHAnsi"/>
          <w:sz w:val="23"/>
          <w:szCs w:val="23"/>
        </w:rPr>
      </w:pPr>
    </w:p>
    <w:p w:rsidR="003B6F59" w:rsidRPr="00825E34" w:rsidRDefault="003B6F59" w:rsidP="002D637C">
      <w:pPr>
        <w:spacing w:after="0" w:line="240" w:lineRule="auto"/>
        <w:jc w:val="both"/>
        <w:rPr>
          <w:rFonts w:cstheme="minorHAnsi"/>
          <w:sz w:val="23"/>
          <w:szCs w:val="23"/>
        </w:rPr>
      </w:pPr>
      <w:r w:rsidRPr="00825E34">
        <w:rPr>
          <w:rFonts w:cstheme="minorHAnsi"/>
          <w:sz w:val="23"/>
          <w:szCs w:val="23"/>
        </w:rPr>
        <w:t>Els focus domèstics es deuen fonamentalment a la utilit</w:t>
      </w:r>
      <w:r w:rsidR="00750672" w:rsidRPr="00825E34">
        <w:rPr>
          <w:rFonts w:cstheme="minorHAnsi"/>
          <w:sz w:val="23"/>
          <w:szCs w:val="23"/>
        </w:rPr>
        <w:t xml:space="preserve">zació de gas natural, gas butà. </w:t>
      </w:r>
      <w:r w:rsidRPr="00825E34">
        <w:rPr>
          <w:rFonts w:cstheme="minorHAnsi"/>
          <w:sz w:val="23"/>
          <w:szCs w:val="23"/>
        </w:rPr>
        <w:t>En les indústries és on trobem una major diversitat de contaminants, ja que depenent dels processos de producció es poden generar contaminants de naturaleses molt diverses. A la taula adjunta es presenta un breu llistat de les principals activitats contaminants de l’atmosfera i dels compostos que cadascuna d’elles genera.</w:t>
      </w:r>
    </w:p>
    <w:p w:rsidR="003B6F59" w:rsidRPr="00825E34" w:rsidRDefault="003B6F59" w:rsidP="002D637C">
      <w:pPr>
        <w:spacing w:after="0" w:line="240" w:lineRule="auto"/>
        <w:jc w:val="both"/>
        <w:rPr>
          <w:rFonts w:cstheme="minorHAnsi"/>
          <w:sz w:val="23"/>
          <w:szCs w:val="23"/>
        </w:rPr>
      </w:pPr>
    </w:p>
    <w:p w:rsidR="003B6F59" w:rsidRPr="00825E34" w:rsidRDefault="003B6F59" w:rsidP="002D637C">
      <w:pPr>
        <w:spacing w:after="0" w:line="240" w:lineRule="auto"/>
        <w:jc w:val="both"/>
        <w:rPr>
          <w:rFonts w:cstheme="minorHAnsi"/>
          <w:sz w:val="23"/>
          <w:szCs w:val="23"/>
        </w:rPr>
      </w:pPr>
    </w:p>
    <w:tbl>
      <w:tblPr>
        <w:tblW w:w="0" w:type="auto"/>
        <w:jc w:val="center"/>
        <w:tblLayout w:type="fixed"/>
        <w:tblCellMar>
          <w:left w:w="0" w:type="dxa"/>
          <w:right w:w="0" w:type="dxa"/>
        </w:tblCellMar>
        <w:tblLook w:val="04A0" w:firstRow="1" w:lastRow="0" w:firstColumn="1" w:lastColumn="0" w:noHBand="0" w:noVBand="1"/>
      </w:tblPr>
      <w:tblGrid>
        <w:gridCol w:w="2387"/>
        <w:gridCol w:w="572"/>
        <w:gridCol w:w="572"/>
        <w:gridCol w:w="572"/>
        <w:gridCol w:w="572"/>
        <w:gridCol w:w="672"/>
        <w:gridCol w:w="572"/>
        <w:gridCol w:w="572"/>
        <w:gridCol w:w="572"/>
        <w:gridCol w:w="573"/>
        <w:gridCol w:w="706"/>
      </w:tblGrid>
      <w:tr w:rsidR="003B6F59" w:rsidRPr="00825E34" w:rsidTr="00657A3F">
        <w:trPr>
          <w:trHeight w:val="284"/>
          <w:tblHeader/>
          <w:jc w:val="center"/>
        </w:trPr>
        <w:tc>
          <w:tcPr>
            <w:tcW w:w="2387" w:type="dxa"/>
            <w:tcBorders>
              <w:top w:val="single" w:sz="4" w:space="0" w:color="auto"/>
              <w:left w:val="single" w:sz="4" w:space="0" w:color="auto"/>
              <w:bottom w:val="single" w:sz="4"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Principals Fonts Emissores</w:t>
            </w:r>
          </w:p>
        </w:tc>
        <w:tc>
          <w:tcPr>
            <w:tcW w:w="572"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SO</w:t>
            </w:r>
            <w:r w:rsidRPr="00825E34">
              <w:rPr>
                <w:rFonts w:cstheme="minorHAnsi"/>
                <w:b/>
                <w:sz w:val="23"/>
                <w:szCs w:val="23"/>
                <w:vertAlign w:val="subscript"/>
              </w:rPr>
              <w:t>2</w:t>
            </w:r>
          </w:p>
        </w:tc>
        <w:tc>
          <w:tcPr>
            <w:tcW w:w="572"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NO</w:t>
            </w:r>
            <w:r w:rsidRPr="00825E34">
              <w:rPr>
                <w:rFonts w:cstheme="minorHAnsi"/>
                <w:b/>
                <w:sz w:val="23"/>
                <w:szCs w:val="23"/>
                <w:vertAlign w:val="subscript"/>
              </w:rPr>
              <w:t>2</w:t>
            </w:r>
          </w:p>
        </w:tc>
        <w:tc>
          <w:tcPr>
            <w:tcW w:w="572"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CO</w:t>
            </w:r>
          </w:p>
        </w:tc>
        <w:tc>
          <w:tcPr>
            <w:tcW w:w="572"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H</w:t>
            </w:r>
            <w:r w:rsidRPr="00825E34">
              <w:rPr>
                <w:rFonts w:cstheme="minorHAnsi"/>
                <w:b/>
                <w:sz w:val="23"/>
                <w:szCs w:val="23"/>
                <w:vertAlign w:val="subscript"/>
              </w:rPr>
              <w:t>2</w:t>
            </w:r>
            <w:r w:rsidRPr="00825E34">
              <w:rPr>
                <w:rFonts w:cstheme="minorHAnsi"/>
                <w:b/>
                <w:sz w:val="23"/>
                <w:szCs w:val="23"/>
              </w:rPr>
              <w:t>S</w:t>
            </w:r>
          </w:p>
        </w:tc>
        <w:tc>
          <w:tcPr>
            <w:tcW w:w="672"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COV's</w:t>
            </w:r>
          </w:p>
        </w:tc>
        <w:tc>
          <w:tcPr>
            <w:tcW w:w="572"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HCl</w:t>
            </w:r>
          </w:p>
        </w:tc>
        <w:tc>
          <w:tcPr>
            <w:tcW w:w="572"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Cl</w:t>
            </w:r>
            <w:r w:rsidRPr="00825E34">
              <w:rPr>
                <w:rFonts w:cstheme="minorHAnsi"/>
                <w:b/>
                <w:sz w:val="23"/>
                <w:szCs w:val="23"/>
                <w:vertAlign w:val="subscript"/>
              </w:rPr>
              <w:t>2</w:t>
            </w:r>
          </w:p>
        </w:tc>
        <w:tc>
          <w:tcPr>
            <w:tcW w:w="572"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PST</w:t>
            </w:r>
          </w:p>
        </w:tc>
        <w:tc>
          <w:tcPr>
            <w:tcW w:w="573"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Pb</w:t>
            </w:r>
          </w:p>
        </w:tc>
        <w:tc>
          <w:tcPr>
            <w:tcW w:w="706" w:type="dxa"/>
            <w:tcBorders>
              <w:top w:val="single" w:sz="4" w:space="0" w:color="auto"/>
              <w:left w:val="nil"/>
              <w:bottom w:val="double" w:sz="6" w:space="0" w:color="auto"/>
              <w:right w:val="single" w:sz="4" w:space="0" w:color="auto"/>
            </w:tcBorders>
            <w:shd w:val="clear" w:color="auto" w:fill="E5E8ED" w:themeFill="accent4" w:themeFillTint="33"/>
            <w:vAlign w:val="center"/>
            <w:hideMark/>
          </w:tcPr>
          <w:p w:rsidR="003B6F59" w:rsidRPr="00825E34" w:rsidRDefault="003B6F59" w:rsidP="002D637C">
            <w:pPr>
              <w:spacing w:after="0" w:line="240" w:lineRule="auto"/>
              <w:jc w:val="both"/>
              <w:rPr>
                <w:rFonts w:eastAsia="Arial Unicode MS" w:cstheme="minorHAnsi"/>
                <w:b/>
                <w:sz w:val="23"/>
                <w:szCs w:val="23"/>
              </w:rPr>
            </w:pPr>
            <w:r w:rsidRPr="00825E34">
              <w:rPr>
                <w:rFonts w:cstheme="minorHAnsi"/>
                <w:b/>
                <w:sz w:val="23"/>
                <w:szCs w:val="23"/>
              </w:rPr>
              <w:t>Altres Metalls pesants</w:t>
            </w:r>
          </w:p>
        </w:tc>
      </w:tr>
      <w:tr w:rsidR="003B6F59" w:rsidRPr="00825E34" w:rsidTr="00657A3F">
        <w:trPr>
          <w:trHeight w:val="270"/>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Centrals tèrmiques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(1)</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(1)</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Cimenteres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Cremacions agrícoles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EDAR</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Extracció d'àrids i mineria</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Fàbriques de ceràmica</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Fàbriques de vidre</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(1)</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Fabriques de pintures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Fabricació de pasta de paper</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Foneries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(2)</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Incineradores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Indústria de curtits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Indústria química</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Indústries que utilitzen dissolvents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Plantes asfàltiques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Combustió de gas natural</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510"/>
          <w:tblHeader/>
          <w:jc w:val="center"/>
        </w:trPr>
        <w:tc>
          <w:tcPr>
            <w:tcW w:w="2387" w:type="dxa"/>
            <w:tcBorders>
              <w:top w:val="nil"/>
              <w:left w:val="single" w:sz="4" w:space="0" w:color="auto"/>
              <w:bottom w:val="single" w:sz="4" w:space="0" w:color="auto"/>
              <w:right w:val="double" w:sz="6"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Combustió de combustibles líquids i sòlids</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6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572"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w:t>
            </w:r>
          </w:p>
        </w:tc>
        <w:tc>
          <w:tcPr>
            <w:tcW w:w="573"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c>
          <w:tcPr>
            <w:tcW w:w="706" w:type="dxa"/>
            <w:tcBorders>
              <w:top w:val="nil"/>
              <w:left w:val="nil"/>
              <w:bottom w:val="single" w:sz="4" w:space="0" w:color="auto"/>
              <w:right w:val="single" w:sz="4" w:space="0" w:color="auto"/>
            </w:tcBorders>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 </w:t>
            </w:r>
          </w:p>
        </w:tc>
      </w:tr>
      <w:tr w:rsidR="003B6F59" w:rsidRPr="00825E34" w:rsidTr="00657A3F">
        <w:trPr>
          <w:trHeight w:val="255"/>
          <w:tblHeader/>
          <w:jc w:val="center"/>
        </w:trPr>
        <w:tc>
          <w:tcPr>
            <w:tcW w:w="8342" w:type="dxa"/>
            <w:gridSpan w:val="11"/>
            <w:vAlign w:val="bottom"/>
            <w:hideMark/>
          </w:tcPr>
          <w:p w:rsidR="003B6F59" w:rsidRPr="00825E34" w:rsidRDefault="003B6F59" w:rsidP="002D637C">
            <w:pPr>
              <w:spacing w:after="0" w:line="240" w:lineRule="auto"/>
              <w:jc w:val="both"/>
              <w:rPr>
                <w:rFonts w:eastAsia="Arial Unicode MS" w:cstheme="minorHAnsi"/>
                <w:sz w:val="23"/>
                <w:szCs w:val="23"/>
              </w:rPr>
            </w:pPr>
            <w:r w:rsidRPr="00825E34">
              <w:rPr>
                <w:rFonts w:cstheme="minorHAnsi"/>
                <w:sz w:val="23"/>
                <w:szCs w:val="23"/>
              </w:rPr>
              <w:t>(1) Només en cas d'utilització de combustibles líquids o sòlids</w:t>
            </w:r>
          </w:p>
        </w:tc>
      </w:tr>
      <w:tr w:rsidR="003B6F59" w:rsidRPr="00825E34" w:rsidTr="00657A3F">
        <w:trPr>
          <w:trHeight w:val="255"/>
          <w:tblHeader/>
          <w:jc w:val="center"/>
        </w:trPr>
        <w:tc>
          <w:tcPr>
            <w:tcW w:w="8342" w:type="dxa"/>
            <w:gridSpan w:val="11"/>
            <w:vAlign w:val="bottom"/>
            <w:hideMark/>
          </w:tcPr>
          <w:p w:rsidR="003B6F59" w:rsidRPr="00825E34" w:rsidRDefault="003B6F59" w:rsidP="00332B41">
            <w:pPr>
              <w:keepNext/>
              <w:spacing w:after="0" w:line="240" w:lineRule="auto"/>
              <w:jc w:val="both"/>
              <w:rPr>
                <w:rFonts w:eastAsia="Arial Unicode MS" w:cstheme="minorHAnsi"/>
                <w:sz w:val="23"/>
                <w:szCs w:val="23"/>
              </w:rPr>
            </w:pPr>
            <w:r w:rsidRPr="00825E34">
              <w:rPr>
                <w:rFonts w:cstheme="minorHAnsi"/>
                <w:sz w:val="23"/>
                <w:szCs w:val="23"/>
              </w:rPr>
              <w:t>(2) Foneries de recuperació de plom</w:t>
            </w:r>
          </w:p>
        </w:tc>
      </w:tr>
    </w:tbl>
    <w:p w:rsidR="00657A3F" w:rsidRDefault="00332B41" w:rsidP="00332B41">
      <w:pPr>
        <w:pStyle w:val="Descripcin"/>
      </w:pPr>
      <w:bookmarkStart w:id="172" w:name="_Toc525662961"/>
      <w:r>
        <w:t xml:space="preserve">Taula </w:t>
      </w:r>
      <w:r>
        <w:fldChar w:fldCharType="begin"/>
      </w:r>
      <w:r>
        <w:instrText xml:space="preserve"> SEQ Taula \* ARABIC </w:instrText>
      </w:r>
      <w:r>
        <w:fldChar w:fldCharType="separate"/>
      </w:r>
      <w:r>
        <w:rPr>
          <w:noProof/>
        </w:rPr>
        <w:t>13</w:t>
      </w:r>
      <w:r>
        <w:fldChar w:fldCharType="end"/>
      </w:r>
      <w:r>
        <w:t xml:space="preserve"> </w:t>
      </w:r>
      <w:r w:rsidRPr="006D7D2D">
        <w:t>Fonts dels principals contaminants atmosfèrics de l’aire.</w:t>
      </w:r>
      <w:bookmarkEnd w:id="172"/>
      <w:r w:rsidR="00E45427">
        <w:t xml:space="preserve"> Font: Estudi de l’atmòsfera.</w:t>
      </w:r>
    </w:p>
    <w:p w:rsidR="00FE4878" w:rsidRPr="00FE4878" w:rsidRDefault="00FE4878" w:rsidP="00FE4878"/>
    <w:p w:rsidR="00C33571" w:rsidRPr="00825E34" w:rsidRDefault="00476C7E" w:rsidP="00E54008">
      <w:pPr>
        <w:pStyle w:val="Ttulo3"/>
        <w:numPr>
          <w:ilvl w:val="2"/>
          <w:numId w:val="80"/>
        </w:numPr>
        <w:jc w:val="both"/>
        <w:rPr>
          <w:rStyle w:val="Ttulodellibro"/>
          <w:rFonts w:asciiTheme="minorHAnsi" w:hAnsiTheme="minorHAnsi" w:cstheme="minorHAnsi"/>
        </w:rPr>
      </w:pPr>
      <w:bookmarkStart w:id="173" w:name="_Toc523775329"/>
      <w:bookmarkStart w:id="174" w:name="_Toc526095460"/>
      <w:r w:rsidRPr="00825E34">
        <w:rPr>
          <w:rStyle w:val="Ttulodellibro"/>
          <w:rFonts w:asciiTheme="minorHAnsi" w:hAnsiTheme="minorHAnsi" w:cstheme="minorHAnsi"/>
        </w:rPr>
        <w:t xml:space="preserve">Contaminació </w:t>
      </w:r>
      <w:r w:rsidR="00ED0981" w:rsidRPr="00825E34">
        <w:rPr>
          <w:rStyle w:val="Ttulodellibro"/>
          <w:rFonts w:asciiTheme="minorHAnsi" w:hAnsiTheme="minorHAnsi" w:cstheme="minorHAnsi"/>
        </w:rPr>
        <w:t>a</w:t>
      </w:r>
      <w:r w:rsidRPr="00825E34">
        <w:rPr>
          <w:rStyle w:val="Ttulodellibro"/>
          <w:rFonts w:asciiTheme="minorHAnsi" w:hAnsiTheme="minorHAnsi" w:cstheme="minorHAnsi"/>
        </w:rPr>
        <w:t>cústica</w:t>
      </w:r>
      <w:bookmarkEnd w:id="173"/>
      <w:bookmarkEnd w:id="174"/>
    </w:p>
    <w:p w:rsidR="00C33571" w:rsidRPr="00825E34" w:rsidRDefault="00C33571" w:rsidP="002D637C">
      <w:pPr>
        <w:pStyle w:val="Textoindependiente2"/>
        <w:spacing w:line="240" w:lineRule="auto"/>
        <w:ind w:left="1080"/>
        <w:jc w:val="both"/>
        <w:rPr>
          <w:rFonts w:cstheme="minorHAnsi"/>
          <w:sz w:val="32"/>
          <w:szCs w:val="32"/>
          <w:lang w:val="ca-ES"/>
        </w:rPr>
      </w:pPr>
    </w:p>
    <w:p w:rsidR="00C33571" w:rsidRPr="00825E34" w:rsidRDefault="00C33571"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Introducció</w:t>
      </w:r>
    </w:p>
    <w:p w:rsidR="00C33571" w:rsidRPr="00825E34" w:rsidRDefault="00C33571" w:rsidP="002D637C">
      <w:pPr>
        <w:pStyle w:val="Textoindependiente2"/>
        <w:spacing w:line="240" w:lineRule="auto"/>
        <w:jc w:val="both"/>
        <w:rPr>
          <w:rFonts w:cstheme="minorHAnsi"/>
          <w:color w:val="374C80" w:themeColor="accent1" w:themeShade="BF"/>
          <w:sz w:val="23"/>
          <w:szCs w:val="23"/>
          <w:lang w:val="ca-ES"/>
        </w:rPr>
      </w:pPr>
    </w:p>
    <w:p w:rsidR="00C33571" w:rsidRPr="00825E34" w:rsidRDefault="00C33571" w:rsidP="002D637C">
      <w:pPr>
        <w:spacing w:after="0" w:line="240" w:lineRule="auto"/>
        <w:jc w:val="both"/>
        <w:rPr>
          <w:rFonts w:cstheme="minorHAnsi"/>
          <w:sz w:val="23"/>
        </w:rPr>
      </w:pPr>
      <w:r w:rsidRPr="00825E34">
        <w:rPr>
          <w:rFonts w:cstheme="minorHAnsi"/>
          <w:sz w:val="23"/>
        </w:rPr>
        <w:t>El soroll és un dels vectors ambientals més associats a la vida ciutadana. És molt representatiu que un elevat percentatge de les denúncies mediambientals que es produeixen, en general a nivell urbà, es</w:t>
      </w:r>
      <w:r w:rsidR="00750672" w:rsidRPr="00825E34">
        <w:rPr>
          <w:rFonts w:cstheme="minorHAnsi"/>
          <w:sz w:val="23"/>
        </w:rPr>
        <w:t>tiguin relacionades amb aquest.</w:t>
      </w:r>
    </w:p>
    <w:p w:rsidR="00C33571" w:rsidRDefault="00C33571" w:rsidP="002D637C">
      <w:pPr>
        <w:spacing w:after="0" w:line="240" w:lineRule="auto"/>
        <w:jc w:val="both"/>
        <w:rPr>
          <w:rFonts w:cstheme="minorHAnsi"/>
          <w:sz w:val="23"/>
        </w:rPr>
      </w:pPr>
      <w:r w:rsidRPr="00825E34">
        <w:rPr>
          <w:rFonts w:cstheme="minorHAnsi"/>
          <w:sz w:val="23"/>
        </w:rPr>
        <w:t>A la Unió Europea es calcula que 120 milions de persones (al voltant del 30% del total de la població) estan exposats a nivells de soroll causats pel trànsit superiors a 55 dB, i més de 50 milions a nivells superiors a 65 dB.</w:t>
      </w:r>
    </w:p>
    <w:p w:rsidR="00C33571" w:rsidRPr="00825E34" w:rsidRDefault="00C33571" w:rsidP="002D637C">
      <w:pPr>
        <w:spacing w:after="0" w:line="240" w:lineRule="auto"/>
        <w:jc w:val="both"/>
        <w:rPr>
          <w:rFonts w:cstheme="minorHAnsi"/>
          <w:sz w:val="23"/>
        </w:rPr>
      </w:pPr>
    </w:p>
    <w:p w:rsidR="00AB5FF7" w:rsidRDefault="00C33571" w:rsidP="002D637C">
      <w:pPr>
        <w:spacing w:after="0" w:line="240" w:lineRule="auto"/>
        <w:jc w:val="both"/>
        <w:rPr>
          <w:rFonts w:cstheme="minorHAnsi"/>
          <w:sz w:val="23"/>
        </w:rPr>
      </w:pPr>
      <w:r w:rsidRPr="00825E34">
        <w:rPr>
          <w:rFonts w:cstheme="minorHAnsi"/>
          <w:sz w:val="23"/>
        </w:rPr>
        <w:t xml:space="preserve">La tipologia del soroll i el grau de molèsties que aquest pot ocasionar als habitants d’una ciutat o poble està influenciat per múltiples factors molts dels quals poden ser controlats a partir del planejament urbà i la gestió del trànsit. </w:t>
      </w:r>
    </w:p>
    <w:p w:rsidR="00C33571" w:rsidRPr="00825E34" w:rsidRDefault="00C33571" w:rsidP="002D637C">
      <w:pPr>
        <w:spacing w:after="0" w:line="240" w:lineRule="auto"/>
        <w:jc w:val="both"/>
        <w:rPr>
          <w:rFonts w:cstheme="minorHAnsi"/>
          <w:sz w:val="23"/>
        </w:rPr>
      </w:pPr>
      <w:r w:rsidRPr="00825E34">
        <w:rPr>
          <w:rFonts w:cstheme="minorHAnsi"/>
          <w:sz w:val="23"/>
        </w:rPr>
        <w:lastRenderedPageBreak/>
        <w:t xml:space="preserve">En aquest sentit, cal indicar la gran interrelació existent entre la densitat de població, el planejament urbanístic, la tipologia del trànsit i les característiques de la xarxa viària urbana a l’hora d’avaluar el soroll. Tots aquests paràmetres són tinguts en compte en aquesta fase de caracterització i valoració del soroll i quedaran absolutament lligats al mateix en la fase de definició de grans àrees de treball o línies estratègiques de cara </w:t>
      </w:r>
      <w:r w:rsidR="00750672" w:rsidRPr="00825E34">
        <w:rPr>
          <w:rFonts w:cstheme="minorHAnsi"/>
          <w:sz w:val="23"/>
        </w:rPr>
        <w:t>a l’elaboració del Pla d’Acció.</w:t>
      </w:r>
    </w:p>
    <w:p w:rsidR="00C33571" w:rsidRPr="00825E34" w:rsidRDefault="00E132F4" w:rsidP="002D637C">
      <w:pPr>
        <w:spacing w:after="0" w:line="240" w:lineRule="auto"/>
        <w:jc w:val="both"/>
        <w:rPr>
          <w:rFonts w:cstheme="minorHAnsi"/>
          <w:sz w:val="23"/>
        </w:rPr>
      </w:pPr>
      <w:r w:rsidRPr="00825E34">
        <w:rPr>
          <w:rFonts w:cstheme="minorHAnsi"/>
          <w:sz w:val="23"/>
        </w:rPr>
        <w:t>A Olesa de Montserrat existeix una ordenança municipal sobre el control de la contaminació acústica. Aquesta ordenança estableix algunes normes de convivència generals i algunes limitacions de soroll per a locals públics i activitats a l’aire lliure, etc., però no estableix nivells màxims de soroll exterior durant el dia i la nit ni tampoc en les diverses zones del municipi (zones urban</w:t>
      </w:r>
      <w:r w:rsidR="00AB5FF7">
        <w:rPr>
          <w:rFonts w:cstheme="minorHAnsi"/>
          <w:sz w:val="23"/>
        </w:rPr>
        <w:t xml:space="preserve">es, residencials, industrials). </w:t>
      </w:r>
      <w:r w:rsidRPr="00825E34">
        <w:rPr>
          <w:rFonts w:cstheme="minorHAnsi"/>
          <w:sz w:val="23"/>
        </w:rPr>
        <w:t>Tot i l’ordenança sobre el soroll, l’ajuntament avalua les indicències sobre el soroll a partir dels criteris establerts en Pla General d’Ordenació Urbana. Al PGOU s’estableixen els nivells sonors màxims admissibles en funció del tipus d’activitat i la seva situació.</w:t>
      </w:r>
    </w:p>
    <w:p w:rsidR="00E132F4" w:rsidRPr="00825E34" w:rsidRDefault="00E132F4" w:rsidP="002D637C">
      <w:pPr>
        <w:spacing w:after="0" w:line="240" w:lineRule="auto"/>
        <w:jc w:val="both"/>
        <w:rPr>
          <w:rFonts w:cstheme="minorHAnsi"/>
          <w:sz w:val="23"/>
        </w:rPr>
      </w:pPr>
      <w:r w:rsidRPr="00825E34">
        <w:rPr>
          <w:rFonts w:cstheme="minorHAnsi"/>
          <w:sz w:val="23"/>
        </w:rPr>
        <w:t>Estudis i recomanacions de l’OCDE (Organització per a la Cooperació i Desenvolupament Econò</w:t>
      </w:r>
      <w:r w:rsidR="00AB5FF7">
        <w:rPr>
          <w:rFonts w:cstheme="minorHAnsi"/>
          <w:sz w:val="23"/>
        </w:rPr>
        <w:t>mic): fixen valors màxims</w:t>
      </w:r>
      <w:r w:rsidRPr="00825E34">
        <w:rPr>
          <w:rFonts w:cstheme="minorHAnsi"/>
          <w:sz w:val="23"/>
        </w:rPr>
        <w:t xml:space="preserve"> de 65 dBA pel dia i de 55 dBA per la nit. </w:t>
      </w:r>
    </w:p>
    <w:p w:rsidR="00B75795" w:rsidRPr="00825E34" w:rsidRDefault="00E132F4" w:rsidP="002D637C">
      <w:pPr>
        <w:spacing w:after="0" w:line="240" w:lineRule="auto"/>
        <w:jc w:val="both"/>
        <w:rPr>
          <w:rFonts w:cstheme="minorHAnsi"/>
          <w:sz w:val="23"/>
        </w:rPr>
      </w:pPr>
      <w:r w:rsidRPr="00825E34">
        <w:rPr>
          <w:rFonts w:cstheme="minorHAnsi"/>
          <w:sz w:val="23"/>
        </w:rPr>
        <w:t xml:space="preserve">Les recomanacions de l’OMS (Organització Mundial de la Salut) sobre el soroll aconsella, per tal d’evitar uns nivells de molèstia apreciables, uns nivells equivalents de </w:t>
      </w:r>
      <w:r w:rsidR="00750672" w:rsidRPr="00825E34">
        <w:rPr>
          <w:rFonts w:cstheme="minorHAnsi"/>
          <w:sz w:val="23"/>
        </w:rPr>
        <w:t>55 dBA pel dia i 45 per la nit.</w:t>
      </w:r>
    </w:p>
    <w:p w:rsidR="00E132F4" w:rsidRPr="00825E34" w:rsidRDefault="00E132F4" w:rsidP="002D637C">
      <w:pPr>
        <w:spacing w:after="0" w:line="240" w:lineRule="auto"/>
        <w:jc w:val="both"/>
        <w:rPr>
          <w:rFonts w:cstheme="minorHAnsi"/>
          <w:sz w:val="23"/>
        </w:rPr>
      </w:pPr>
    </w:p>
    <w:p w:rsidR="00E132F4" w:rsidRPr="00825E34" w:rsidRDefault="00E132F4" w:rsidP="00E54008">
      <w:pPr>
        <w:pStyle w:val="Textoindependiente"/>
        <w:numPr>
          <w:ilvl w:val="3"/>
          <w:numId w:val="80"/>
        </w:numPr>
        <w:rPr>
          <w:rFonts w:asciiTheme="minorHAnsi" w:hAnsiTheme="minorHAnsi" w:cstheme="minorHAnsi"/>
          <w:sz w:val="24"/>
          <w:szCs w:val="24"/>
        </w:rPr>
      </w:pPr>
      <w:r w:rsidRPr="00825E34">
        <w:rPr>
          <w:rFonts w:asciiTheme="minorHAnsi" w:hAnsiTheme="minorHAnsi" w:cstheme="minorHAnsi"/>
          <w:sz w:val="24"/>
          <w:szCs w:val="24"/>
        </w:rPr>
        <w:t>La qualitat de l’ambient acústic al municipi</w:t>
      </w:r>
    </w:p>
    <w:p w:rsidR="00E132F4" w:rsidRPr="00825E34" w:rsidRDefault="00E132F4" w:rsidP="002D637C">
      <w:pPr>
        <w:spacing w:after="0" w:line="240" w:lineRule="auto"/>
        <w:jc w:val="both"/>
        <w:rPr>
          <w:rFonts w:cstheme="minorHAnsi"/>
          <w:sz w:val="23"/>
          <w:szCs w:val="23"/>
        </w:rPr>
      </w:pPr>
    </w:p>
    <w:p w:rsidR="00E132F4" w:rsidRPr="00825E34" w:rsidRDefault="00E132F4" w:rsidP="002D637C">
      <w:pPr>
        <w:pStyle w:val="Textoindependiente2"/>
        <w:spacing w:line="240" w:lineRule="auto"/>
        <w:jc w:val="both"/>
        <w:rPr>
          <w:rFonts w:cstheme="minorHAnsi"/>
          <w:sz w:val="23"/>
          <w:szCs w:val="23"/>
          <w:lang w:val="ca-ES"/>
        </w:rPr>
      </w:pPr>
      <w:r w:rsidRPr="00825E34">
        <w:rPr>
          <w:rFonts w:cstheme="minorHAnsi"/>
          <w:sz w:val="23"/>
          <w:szCs w:val="23"/>
        </w:rPr>
        <w:t>El nivell de soroll d’una zona pot variar força segons quina sigui la seva morfologia (amplada dels carrers, alçada dels edificis, tipus de paviment...), segons les activitats que s’hi desenvolupin (zona verda, comerços, vivendes, indústries, construcció...), segons la seva situació (sobre un turó, enmig d’una plana, en una fondalada...) i segons la presència de carreteres amb una IMD elevada o d’altres elements potencialment generadors de soroll.</w:t>
      </w:r>
    </w:p>
    <w:p w:rsidR="00E132F4" w:rsidRPr="00825E34" w:rsidRDefault="00E132F4" w:rsidP="002D637C">
      <w:pPr>
        <w:spacing w:after="0" w:line="240" w:lineRule="auto"/>
        <w:jc w:val="both"/>
        <w:rPr>
          <w:rFonts w:cstheme="minorHAnsi"/>
          <w:sz w:val="23"/>
          <w:szCs w:val="23"/>
        </w:rPr>
      </w:pPr>
      <w:r w:rsidRPr="00825E34">
        <w:rPr>
          <w:rFonts w:cstheme="minorHAnsi"/>
          <w:sz w:val="23"/>
          <w:szCs w:val="23"/>
        </w:rPr>
        <w:t>D’ac</w:t>
      </w:r>
      <w:r w:rsidR="00AB5FF7">
        <w:rPr>
          <w:rFonts w:cstheme="minorHAnsi"/>
          <w:sz w:val="23"/>
          <w:szCs w:val="23"/>
        </w:rPr>
        <w:t>ord amb les dades recollides</w:t>
      </w:r>
      <w:r w:rsidRPr="00825E34">
        <w:rPr>
          <w:rFonts w:cstheme="minorHAnsi"/>
          <w:sz w:val="23"/>
          <w:szCs w:val="23"/>
        </w:rPr>
        <w:t xml:space="preserve"> a l’Aj</w:t>
      </w:r>
      <w:r w:rsidR="00AB5FF7">
        <w:rPr>
          <w:rFonts w:cstheme="minorHAnsi"/>
          <w:sz w:val="23"/>
          <w:szCs w:val="23"/>
        </w:rPr>
        <w:t>untament, a la policia local i</w:t>
      </w:r>
      <w:r w:rsidRPr="00825E34">
        <w:rPr>
          <w:rFonts w:cstheme="minorHAnsi"/>
          <w:sz w:val="23"/>
          <w:szCs w:val="23"/>
        </w:rPr>
        <w:t xml:space="preserve"> amb les mesures sòniques realitzades al municipi, el nivell de soroll del nucli urbà i als polígons de la zon</w:t>
      </w:r>
      <w:r w:rsidR="00687B8C">
        <w:rPr>
          <w:rFonts w:cstheme="minorHAnsi"/>
          <w:sz w:val="23"/>
          <w:szCs w:val="23"/>
        </w:rPr>
        <w:t>a sud del municipi és alt (</w:t>
      </w:r>
      <w:r w:rsidRPr="00825E34">
        <w:rPr>
          <w:rFonts w:cstheme="minorHAnsi"/>
          <w:sz w:val="23"/>
          <w:szCs w:val="23"/>
        </w:rPr>
        <w:t>entre 58,3 i 77,2 dB(A)). Només les zones allunyades del nucli urbà presente</w:t>
      </w:r>
      <w:r w:rsidR="00687B8C">
        <w:rPr>
          <w:rFonts w:cstheme="minorHAnsi"/>
          <w:sz w:val="23"/>
          <w:szCs w:val="23"/>
        </w:rPr>
        <w:t>n valors baixos (</w:t>
      </w:r>
      <w:r w:rsidRPr="00825E34">
        <w:rPr>
          <w:rFonts w:cstheme="minorHAnsi"/>
          <w:sz w:val="23"/>
          <w:szCs w:val="23"/>
        </w:rPr>
        <w:t xml:space="preserve">entre 44,6 i 53,7 dB(A)). </w:t>
      </w:r>
    </w:p>
    <w:p w:rsidR="00E132F4" w:rsidRPr="00825E34" w:rsidRDefault="00E132F4" w:rsidP="002D637C">
      <w:pPr>
        <w:spacing w:after="0" w:line="240" w:lineRule="auto"/>
        <w:jc w:val="both"/>
        <w:rPr>
          <w:rFonts w:cstheme="minorHAnsi"/>
          <w:sz w:val="23"/>
          <w:szCs w:val="23"/>
        </w:rPr>
      </w:pPr>
    </w:p>
    <w:p w:rsidR="00E132F4" w:rsidRPr="00825E34" w:rsidRDefault="00E132F4" w:rsidP="002D637C">
      <w:pPr>
        <w:spacing w:after="0" w:line="240" w:lineRule="auto"/>
        <w:jc w:val="both"/>
        <w:rPr>
          <w:rFonts w:cstheme="minorHAnsi"/>
          <w:sz w:val="23"/>
          <w:szCs w:val="23"/>
        </w:rPr>
      </w:pPr>
      <w:r w:rsidRPr="00825E34">
        <w:rPr>
          <w:rFonts w:cstheme="minorHAnsi"/>
          <w:sz w:val="23"/>
          <w:szCs w:val="23"/>
        </w:rPr>
        <w:t>Aquests nivells de soroll, relativament alts, s’atribueixen essencialment a diverses causes:</w:t>
      </w:r>
    </w:p>
    <w:p w:rsidR="00E132F4" w:rsidRPr="00825E34" w:rsidRDefault="00E132F4" w:rsidP="002D637C">
      <w:pPr>
        <w:spacing w:after="0" w:line="240" w:lineRule="auto"/>
        <w:jc w:val="both"/>
        <w:rPr>
          <w:rFonts w:cstheme="minorHAnsi"/>
          <w:sz w:val="23"/>
          <w:szCs w:val="23"/>
        </w:rPr>
      </w:pPr>
    </w:p>
    <w:p w:rsidR="00E132F4" w:rsidRPr="00825E34" w:rsidRDefault="00E132F4" w:rsidP="00E54008">
      <w:pPr>
        <w:numPr>
          <w:ilvl w:val="0"/>
          <w:numId w:val="75"/>
        </w:numPr>
        <w:tabs>
          <w:tab w:val="clear" w:pos="397"/>
          <w:tab w:val="num" w:pos="794"/>
        </w:tabs>
        <w:spacing w:after="0" w:line="240" w:lineRule="auto"/>
        <w:ind w:left="794"/>
        <w:jc w:val="both"/>
        <w:rPr>
          <w:rFonts w:cstheme="minorHAnsi"/>
          <w:sz w:val="23"/>
          <w:szCs w:val="23"/>
        </w:rPr>
      </w:pPr>
      <w:r w:rsidRPr="00825E34">
        <w:rPr>
          <w:rFonts w:cstheme="minorHAnsi"/>
          <w:sz w:val="23"/>
          <w:szCs w:val="23"/>
        </w:rPr>
        <w:t>Els carrers d’Olesa són, en general, relativament estrets, la qual cosa fa que qualsevol soroll tingui un impacte major del que tindria en carrers i avingudes més amples.</w:t>
      </w:r>
    </w:p>
    <w:p w:rsidR="00E132F4" w:rsidRPr="00825E34" w:rsidRDefault="00E132F4" w:rsidP="002D637C">
      <w:pPr>
        <w:spacing w:after="0" w:line="240" w:lineRule="auto"/>
        <w:ind w:left="397"/>
        <w:jc w:val="both"/>
        <w:rPr>
          <w:rFonts w:cstheme="minorHAnsi"/>
          <w:sz w:val="23"/>
          <w:szCs w:val="23"/>
        </w:rPr>
      </w:pPr>
    </w:p>
    <w:p w:rsidR="00657A3F" w:rsidRPr="00687B8C" w:rsidRDefault="00E132F4" w:rsidP="005C040B">
      <w:pPr>
        <w:numPr>
          <w:ilvl w:val="0"/>
          <w:numId w:val="75"/>
        </w:numPr>
        <w:tabs>
          <w:tab w:val="clear" w:pos="397"/>
          <w:tab w:val="num" w:pos="794"/>
        </w:tabs>
        <w:spacing w:after="0" w:line="240" w:lineRule="auto"/>
        <w:ind w:left="794"/>
        <w:jc w:val="both"/>
        <w:rPr>
          <w:rFonts w:cstheme="minorHAnsi"/>
          <w:sz w:val="23"/>
          <w:szCs w:val="23"/>
        </w:rPr>
      </w:pPr>
      <w:r w:rsidRPr="00825E34">
        <w:rPr>
          <w:rFonts w:cstheme="minorHAnsi"/>
          <w:sz w:val="23"/>
          <w:szCs w:val="23"/>
        </w:rPr>
        <w:t>Existeixen diversos carrers (per exemple, Francesc Macià, Argelines i Anselm Calvé) que creuen la vila i que presenten una intensitat de trànsit rodat força elevada durant tot el dia, i que en hores punta (primera hora del matí i última de la tarda) poden arribar a colapsar-se.</w:t>
      </w:r>
    </w:p>
    <w:p w:rsidR="00657A3F" w:rsidRPr="00825E34" w:rsidRDefault="00657A3F" w:rsidP="002D637C">
      <w:pPr>
        <w:spacing w:after="0" w:line="240" w:lineRule="auto"/>
        <w:ind w:left="397"/>
        <w:jc w:val="both"/>
        <w:rPr>
          <w:rFonts w:cstheme="minorHAnsi"/>
          <w:sz w:val="23"/>
          <w:szCs w:val="23"/>
        </w:rPr>
      </w:pPr>
    </w:p>
    <w:p w:rsidR="00E132F4" w:rsidRPr="00825E34" w:rsidRDefault="00E132F4" w:rsidP="00E54008">
      <w:pPr>
        <w:numPr>
          <w:ilvl w:val="0"/>
          <w:numId w:val="75"/>
        </w:numPr>
        <w:tabs>
          <w:tab w:val="clear" w:pos="397"/>
          <w:tab w:val="num" w:pos="794"/>
        </w:tabs>
        <w:spacing w:after="0" w:line="240" w:lineRule="auto"/>
        <w:ind w:left="794"/>
        <w:jc w:val="both"/>
        <w:rPr>
          <w:rFonts w:cstheme="minorHAnsi"/>
          <w:sz w:val="23"/>
          <w:szCs w:val="23"/>
        </w:rPr>
      </w:pPr>
      <w:r w:rsidRPr="00825E34">
        <w:rPr>
          <w:rFonts w:cstheme="minorHAnsi"/>
          <w:sz w:val="23"/>
          <w:szCs w:val="23"/>
        </w:rPr>
        <w:t>La important activitat constructora a l’oest de la vila genera uns nivells de soroll importants. Aquest soroll és causat per múltiples activitats pròpies de la construcció: càrrega i descàrrega de camions, ús d’excavadores, martells pneumàtics, generadors, etc.</w:t>
      </w:r>
    </w:p>
    <w:p w:rsidR="00E132F4" w:rsidRPr="00825E34" w:rsidRDefault="00E132F4" w:rsidP="002D637C">
      <w:pPr>
        <w:spacing w:after="0" w:line="240" w:lineRule="auto"/>
        <w:ind w:left="397"/>
        <w:jc w:val="both"/>
        <w:rPr>
          <w:rFonts w:cstheme="minorHAnsi"/>
          <w:sz w:val="23"/>
          <w:szCs w:val="23"/>
        </w:rPr>
      </w:pPr>
    </w:p>
    <w:p w:rsidR="00657A3F" w:rsidRDefault="00657A3F" w:rsidP="00476C7E">
      <w:pPr>
        <w:pStyle w:val="Textoindependiente2"/>
        <w:spacing w:line="240" w:lineRule="auto"/>
        <w:rPr>
          <w:rFonts w:cstheme="minorHAnsi"/>
          <w:color w:val="374C80" w:themeColor="accent1" w:themeShade="BF"/>
          <w:sz w:val="23"/>
          <w:szCs w:val="23"/>
          <w:lang w:val="ca-ES"/>
        </w:rPr>
      </w:pPr>
    </w:p>
    <w:p w:rsidR="00687B8C" w:rsidRPr="00825E34" w:rsidRDefault="00687B8C" w:rsidP="00476C7E">
      <w:pPr>
        <w:pStyle w:val="Textoindependiente2"/>
        <w:spacing w:line="240" w:lineRule="auto"/>
        <w:rPr>
          <w:rFonts w:cstheme="minorHAnsi"/>
          <w:sz w:val="23"/>
          <w:szCs w:val="23"/>
          <w:lang w:val="ca-ES"/>
        </w:rPr>
      </w:pPr>
    </w:p>
    <w:p w:rsidR="00657A3F" w:rsidRPr="00825E34" w:rsidRDefault="00657A3F" w:rsidP="00476C7E">
      <w:pPr>
        <w:pStyle w:val="Textoindependiente2"/>
        <w:spacing w:line="240" w:lineRule="auto"/>
        <w:rPr>
          <w:rFonts w:cstheme="minorHAnsi"/>
          <w:sz w:val="23"/>
          <w:szCs w:val="23"/>
          <w:lang w:val="ca-ES"/>
        </w:rPr>
      </w:pPr>
    </w:p>
    <w:p w:rsidR="00657A3F" w:rsidRPr="00825E34" w:rsidRDefault="00657A3F" w:rsidP="00476C7E">
      <w:pPr>
        <w:pStyle w:val="Textoindependiente2"/>
        <w:spacing w:line="240" w:lineRule="auto"/>
        <w:rPr>
          <w:rFonts w:cstheme="minorHAnsi"/>
          <w:sz w:val="23"/>
          <w:szCs w:val="23"/>
          <w:lang w:val="ca-ES"/>
        </w:rPr>
      </w:pPr>
    </w:p>
    <w:p w:rsidR="00657A3F" w:rsidRPr="00825E34" w:rsidRDefault="00657A3F" w:rsidP="00476C7E">
      <w:pPr>
        <w:pStyle w:val="Textoindependiente2"/>
        <w:spacing w:line="240" w:lineRule="auto"/>
        <w:rPr>
          <w:rFonts w:cstheme="minorHAnsi"/>
          <w:sz w:val="23"/>
          <w:szCs w:val="23"/>
          <w:lang w:val="ca-ES"/>
        </w:rPr>
      </w:pPr>
    </w:p>
    <w:p w:rsidR="00657A3F" w:rsidRPr="00825E34" w:rsidRDefault="00657A3F" w:rsidP="00476C7E">
      <w:pPr>
        <w:pStyle w:val="Textoindependiente2"/>
        <w:spacing w:line="240" w:lineRule="auto"/>
        <w:rPr>
          <w:rFonts w:cstheme="minorHAnsi"/>
          <w:sz w:val="23"/>
          <w:szCs w:val="23"/>
          <w:lang w:val="ca-ES"/>
        </w:rPr>
      </w:pPr>
    </w:p>
    <w:p w:rsidR="00657A3F" w:rsidRPr="00825E34" w:rsidRDefault="00657A3F" w:rsidP="00476C7E">
      <w:pPr>
        <w:pStyle w:val="Textoindependiente2"/>
        <w:spacing w:line="240" w:lineRule="auto"/>
        <w:rPr>
          <w:rFonts w:cstheme="minorHAnsi"/>
          <w:sz w:val="23"/>
          <w:szCs w:val="23"/>
          <w:lang w:val="ca-ES"/>
        </w:rPr>
      </w:pPr>
    </w:p>
    <w:p w:rsidR="00657A3F" w:rsidRPr="00825E34" w:rsidRDefault="00657A3F" w:rsidP="00476C7E">
      <w:pPr>
        <w:pStyle w:val="Textoindependiente2"/>
        <w:spacing w:line="240" w:lineRule="auto"/>
        <w:rPr>
          <w:rFonts w:cstheme="minorHAnsi"/>
          <w:sz w:val="23"/>
          <w:szCs w:val="23"/>
          <w:lang w:val="ca-ES"/>
        </w:rPr>
      </w:pPr>
    </w:p>
    <w:p w:rsidR="00657A3F" w:rsidRPr="00825E34" w:rsidRDefault="00657A3F" w:rsidP="00476C7E">
      <w:pPr>
        <w:pStyle w:val="Textoindependiente2"/>
        <w:spacing w:line="240" w:lineRule="auto"/>
        <w:rPr>
          <w:rFonts w:cstheme="minorHAnsi"/>
          <w:sz w:val="23"/>
          <w:szCs w:val="23"/>
          <w:lang w:val="ca-ES"/>
        </w:rPr>
      </w:pPr>
    </w:p>
    <w:p w:rsidR="00BD5893" w:rsidRDefault="00BD5893" w:rsidP="00476C7E">
      <w:pPr>
        <w:pStyle w:val="Textoindependiente2"/>
        <w:spacing w:line="240" w:lineRule="auto"/>
        <w:rPr>
          <w:rFonts w:cstheme="minorHAnsi"/>
          <w:sz w:val="23"/>
          <w:szCs w:val="23"/>
          <w:lang w:val="ca-ES"/>
        </w:rPr>
      </w:pPr>
    </w:p>
    <w:p w:rsidR="001D6199" w:rsidRDefault="001D6199" w:rsidP="00476C7E">
      <w:pPr>
        <w:pStyle w:val="Textoindependiente2"/>
        <w:spacing w:line="240" w:lineRule="auto"/>
        <w:rPr>
          <w:rFonts w:cstheme="minorHAnsi"/>
          <w:sz w:val="23"/>
          <w:szCs w:val="23"/>
          <w:lang w:val="ca-ES"/>
        </w:rPr>
      </w:pPr>
    </w:p>
    <w:p w:rsidR="001D6199" w:rsidRPr="00825E34" w:rsidRDefault="001D6199" w:rsidP="00476C7E">
      <w:pPr>
        <w:pStyle w:val="Textoindependiente2"/>
        <w:spacing w:line="240" w:lineRule="auto"/>
        <w:rPr>
          <w:rFonts w:cstheme="minorHAnsi"/>
          <w:sz w:val="23"/>
          <w:szCs w:val="23"/>
          <w:lang w:val="ca-ES"/>
        </w:rPr>
      </w:pPr>
    </w:p>
    <w:p w:rsidR="005F2DD4" w:rsidRPr="00825E34" w:rsidRDefault="005F2DD4" w:rsidP="00476C7E">
      <w:pPr>
        <w:pStyle w:val="Textoindependiente2"/>
        <w:spacing w:line="240" w:lineRule="auto"/>
        <w:rPr>
          <w:rFonts w:cstheme="minorHAnsi"/>
          <w:sz w:val="23"/>
          <w:szCs w:val="23"/>
          <w:lang w:val="ca-ES"/>
        </w:rPr>
      </w:pPr>
    </w:p>
    <w:p w:rsidR="005F2DD4" w:rsidRPr="00825E34" w:rsidRDefault="005F2DD4" w:rsidP="00476C7E">
      <w:pPr>
        <w:pStyle w:val="Textoindependiente2"/>
        <w:spacing w:line="240" w:lineRule="auto"/>
        <w:rPr>
          <w:rFonts w:cstheme="minorHAnsi"/>
          <w:sz w:val="23"/>
          <w:szCs w:val="23"/>
          <w:lang w:val="ca-ES"/>
        </w:rPr>
      </w:pPr>
    </w:p>
    <w:p w:rsidR="005F2DD4" w:rsidRPr="00825E34" w:rsidRDefault="005F2DD4" w:rsidP="00BD5893">
      <w:pPr>
        <w:pStyle w:val="Textoindependiente2"/>
        <w:spacing w:line="240" w:lineRule="auto"/>
        <w:jc w:val="center"/>
        <w:rPr>
          <w:rFonts w:cstheme="minorHAnsi"/>
          <w:sz w:val="72"/>
          <w:szCs w:val="72"/>
          <w:lang w:val="ca-ES"/>
        </w:rPr>
      </w:pPr>
      <w:r w:rsidRPr="00825E34">
        <w:rPr>
          <w:rFonts w:cstheme="minorHAnsi"/>
          <w:sz w:val="72"/>
          <w:szCs w:val="72"/>
          <w:lang w:val="ca-ES"/>
        </w:rPr>
        <w:t>AUDI</w:t>
      </w:r>
      <w:r w:rsidR="00BD5893" w:rsidRPr="00825E34">
        <w:rPr>
          <w:rFonts w:cstheme="minorHAnsi"/>
          <w:sz w:val="72"/>
          <w:szCs w:val="72"/>
          <w:lang w:val="ca-ES"/>
        </w:rPr>
        <w:t>TORIA AMBIENTAL: DIAGNOSIS AMBI</w:t>
      </w:r>
      <w:r w:rsidRPr="00825E34">
        <w:rPr>
          <w:rFonts w:cstheme="minorHAnsi"/>
          <w:sz w:val="72"/>
          <w:szCs w:val="72"/>
          <w:lang w:val="ca-ES"/>
        </w:rPr>
        <w:t>E</w:t>
      </w:r>
      <w:r w:rsidR="00BD5893" w:rsidRPr="00825E34">
        <w:rPr>
          <w:rFonts w:cstheme="minorHAnsi"/>
          <w:sz w:val="72"/>
          <w:szCs w:val="72"/>
          <w:lang w:val="ca-ES"/>
        </w:rPr>
        <w:t>N</w:t>
      </w:r>
      <w:r w:rsidRPr="00825E34">
        <w:rPr>
          <w:rFonts w:cstheme="minorHAnsi"/>
          <w:sz w:val="72"/>
          <w:szCs w:val="72"/>
          <w:lang w:val="ca-ES"/>
        </w:rPr>
        <w:t>TAL</w:t>
      </w:r>
    </w:p>
    <w:p w:rsidR="005F2DD4" w:rsidRPr="00825E34" w:rsidRDefault="005F2DD4" w:rsidP="00476C7E">
      <w:pPr>
        <w:pStyle w:val="Textoindependiente2"/>
        <w:spacing w:line="240" w:lineRule="auto"/>
        <w:rPr>
          <w:rFonts w:cstheme="minorHAnsi"/>
          <w:sz w:val="23"/>
          <w:szCs w:val="23"/>
          <w:lang w:val="ca-ES"/>
        </w:rPr>
      </w:pPr>
    </w:p>
    <w:p w:rsidR="005F2DD4" w:rsidRPr="00825E34" w:rsidRDefault="005F2DD4"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BD5893" w:rsidRPr="00825E34" w:rsidRDefault="00BD5893" w:rsidP="00476C7E">
      <w:pPr>
        <w:pStyle w:val="Textoindependiente2"/>
        <w:spacing w:line="240" w:lineRule="auto"/>
        <w:rPr>
          <w:rFonts w:cstheme="minorHAnsi"/>
          <w:sz w:val="23"/>
          <w:szCs w:val="23"/>
          <w:lang w:val="ca-ES"/>
        </w:rPr>
      </w:pPr>
    </w:p>
    <w:p w:rsidR="005C040B" w:rsidRDefault="005C040B" w:rsidP="009300D1">
      <w:pPr>
        <w:pStyle w:val="Textoindependiente2"/>
        <w:spacing w:line="240" w:lineRule="auto"/>
        <w:jc w:val="both"/>
        <w:rPr>
          <w:rFonts w:cstheme="minorHAnsi"/>
          <w:sz w:val="23"/>
          <w:szCs w:val="23"/>
          <w:lang w:val="ca-ES"/>
        </w:rPr>
      </w:pPr>
    </w:p>
    <w:p w:rsidR="001D6199" w:rsidRDefault="001D6199" w:rsidP="009300D1">
      <w:pPr>
        <w:pStyle w:val="Textoindependiente2"/>
        <w:spacing w:line="240" w:lineRule="auto"/>
        <w:jc w:val="both"/>
        <w:rPr>
          <w:rFonts w:cstheme="minorHAnsi"/>
          <w:sz w:val="23"/>
          <w:szCs w:val="23"/>
          <w:lang w:val="ca-ES"/>
        </w:rPr>
      </w:pPr>
    </w:p>
    <w:p w:rsidR="001D6199" w:rsidRDefault="001D6199" w:rsidP="009300D1">
      <w:pPr>
        <w:pStyle w:val="Textoindependiente2"/>
        <w:spacing w:line="240" w:lineRule="auto"/>
        <w:jc w:val="both"/>
        <w:rPr>
          <w:rFonts w:cstheme="minorHAnsi"/>
          <w:sz w:val="23"/>
          <w:szCs w:val="23"/>
          <w:lang w:val="ca-ES"/>
        </w:rPr>
      </w:pPr>
    </w:p>
    <w:p w:rsidR="001D6199" w:rsidRPr="00825E34" w:rsidRDefault="001D6199" w:rsidP="009300D1">
      <w:pPr>
        <w:pStyle w:val="Textoindependiente2"/>
        <w:spacing w:line="240" w:lineRule="auto"/>
        <w:jc w:val="both"/>
        <w:rPr>
          <w:rFonts w:cstheme="minorHAnsi"/>
          <w:sz w:val="23"/>
          <w:szCs w:val="23"/>
          <w:lang w:val="ca-ES"/>
        </w:rPr>
      </w:pPr>
    </w:p>
    <w:p w:rsidR="005C040B" w:rsidRPr="009300D1" w:rsidRDefault="00F96F4C" w:rsidP="00E54008">
      <w:pPr>
        <w:pStyle w:val="Ttulo1"/>
        <w:numPr>
          <w:ilvl w:val="0"/>
          <w:numId w:val="80"/>
        </w:numPr>
        <w:jc w:val="both"/>
        <w:rPr>
          <w:rFonts w:asciiTheme="minorHAnsi" w:hAnsiTheme="minorHAnsi" w:cstheme="minorHAnsi"/>
        </w:rPr>
      </w:pPr>
      <w:bookmarkStart w:id="175" w:name="_Toc526095461"/>
      <w:r w:rsidRPr="009300D1">
        <w:rPr>
          <w:rFonts w:asciiTheme="minorHAnsi" w:hAnsiTheme="minorHAnsi" w:cstheme="minorHAnsi"/>
        </w:rPr>
        <w:lastRenderedPageBreak/>
        <w:t>D</w:t>
      </w:r>
      <w:r w:rsidR="001F136C">
        <w:rPr>
          <w:rFonts w:asciiTheme="minorHAnsi" w:hAnsiTheme="minorHAnsi" w:cstheme="minorHAnsi"/>
        </w:rPr>
        <w:t>IAGNOSIS AMBIENTAL</w:t>
      </w:r>
      <w:bookmarkEnd w:id="175"/>
    </w:p>
    <w:p w:rsidR="0041502F" w:rsidRPr="00825E34" w:rsidRDefault="0041502F" w:rsidP="009300D1">
      <w:pPr>
        <w:jc w:val="both"/>
        <w:rPr>
          <w:lang w:eastAsia="es-ES"/>
        </w:rPr>
      </w:pPr>
    </w:p>
    <w:p w:rsidR="00F96F4C" w:rsidRPr="009300D1" w:rsidRDefault="00F96F4C" w:rsidP="00E54008">
      <w:pPr>
        <w:pStyle w:val="Ttulo2"/>
        <w:numPr>
          <w:ilvl w:val="1"/>
          <w:numId w:val="80"/>
        </w:numPr>
        <w:jc w:val="both"/>
        <w:rPr>
          <w:rFonts w:asciiTheme="minorHAnsi" w:hAnsiTheme="minorHAnsi" w:cstheme="minorHAnsi"/>
        </w:rPr>
      </w:pPr>
      <w:bookmarkStart w:id="176" w:name="_Toc526095462"/>
      <w:r w:rsidRPr="009300D1">
        <w:rPr>
          <w:rFonts w:asciiTheme="minorHAnsi" w:hAnsiTheme="minorHAnsi" w:cstheme="minorHAnsi"/>
        </w:rPr>
        <w:t>Aspectes Estructurals</w:t>
      </w:r>
      <w:bookmarkEnd w:id="176"/>
      <w:r w:rsidRPr="009300D1">
        <w:rPr>
          <w:rFonts w:asciiTheme="minorHAnsi" w:hAnsiTheme="minorHAnsi" w:cstheme="minorHAnsi"/>
        </w:rPr>
        <w:t xml:space="preserve"> </w:t>
      </w:r>
    </w:p>
    <w:p w:rsidR="0041502F" w:rsidRPr="00825E34" w:rsidRDefault="0041502F" w:rsidP="009300D1">
      <w:pPr>
        <w:jc w:val="both"/>
        <w:rPr>
          <w:lang w:val="es-ES" w:eastAsia="es-ES"/>
        </w:rPr>
      </w:pPr>
    </w:p>
    <w:p w:rsidR="0041502F" w:rsidRPr="009300D1" w:rsidRDefault="00F96F4C" w:rsidP="00E54008">
      <w:pPr>
        <w:pStyle w:val="Ttulo3"/>
        <w:numPr>
          <w:ilvl w:val="2"/>
          <w:numId w:val="80"/>
        </w:numPr>
        <w:jc w:val="both"/>
        <w:rPr>
          <w:rStyle w:val="Ttulodellibro"/>
          <w:rFonts w:asciiTheme="minorHAnsi" w:hAnsiTheme="minorHAnsi" w:cstheme="minorHAnsi"/>
        </w:rPr>
      </w:pPr>
      <w:bookmarkStart w:id="177" w:name="_Toc526095463"/>
      <w:r w:rsidRPr="009300D1">
        <w:rPr>
          <w:rStyle w:val="Ttulodellibro"/>
          <w:rFonts w:asciiTheme="minorHAnsi" w:hAnsiTheme="minorHAnsi" w:cstheme="minorHAnsi"/>
        </w:rPr>
        <w:t>Organització i gestió municipal</w:t>
      </w:r>
      <w:bookmarkEnd w:id="177"/>
      <w:r w:rsidRPr="009300D1">
        <w:rPr>
          <w:rStyle w:val="Ttulodellibro"/>
          <w:rFonts w:asciiTheme="minorHAnsi" w:hAnsiTheme="minorHAnsi" w:cstheme="minorHAnsi"/>
        </w:rPr>
        <w:t xml:space="preserve"> </w:t>
      </w:r>
    </w:p>
    <w:p w:rsidR="0041502F" w:rsidRPr="00825E34" w:rsidRDefault="0041502F" w:rsidP="009300D1">
      <w:pPr>
        <w:jc w:val="both"/>
        <w:rPr>
          <w:lang w:val="es-ES" w:eastAsia="es-ES"/>
        </w:rPr>
      </w:pPr>
    </w:p>
    <w:p w:rsidR="00F96F4C" w:rsidRPr="009300D1" w:rsidRDefault="00F96F4C"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Breu sinopsis de l’estat actual</w:t>
      </w:r>
    </w:p>
    <w:p w:rsidR="00F96F4C" w:rsidRPr="00825E34" w:rsidRDefault="00F96F4C" w:rsidP="009300D1">
      <w:pPr>
        <w:ind w:left="360"/>
        <w:jc w:val="both"/>
        <w:rPr>
          <w:lang w:val="es-ES" w:eastAsia="es-ES"/>
        </w:rPr>
      </w:pPr>
    </w:p>
    <w:p w:rsidR="00F96F4C" w:rsidRPr="00825E34" w:rsidRDefault="00F96F4C" w:rsidP="009300D1">
      <w:pPr>
        <w:pStyle w:val="Encabezado"/>
        <w:tabs>
          <w:tab w:val="clear" w:pos="4252"/>
          <w:tab w:val="clear" w:pos="8504"/>
        </w:tabs>
        <w:jc w:val="both"/>
        <w:rPr>
          <w:rFonts w:asciiTheme="minorHAnsi" w:hAnsiTheme="minorHAnsi" w:cstheme="minorHAnsi"/>
          <w:sz w:val="23"/>
        </w:rPr>
      </w:pPr>
      <w:r w:rsidRPr="00825E34">
        <w:rPr>
          <w:rFonts w:asciiTheme="minorHAnsi" w:hAnsiTheme="minorHAnsi" w:cstheme="minorHAnsi"/>
          <w:sz w:val="23"/>
        </w:rPr>
        <w:t>En primer lloc és important destacar que en breus es preveu comptar amb el nou organigrama municipal, el qual s’està elaborant externament a l’Ajuntament i ajudarà a resoldre bona part de les carències existents en l’actualitat,  a nivell de coordinació entre departaments i de competències no definides en l’actualitat.</w:t>
      </w:r>
    </w:p>
    <w:p w:rsidR="00F96F4C" w:rsidRPr="00825E34" w:rsidRDefault="00F96F4C" w:rsidP="009300D1">
      <w:pPr>
        <w:pStyle w:val="Encabezado"/>
        <w:tabs>
          <w:tab w:val="clear" w:pos="4252"/>
          <w:tab w:val="clear" w:pos="8504"/>
        </w:tabs>
        <w:jc w:val="both"/>
        <w:rPr>
          <w:rFonts w:asciiTheme="minorHAnsi" w:hAnsiTheme="minorHAnsi" w:cstheme="minorHAnsi"/>
          <w:sz w:val="23"/>
        </w:rPr>
      </w:pPr>
    </w:p>
    <w:p w:rsidR="00F96F4C" w:rsidRPr="00825E34" w:rsidRDefault="00F96F4C" w:rsidP="009300D1">
      <w:pPr>
        <w:pStyle w:val="Textoindependiente"/>
        <w:rPr>
          <w:rFonts w:asciiTheme="minorHAnsi" w:hAnsiTheme="minorHAnsi" w:cstheme="minorHAnsi"/>
        </w:rPr>
      </w:pPr>
      <w:r w:rsidRPr="00825E34">
        <w:rPr>
          <w:rFonts w:asciiTheme="minorHAnsi" w:hAnsiTheme="minorHAnsi" w:cstheme="minorHAnsi"/>
        </w:rPr>
        <w:t>L’organigrama actual, el qual es troba vigent des de fa aproximadament 10 anys, està dividit bàsicament en 5 àrees que són dependents  d’Alcaldia:</w:t>
      </w:r>
    </w:p>
    <w:p w:rsidR="00F96F4C" w:rsidRPr="00825E34" w:rsidRDefault="00F96F4C" w:rsidP="009300D1">
      <w:pPr>
        <w:pStyle w:val="Textoindependiente"/>
        <w:rPr>
          <w:rFonts w:asciiTheme="minorHAnsi" w:hAnsiTheme="minorHAnsi" w:cstheme="minorHAnsi"/>
        </w:rPr>
      </w:pPr>
    </w:p>
    <w:p w:rsidR="00F96F4C" w:rsidRPr="00825E34" w:rsidRDefault="00F96F4C" w:rsidP="009300D1">
      <w:pPr>
        <w:pStyle w:val="Textoindependiente"/>
        <w:numPr>
          <w:ilvl w:val="0"/>
          <w:numId w:val="20"/>
        </w:numPr>
        <w:rPr>
          <w:rFonts w:asciiTheme="minorHAnsi" w:hAnsiTheme="minorHAnsi" w:cstheme="minorHAnsi"/>
        </w:rPr>
      </w:pPr>
      <w:r w:rsidRPr="00825E34">
        <w:rPr>
          <w:rFonts w:asciiTheme="minorHAnsi" w:hAnsiTheme="minorHAnsi" w:cstheme="minorHAnsi"/>
        </w:rPr>
        <w:t>Àrea de Coordinació General, amb la seva pròpia regidoria de Coordinació Interdepartamental Òrgans de Govern.</w:t>
      </w:r>
    </w:p>
    <w:p w:rsidR="00F96F4C" w:rsidRPr="00825E34" w:rsidRDefault="00F96F4C" w:rsidP="009300D1">
      <w:pPr>
        <w:pStyle w:val="Textoindependiente"/>
        <w:numPr>
          <w:ilvl w:val="0"/>
          <w:numId w:val="20"/>
        </w:numPr>
        <w:rPr>
          <w:rFonts w:asciiTheme="minorHAnsi" w:hAnsiTheme="minorHAnsi" w:cstheme="minorHAnsi"/>
        </w:rPr>
      </w:pPr>
      <w:r w:rsidRPr="00825E34">
        <w:rPr>
          <w:rFonts w:asciiTheme="minorHAnsi" w:hAnsiTheme="minorHAnsi" w:cstheme="minorHAnsi"/>
        </w:rPr>
        <w:t>Àrea de Governació, amb tres regidories: Règim Intern, Serveis Ciutadans i Obres i Serveis.</w:t>
      </w:r>
    </w:p>
    <w:p w:rsidR="00F96F4C" w:rsidRPr="00825E34" w:rsidRDefault="00F96F4C" w:rsidP="009300D1">
      <w:pPr>
        <w:pStyle w:val="Textoindependiente"/>
        <w:numPr>
          <w:ilvl w:val="0"/>
          <w:numId w:val="20"/>
        </w:numPr>
        <w:rPr>
          <w:rFonts w:asciiTheme="minorHAnsi" w:hAnsiTheme="minorHAnsi" w:cstheme="minorHAnsi"/>
        </w:rPr>
      </w:pPr>
      <w:r w:rsidRPr="00825E34">
        <w:rPr>
          <w:rFonts w:asciiTheme="minorHAnsi" w:hAnsiTheme="minorHAnsi" w:cstheme="minorHAnsi"/>
        </w:rPr>
        <w:t>Àrea de Promoció i Planificació, amb quatre regidories: Hisenda, Urbanisme, Ecologia i Medi Ambient, Promoció Econòmica i Comerç i Indústria.</w:t>
      </w:r>
    </w:p>
    <w:p w:rsidR="00F96F4C" w:rsidRPr="00825E34" w:rsidRDefault="00F96F4C" w:rsidP="009300D1">
      <w:pPr>
        <w:pStyle w:val="Textoindependiente"/>
        <w:numPr>
          <w:ilvl w:val="0"/>
          <w:numId w:val="20"/>
        </w:numPr>
        <w:rPr>
          <w:rFonts w:asciiTheme="minorHAnsi" w:hAnsiTheme="minorHAnsi" w:cstheme="minorHAnsi"/>
        </w:rPr>
      </w:pPr>
      <w:r w:rsidRPr="00825E34">
        <w:rPr>
          <w:rFonts w:asciiTheme="minorHAnsi" w:hAnsiTheme="minorHAnsi" w:cstheme="minorHAnsi"/>
        </w:rPr>
        <w:t>Àrea cultural, amb quatre regidories: Cultura, Festes, Ensenyament i Participació Ciutadana.</w:t>
      </w:r>
    </w:p>
    <w:p w:rsidR="00F96F4C" w:rsidRPr="00825E34" w:rsidRDefault="00F96F4C" w:rsidP="009300D1">
      <w:pPr>
        <w:pStyle w:val="Textoindependiente"/>
        <w:numPr>
          <w:ilvl w:val="0"/>
          <w:numId w:val="20"/>
        </w:numPr>
        <w:rPr>
          <w:rFonts w:asciiTheme="minorHAnsi" w:hAnsiTheme="minorHAnsi" w:cstheme="minorHAnsi"/>
        </w:rPr>
      </w:pPr>
      <w:r w:rsidRPr="00825E34">
        <w:rPr>
          <w:rFonts w:asciiTheme="minorHAnsi" w:hAnsiTheme="minorHAnsi" w:cstheme="minorHAnsi"/>
        </w:rPr>
        <w:t xml:space="preserve">Àrea de Serveis Personals, amb quatre regidories: Esports i lleure, Joventut i salut i Serveis socials. </w:t>
      </w:r>
    </w:p>
    <w:p w:rsidR="00F96F4C" w:rsidRPr="00825E34" w:rsidRDefault="00F96F4C" w:rsidP="009300D1">
      <w:pPr>
        <w:pStyle w:val="Encabezado"/>
        <w:tabs>
          <w:tab w:val="clear" w:pos="4252"/>
          <w:tab w:val="clear" w:pos="8504"/>
        </w:tabs>
        <w:jc w:val="both"/>
        <w:rPr>
          <w:rFonts w:asciiTheme="minorHAnsi" w:hAnsiTheme="minorHAnsi" w:cstheme="minorHAnsi"/>
          <w:sz w:val="23"/>
        </w:rPr>
      </w:pPr>
    </w:p>
    <w:p w:rsidR="00F96F4C" w:rsidRPr="00825E34" w:rsidRDefault="00F96F4C" w:rsidP="009300D1">
      <w:pPr>
        <w:pStyle w:val="Encabezado"/>
        <w:tabs>
          <w:tab w:val="clear" w:pos="4252"/>
          <w:tab w:val="clear" w:pos="8504"/>
        </w:tabs>
        <w:jc w:val="both"/>
        <w:rPr>
          <w:rFonts w:asciiTheme="minorHAnsi" w:hAnsiTheme="minorHAnsi" w:cstheme="minorHAnsi"/>
          <w:sz w:val="23"/>
        </w:rPr>
      </w:pPr>
      <w:r w:rsidRPr="00825E34">
        <w:rPr>
          <w:rFonts w:asciiTheme="minorHAnsi" w:hAnsiTheme="minorHAnsi" w:cstheme="minorHAnsi"/>
          <w:sz w:val="23"/>
        </w:rPr>
        <w:t>Així doncs, la Regidoria de Medi Ambient s’engloba dintre de l’Àrea de Promoció i Planificació, consta d’una Unitat Tècnica amb un tècnic de medi a</w:t>
      </w:r>
      <w:r w:rsidR="0041502F" w:rsidRPr="00825E34">
        <w:rPr>
          <w:rFonts w:asciiTheme="minorHAnsi" w:hAnsiTheme="minorHAnsi" w:cstheme="minorHAnsi"/>
          <w:sz w:val="23"/>
        </w:rPr>
        <w:t>mbient i una brigada formada</w:t>
      </w:r>
      <w:r w:rsidRPr="00825E34">
        <w:rPr>
          <w:rFonts w:asciiTheme="minorHAnsi" w:hAnsiTheme="minorHAnsi" w:cstheme="minorHAnsi"/>
          <w:sz w:val="23"/>
        </w:rPr>
        <w:t xml:space="preserve"> per un guarda forestal i dos policies. Les competències o atribucions són: gestió del medi forestal, PAM, atestats i denúncies relacionades amb el  medi rural. La resta de les competències ambientals queden distribuïdes entre les diferents unitats tècniques i administratives de l’Ajuntament: UA Obres i Serveis Municipals, UT de Serveis Municipals, UA de Llicències, UO d’Obres i Serveis Municipals, UT Planejament, UT Gestió i disciplina Urbana, UT Dinàmica Educativa i la Policia Local.  </w:t>
      </w:r>
    </w:p>
    <w:p w:rsidR="00F96F4C" w:rsidRPr="00825E34" w:rsidRDefault="00F96F4C" w:rsidP="009300D1">
      <w:pPr>
        <w:ind w:left="360"/>
        <w:jc w:val="both"/>
        <w:rPr>
          <w:lang w:eastAsia="es-ES"/>
        </w:rPr>
      </w:pPr>
    </w:p>
    <w:p w:rsidR="00BD5893" w:rsidRPr="009300D1" w:rsidRDefault="0041502F"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Diagnosi</w:t>
      </w:r>
      <w:r w:rsidR="00F96F4C" w:rsidRPr="009300D1">
        <w:rPr>
          <w:rFonts w:asciiTheme="minorHAnsi" w:hAnsiTheme="minorHAnsi" w:cstheme="minorHAnsi"/>
          <w:sz w:val="24"/>
          <w:szCs w:val="24"/>
        </w:rPr>
        <w:t xml:space="preserve"> ambiental </w:t>
      </w:r>
    </w:p>
    <w:p w:rsidR="00F96F4C" w:rsidRPr="00825E34" w:rsidRDefault="00F96F4C" w:rsidP="009300D1">
      <w:pPr>
        <w:pStyle w:val="Textoindependiente"/>
        <w:rPr>
          <w:rFonts w:asciiTheme="minorHAnsi" w:eastAsiaTheme="minorHAnsi" w:hAnsiTheme="minorHAnsi" w:cstheme="minorHAnsi"/>
          <w:szCs w:val="23"/>
          <w:lang w:eastAsia="en-US"/>
        </w:rPr>
      </w:pPr>
    </w:p>
    <w:p w:rsidR="0041502F" w:rsidRPr="00825E34" w:rsidRDefault="00F96F4C" w:rsidP="00E54008">
      <w:pPr>
        <w:pStyle w:val="Textoindependiente"/>
        <w:numPr>
          <w:ilvl w:val="0"/>
          <w:numId w:val="83"/>
        </w:numPr>
      </w:pPr>
      <w:r w:rsidRPr="00825E34">
        <w:rPr>
          <w:rFonts w:asciiTheme="minorHAnsi" w:hAnsiTheme="minorHAnsi" w:cstheme="minorHAnsi"/>
        </w:rPr>
        <w:t xml:space="preserve">Els pressupostos municipals estan actualment en un estat de creixement, així doncs la inversió en aspectes ambientals al municipi es considera que podria augmentar en els propers anys. </w:t>
      </w:r>
    </w:p>
    <w:p w:rsidR="00F96F4C" w:rsidRPr="00825E34" w:rsidRDefault="00F96F4C" w:rsidP="009300D1">
      <w:pPr>
        <w:pStyle w:val="Textoindependiente"/>
        <w:rPr>
          <w:rFonts w:asciiTheme="minorHAnsi" w:hAnsiTheme="minorHAnsi" w:cstheme="minorHAnsi"/>
        </w:rPr>
      </w:pPr>
    </w:p>
    <w:p w:rsidR="00BD5893" w:rsidRPr="00825E34" w:rsidRDefault="00BD5893" w:rsidP="009300D1">
      <w:pPr>
        <w:pStyle w:val="Textoindependiente2"/>
        <w:spacing w:line="240" w:lineRule="auto"/>
        <w:jc w:val="both"/>
        <w:rPr>
          <w:rFonts w:cstheme="minorHAnsi"/>
          <w:sz w:val="23"/>
          <w:szCs w:val="23"/>
          <w:lang w:val="ca-ES"/>
        </w:rPr>
      </w:pPr>
    </w:p>
    <w:p w:rsidR="0041502F" w:rsidRPr="00825E34" w:rsidRDefault="0041502F" w:rsidP="00E54008">
      <w:pPr>
        <w:pStyle w:val="Textoindependiente"/>
        <w:numPr>
          <w:ilvl w:val="0"/>
          <w:numId w:val="83"/>
        </w:numPr>
        <w:rPr>
          <w:rFonts w:asciiTheme="minorHAnsi" w:hAnsiTheme="minorHAnsi" w:cstheme="minorHAnsi"/>
        </w:rPr>
      </w:pPr>
      <w:r w:rsidRPr="00825E34">
        <w:rPr>
          <w:rFonts w:asciiTheme="minorHAnsi" w:hAnsiTheme="minorHAnsi" w:cstheme="minorHAnsi"/>
        </w:rPr>
        <w:lastRenderedPageBreak/>
        <w:t>Cal dotar el departament competent de més recursos humans per poder desenvolupar de forma adient les tasques i competències que li són adjudicades. Concretament el Decret d’aplicació de la LLei especifica la constitució d’una Ponència Ambiental (obligatori per a municipis de més de 50.000 habitants) serà l’encarregada de valorar i classificar les activitats</w:t>
      </w:r>
      <w:r w:rsidR="00AF45EB" w:rsidRPr="00825E34">
        <w:rPr>
          <w:rFonts w:asciiTheme="minorHAnsi" w:hAnsiTheme="minorHAnsi" w:cstheme="minorHAnsi"/>
        </w:rPr>
        <w:t>, el qual haurà d’estar constituït</w:t>
      </w:r>
      <w:r w:rsidRPr="00825E34">
        <w:rPr>
          <w:rFonts w:asciiTheme="minorHAnsi" w:hAnsiTheme="minorHAnsi" w:cstheme="minorHAnsi"/>
        </w:rPr>
        <w:t xml:space="preserve"> per una sèrie de tècnics qualificats. </w:t>
      </w:r>
      <w:r w:rsidR="00AF45EB" w:rsidRPr="00825E34">
        <w:rPr>
          <w:rFonts w:asciiTheme="minorHAnsi" w:hAnsiTheme="minorHAnsi" w:cstheme="minorHAnsi"/>
        </w:rPr>
        <w:t>C</w:t>
      </w:r>
      <w:r w:rsidRPr="00825E34">
        <w:rPr>
          <w:rFonts w:asciiTheme="minorHAnsi" w:hAnsiTheme="minorHAnsi" w:cstheme="minorHAnsi"/>
        </w:rPr>
        <w:t>al dotar dels recursos humans adients al departament per tal de constit</w:t>
      </w:r>
      <w:r w:rsidR="00AF45EB" w:rsidRPr="00825E34">
        <w:rPr>
          <w:rFonts w:asciiTheme="minorHAnsi" w:hAnsiTheme="minorHAnsi" w:cstheme="minorHAnsi"/>
        </w:rPr>
        <w:t>uir aquesta Ponència Ambiental.</w:t>
      </w:r>
    </w:p>
    <w:p w:rsidR="0041502F" w:rsidRPr="00825E34" w:rsidRDefault="0041502F" w:rsidP="009300D1">
      <w:pPr>
        <w:pStyle w:val="Textoindependiente"/>
        <w:ind w:left="708"/>
        <w:rPr>
          <w:rFonts w:asciiTheme="minorHAnsi" w:hAnsiTheme="minorHAnsi" w:cstheme="minorHAnsi"/>
        </w:rPr>
      </w:pPr>
      <w:r w:rsidRPr="00825E34">
        <w:rPr>
          <w:rFonts w:asciiTheme="minorHAnsi" w:hAnsiTheme="minorHAnsi" w:cstheme="minorHAnsi"/>
        </w:rPr>
        <w:t>També es considera necessari instaurar un cos d’inspecció que realitzi les tasques de camp d’inspecció i control d’activitats.</w:t>
      </w:r>
      <w:r w:rsidR="00AF45EB" w:rsidRPr="00825E34">
        <w:rPr>
          <w:rFonts w:asciiTheme="minorHAnsi" w:hAnsiTheme="minorHAnsi" w:cstheme="minorHAnsi"/>
        </w:rPr>
        <w:t>, el que s’entén com auditories.</w:t>
      </w:r>
    </w:p>
    <w:p w:rsidR="00AF45EB" w:rsidRPr="00825E34" w:rsidRDefault="00AF45EB" w:rsidP="009300D1">
      <w:pPr>
        <w:pStyle w:val="Textoindependiente"/>
        <w:rPr>
          <w:rFonts w:asciiTheme="minorHAnsi" w:hAnsiTheme="minorHAnsi" w:cstheme="minorHAnsi"/>
        </w:rPr>
      </w:pPr>
    </w:p>
    <w:p w:rsidR="00AF45EB" w:rsidRPr="00825E34" w:rsidRDefault="00AF45EB" w:rsidP="00E54008">
      <w:pPr>
        <w:pStyle w:val="Textoindependiente"/>
        <w:numPr>
          <w:ilvl w:val="0"/>
          <w:numId w:val="84"/>
        </w:numPr>
        <w:rPr>
          <w:rFonts w:asciiTheme="minorHAnsi" w:hAnsiTheme="minorHAnsi" w:cstheme="minorHAnsi"/>
        </w:rPr>
      </w:pPr>
      <w:r w:rsidRPr="00825E34">
        <w:rPr>
          <w:rFonts w:asciiTheme="minorHAnsi" w:hAnsiTheme="minorHAnsi" w:cstheme="minorHAnsi"/>
        </w:rPr>
        <w:t>L’educació ambiental és una de les assignatures pendents a nivell municipal. Les úniques activitats promogudes per l’Ajuntament que es realitzen al municipi d’educació i sensibilització ambiental són les que engloba el PAE (Programa Activitats Escolars), les quals es troben correctament coordinades i tutorades pel Departament de Medi Ambient. Les altres tasques d’educació ambiental que es realitzen al municipi són promogudes per l’Escola Taller i d’altres que organitzen entitats municipals. A banda cal promoure, des d’altres àmbits i grups de població, activitats d’educació i sensibilització ambiental de la població.</w:t>
      </w:r>
    </w:p>
    <w:p w:rsidR="00AF45EB" w:rsidRPr="00825E34" w:rsidRDefault="00AF45EB" w:rsidP="009300D1">
      <w:pPr>
        <w:pStyle w:val="Textoindependiente"/>
        <w:rPr>
          <w:rFonts w:asciiTheme="minorHAnsi" w:hAnsiTheme="minorHAnsi" w:cstheme="minorHAnsi"/>
        </w:rPr>
      </w:pPr>
    </w:p>
    <w:p w:rsidR="00AF45EB" w:rsidRPr="00825E34" w:rsidRDefault="00AF45EB" w:rsidP="00E54008">
      <w:pPr>
        <w:pStyle w:val="Textoindependiente"/>
        <w:numPr>
          <w:ilvl w:val="0"/>
          <w:numId w:val="85"/>
        </w:numPr>
        <w:rPr>
          <w:rFonts w:asciiTheme="minorHAnsi" w:hAnsiTheme="minorHAnsi" w:cstheme="minorHAnsi"/>
        </w:rPr>
      </w:pPr>
      <w:r w:rsidRPr="00825E34">
        <w:rPr>
          <w:rFonts w:asciiTheme="minorHAnsi" w:hAnsiTheme="minorHAnsi" w:cstheme="minorHAnsi"/>
        </w:rPr>
        <w:t xml:space="preserve">Es detecta una carència de criteris mediambientals en els nous projectes que es desenvolupen al municipi. </w:t>
      </w:r>
    </w:p>
    <w:p w:rsidR="00AF45EB" w:rsidRPr="00825E34" w:rsidRDefault="00AF45EB" w:rsidP="009300D1">
      <w:pPr>
        <w:pStyle w:val="Textoindependiente"/>
        <w:rPr>
          <w:rFonts w:asciiTheme="minorHAnsi" w:hAnsiTheme="minorHAnsi" w:cstheme="minorHAnsi"/>
          <w:b/>
        </w:rPr>
      </w:pPr>
    </w:p>
    <w:p w:rsidR="00AF45EB" w:rsidRPr="00825E34" w:rsidRDefault="00AF45EB" w:rsidP="00E54008">
      <w:pPr>
        <w:pStyle w:val="Textoindependiente"/>
        <w:numPr>
          <w:ilvl w:val="0"/>
          <w:numId w:val="86"/>
        </w:numPr>
        <w:rPr>
          <w:rFonts w:asciiTheme="minorHAnsi" w:hAnsiTheme="minorHAnsi" w:cstheme="minorHAnsi"/>
        </w:rPr>
      </w:pPr>
      <w:r w:rsidRPr="00825E34">
        <w:rPr>
          <w:rFonts w:asciiTheme="minorHAnsi" w:hAnsiTheme="minorHAnsi" w:cstheme="minorHAnsi"/>
        </w:rPr>
        <w:t>Incorporació criteris estalvi i millora eficiència energètica i ús d’energies renovables.</w:t>
      </w:r>
    </w:p>
    <w:p w:rsidR="00AF45EB" w:rsidRPr="00825E34" w:rsidRDefault="00AF45EB" w:rsidP="00E54008">
      <w:pPr>
        <w:pStyle w:val="Textoindependiente"/>
        <w:numPr>
          <w:ilvl w:val="0"/>
          <w:numId w:val="86"/>
        </w:numPr>
        <w:rPr>
          <w:rFonts w:asciiTheme="minorHAnsi" w:hAnsiTheme="minorHAnsi" w:cstheme="minorHAnsi"/>
        </w:rPr>
      </w:pPr>
      <w:r w:rsidRPr="00825E34">
        <w:rPr>
          <w:rFonts w:asciiTheme="minorHAnsi" w:hAnsiTheme="minorHAnsi" w:cstheme="minorHAnsi"/>
        </w:rPr>
        <w:t xml:space="preserve">Incorporació dels serveis i infraestructures necessàries pel que respecta a recollida i gestió de residus, millora de l’aparcament, etc. </w:t>
      </w:r>
    </w:p>
    <w:p w:rsidR="00AF45EB" w:rsidRPr="00825E34" w:rsidRDefault="00AF45EB" w:rsidP="00E54008">
      <w:pPr>
        <w:pStyle w:val="Textoindependiente"/>
        <w:numPr>
          <w:ilvl w:val="0"/>
          <w:numId w:val="86"/>
        </w:numPr>
        <w:rPr>
          <w:rFonts w:asciiTheme="minorHAnsi" w:hAnsiTheme="minorHAnsi" w:cstheme="minorHAnsi"/>
        </w:rPr>
      </w:pPr>
      <w:r w:rsidRPr="00825E34">
        <w:rPr>
          <w:rFonts w:asciiTheme="minorHAnsi" w:hAnsiTheme="minorHAnsi" w:cstheme="minorHAnsi"/>
        </w:rPr>
        <w:t>Incorporació de criteris d’estalvi en l’aigua de reg aplicant, entre d’altres, tècniques de xerojardineria.</w:t>
      </w:r>
    </w:p>
    <w:p w:rsidR="00AF45EB" w:rsidRPr="00825E34" w:rsidRDefault="00AF45EB" w:rsidP="00E54008">
      <w:pPr>
        <w:pStyle w:val="Textoindependiente"/>
        <w:numPr>
          <w:ilvl w:val="0"/>
          <w:numId w:val="86"/>
        </w:numPr>
        <w:rPr>
          <w:rFonts w:asciiTheme="minorHAnsi" w:hAnsiTheme="minorHAnsi" w:cstheme="minorHAnsi"/>
        </w:rPr>
      </w:pPr>
      <w:r w:rsidRPr="00825E34">
        <w:rPr>
          <w:rFonts w:asciiTheme="minorHAnsi" w:hAnsiTheme="minorHAnsi" w:cstheme="minorHAnsi"/>
        </w:rPr>
        <w:t>Compatibilitzar determinats projectes urbanístics que es desenvolupen a zones sensibles ecològicament amb un Pla d’usos respectuós amb l’entorn (Areny de Vilapou).</w:t>
      </w:r>
    </w:p>
    <w:p w:rsidR="00AF45EB" w:rsidRPr="00825E34" w:rsidRDefault="00AF45EB" w:rsidP="00E54008">
      <w:pPr>
        <w:pStyle w:val="Textoindependiente"/>
        <w:numPr>
          <w:ilvl w:val="0"/>
          <w:numId w:val="86"/>
        </w:numPr>
        <w:rPr>
          <w:rFonts w:asciiTheme="minorHAnsi" w:hAnsiTheme="minorHAnsi" w:cstheme="minorHAnsi"/>
        </w:rPr>
      </w:pPr>
      <w:r w:rsidRPr="00825E34">
        <w:rPr>
          <w:rFonts w:asciiTheme="minorHAnsi" w:hAnsiTheme="minorHAnsi" w:cstheme="minorHAnsi"/>
        </w:rPr>
        <w:t>Incorporació de mesures de seguretat i protecció vial respectant la normativa vigent (polígons industrials).</w:t>
      </w:r>
    </w:p>
    <w:p w:rsidR="00AF45EB" w:rsidRPr="00825E34" w:rsidRDefault="00AF45EB" w:rsidP="00E54008">
      <w:pPr>
        <w:pStyle w:val="Textoindependiente"/>
        <w:numPr>
          <w:ilvl w:val="0"/>
          <w:numId w:val="86"/>
        </w:numPr>
        <w:rPr>
          <w:rFonts w:asciiTheme="minorHAnsi" w:hAnsiTheme="minorHAnsi" w:cstheme="minorHAnsi"/>
        </w:rPr>
      </w:pPr>
      <w:r w:rsidRPr="00825E34">
        <w:rPr>
          <w:rFonts w:asciiTheme="minorHAnsi" w:hAnsiTheme="minorHAnsi" w:cstheme="minorHAnsi"/>
        </w:rPr>
        <w:t>Incorporació de criteris de protecció i potenciació del vianant i ciclista en la mobilitat urbana.</w:t>
      </w:r>
    </w:p>
    <w:p w:rsidR="00AF45EB" w:rsidRPr="00825E34" w:rsidRDefault="00AF45EB" w:rsidP="00E54008">
      <w:pPr>
        <w:pStyle w:val="Textoindependiente"/>
        <w:numPr>
          <w:ilvl w:val="0"/>
          <w:numId w:val="86"/>
        </w:numPr>
        <w:rPr>
          <w:rFonts w:asciiTheme="minorHAnsi" w:hAnsiTheme="minorHAnsi" w:cstheme="minorHAnsi"/>
        </w:rPr>
      </w:pPr>
      <w:r w:rsidRPr="00825E34">
        <w:rPr>
          <w:rFonts w:asciiTheme="minorHAnsi" w:hAnsiTheme="minorHAnsi" w:cstheme="minorHAnsi"/>
        </w:rPr>
        <w:t>Major rigurositat en la conservació i control de qualitat dels espais verds resultat de promocions urbanístiques, per tal de garantir la qualitat final d’aquests.</w:t>
      </w:r>
    </w:p>
    <w:p w:rsidR="00AF45EB" w:rsidRPr="00825E34" w:rsidRDefault="00AF45EB" w:rsidP="009300D1">
      <w:pPr>
        <w:pStyle w:val="Textoindependiente"/>
        <w:rPr>
          <w:rFonts w:asciiTheme="minorHAnsi" w:hAnsiTheme="minorHAnsi" w:cstheme="minorHAnsi"/>
        </w:rPr>
      </w:pPr>
    </w:p>
    <w:p w:rsidR="00901C79" w:rsidRPr="00825E34" w:rsidRDefault="00901C79" w:rsidP="00E54008">
      <w:pPr>
        <w:pStyle w:val="Textoindependiente"/>
        <w:numPr>
          <w:ilvl w:val="0"/>
          <w:numId w:val="85"/>
        </w:numPr>
        <w:rPr>
          <w:rFonts w:asciiTheme="minorHAnsi" w:hAnsiTheme="minorHAnsi" w:cstheme="minorHAnsi"/>
        </w:rPr>
      </w:pPr>
      <w:r w:rsidRPr="00825E34">
        <w:rPr>
          <w:rFonts w:asciiTheme="minorHAnsi" w:hAnsiTheme="minorHAnsi" w:cstheme="minorHAnsi"/>
        </w:rPr>
        <w:t xml:space="preserve">Cal reforçar els recursos de què disposa aquest servei de gestió de residus i neteja viària per tal d’optimitzar les viatges. La gestió dels residus ja és en l’actualitat un dels aspectes mediambientals dels municipis que més recursos tant econòmics com de gestió requereix. El municipi ha de crear noves partides pressupostàries per dotar el municipi amb millores de la deixalleria, servei d’inspecció de carrer, neteja i restauració d’antics abocadors, etc.  </w:t>
      </w:r>
    </w:p>
    <w:p w:rsidR="00901C79" w:rsidRPr="00825E34" w:rsidRDefault="00901C79" w:rsidP="009300D1">
      <w:pPr>
        <w:pStyle w:val="Textoindependiente"/>
        <w:ind w:left="720"/>
        <w:rPr>
          <w:rFonts w:asciiTheme="minorHAnsi" w:hAnsiTheme="minorHAnsi" w:cstheme="minorHAnsi"/>
        </w:rPr>
      </w:pPr>
    </w:p>
    <w:p w:rsidR="00901C79" w:rsidRPr="00825E34" w:rsidRDefault="00901C79" w:rsidP="009300D1">
      <w:pPr>
        <w:pStyle w:val="Textoindependiente"/>
        <w:ind w:left="720"/>
        <w:rPr>
          <w:rFonts w:asciiTheme="minorHAnsi" w:hAnsiTheme="minorHAnsi" w:cstheme="minorHAnsi"/>
        </w:rPr>
      </w:pPr>
    </w:p>
    <w:p w:rsidR="00901C79" w:rsidRPr="00825E34" w:rsidRDefault="00901C79" w:rsidP="009300D1">
      <w:pPr>
        <w:pStyle w:val="Textoindependiente"/>
        <w:ind w:left="720"/>
        <w:rPr>
          <w:rFonts w:asciiTheme="minorHAnsi" w:hAnsiTheme="minorHAnsi" w:cstheme="minorHAnsi"/>
        </w:rPr>
      </w:pPr>
    </w:p>
    <w:p w:rsidR="00901C79" w:rsidRPr="00825E34" w:rsidRDefault="00901C79" w:rsidP="009300D1">
      <w:pPr>
        <w:pStyle w:val="Textoindependiente"/>
        <w:ind w:left="720"/>
        <w:rPr>
          <w:rFonts w:asciiTheme="minorHAnsi" w:hAnsiTheme="minorHAnsi" w:cstheme="minorHAnsi"/>
        </w:rPr>
      </w:pPr>
    </w:p>
    <w:p w:rsidR="00901C79" w:rsidRPr="00825E34" w:rsidRDefault="00901C79" w:rsidP="009300D1">
      <w:pPr>
        <w:pStyle w:val="Textoindependiente"/>
        <w:ind w:left="720"/>
        <w:rPr>
          <w:rFonts w:asciiTheme="minorHAnsi" w:hAnsiTheme="minorHAnsi" w:cstheme="minorHAnsi"/>
        </w:rPr>
      </w:pPr>
    </w:p>
    <w:p w:rsidR="00901C79" w:rsidRPr="00825E34" w:rsidRDefault="00901C79" w:rsidP="009300D1">
      <w:pPr>
        <w:pStyle w:val="Textoindependiente"/>
        <w:ind w:left="720"/>
        <w:rPr>
          <w:rFonts w:asciiTheme="minorHAnsi" w:hAnsiTheme="minorHAnsi" w:cstheme="minorHAnsi"/>
        </w:rPr>
      </w:pPr>
    </w:p>
    <w:p w:rsidR="0076025E" w:rsidRPr="009300D1" w:rsidRDefault="00901C79" w:rsidP="00E54008">
      <w:pPr>
        <w:pStyle w:val="Ttulo3"/>
        <w:numPr>
          <w:ilvl w:val="2"/>
          <w:numId w:val="80"/>
        </w:numPr>
        <w:jc w:val="both"/>
        <w:rPr>
          <w:rStyle w:val="Ttulodellibro"/>
        </w:rPr>
      </w:pPr>
      <w:bookmarkStart w:id="178" w:name="_Toc526095464"/>
      <w:r w:rsidRPr="009300D1">
        <w:rPr>
          <w:rStyle w:val="Ttulodellibro"/>
        </w:rPr>
        <w:lastRenderedPageBreak/>
        <w:t>Planejament urbanístic i usos del sòl</w:t>
      </w:r>
      <w:bookmarkEnd w:id="178"/>
      <w:r w:rsidRPr="009300D1">
        <w:rPr>
          <w:rStyle w:val="Ttulodellibro"/>
        </w:rPr>
        <w:t xml:space="preserve"> </w:t>
      </w:r>
    </w:p>
    <w:p w:rsidR="00901C79" w:rsidRPr="00825E34" w:rsidRDefault="00901C79" w:rsidP="009300D1">
      <w:pPr>
        <w:pStyle w:val="Textoindependiente"/>
        <w:rPr>
          <w:rFonts w:asciiTheme="minorHAnsi" w:hAnsiTheme="minorHAnsi" w:cstheme="minorHAnsi"/>
        </w:rPr>
      </w:pPr>
    </w:p>
    <w:p w:rsidR="00901C79" w:rsidRPr="00825E34" w:rsidRDefault="00901C79" w:rsidP="009300D1">
      <w:pPr>
        <w:pStyle w:val="Textoindependiente"/>
        <w:rPr>
          <w:rFonts w:asciiTheme="minorHAnsi" w:hAnsiTheme="minorHAnsi" w:cstheme="minorHAnsi"/>
        </w:rPr>
      </w:pPr>
    </w:p>
    <w:p w:rsidR="00901C79" w:rsidRPr="00825E34" w:rsidRDefault="00901C79" w:rsidP="009300D1">
      <w:pPr>
        <w:pStyle w:val="Textoindependiente"/>
        <w:numPr>
          <w:ilvl w:val="0"/>
          <w:numId w:val="20"/>
        </w:numPr>
        <w:rPr>
          <w:rFonts w:asciiTheme="minorHAnsi" w:hAnsiTheme="minorHAnsi" w:cstheme="minorHAnsi"/>
        </w:rPr>
      </w:pPr>
      <w:r w:rsidRPr="00825E34">
        <w:rPr>
          <w:rFonts w:asciiTheme="minorHAnsi" w:hAnsiTheme="minorHAnsi" w:cstheme="minorHAnsi"/>
        </w:rPr>
        <w:t>Usos del sòl segons règim urbanístic</w:t>
      </w:r>
    </w:p>
    <w:p w:rsidR="00901C79" w:rsidRPr="00825E34" w:rsidRDefault="00901C79" w:rsidP="009300D1">
      <w:pPr>
        <w:pStyle w:val="Textoindependiente"/>
        <w:ind w:left="360"/>
        <w:rPr>
          <w:rFonts w:asciiTheme="minorHAnsi" w:hAnsiTheme="minorHAnsi" w:cstheme="minorHAnsi"/>
        </w:rPr>
      </w:pPr>
    </w:p>
    <w:tbl>
      <w:tblPr>
        <w:tblW w:w="0" w:type="auto"/>
        <w:tblInd w:w="2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5"/>
        <w:gridCol w:w="1144"/>
      </w:tblGrid>
      <w:tr w:rsidR="00901C79" w:rsidRPr="00825E34" w:rsidTr="009300D1">
        <w:tc>
          <w:tcPr>
            <w:tcW w:w="0" w:type="auto"/>
            <w:shd w:val="clear" w:color="auto" w:fill="D9DFEF" w:themeFill="accent1" w:themeFillTint="33"/>
            <w:vAlign w:val="center"/>
          </w:tcPr>
          <w:p w:rsidR="00901C79" w:rsidRPr="00825E34" w:rsidRDefault="00901C79" w:rsidP="009300D1">
            <w:pPr>
              <w:jc w:val="both"/>
              <w:rPr>
                <w:rFonts w:cstheme="minorHAnsi"/>
                <w:b/>
                <w:sz w:val="23"/>
              </w:rPr>
            </w:pPr>
            <w:r w:rsidRPr="00825E34">
              <w:rPr>
                <w:rFonts w:cstheme="minorHAnsi"/>
                <w:b/>
                <w:sz w:val="23"/>
              </w:rPr>
              <w:t>Tipologia de sòl</w:t>
            </w:r>
          </w:p>
        </w:tc>
        <w:tc>
          <w:tcPr>
            <w:tcW w:w="0" w:type="auto"/>
            <w:shd w:val="clear" w:color="auto" w:fill="D9DFEF" w:themeFill="accent1" w:themeFillTint="33"/>
            <w:vAlign w:val="center"/>
          </w:tcPr>
          <w:p w:rsidR="00901C79" w:rsidRPr="00825E34" w:rsidRDefault="00901C79" w:rsidP="009300D1">
            <w:pPr>
              <w:jc w:val="both"/>
              <w:rPr>
                <w:rFonts w:cstheme="minorHAnsi"/>
                <w:b/>
                <w:sz w:val="23"/>
              </w:rPr>
            </w:pPr>
            <w:r w:rsidRPr="00825E34">
              <w:rPr>
                <w:rFonts w:cstheme="minorHAnsi"/>
                <w:b/>
                <w:sz w:val="23"/>
              </w:rPr>
              <w:t>HA</w:t>
            </w:r>
          </w:p>
        </w:tc>
      </w:tr>
      <w:tr w:rsidR="00901C79" w:rsidRPr="00825E34" w:rsidTr="009300D1">
        <w:tc>
          <w:tcPr>
            <w:tcW w:w="0" w:type="auto"/>
            <w:vAlign w:val="center"/>
          </w:tcPr>
          <w:p w:rsidR="00901C79" w:rsidRPr="00825E34" w:rsidRDefault="00901C79" w:rsidP="009300D1">
            <w:pPr>
              <w:jc w:val="both"/>
              <w:rPr>
                <w:rFonts w:cstheme="minorHAnsi"/>
                <w:sz w:val="23"/>
              </w:rPr>
            </w:pPr>
            <w:r w:rsidRPr="00825E34">
              <w:rPr>
                <w:rFonts w:cstheme="minorHAnsi"/>
                <w:sz w:val="23"/>
              </w:rPr>
              <w:t>Urbà total</w:t>
            </w:r>
          </w:p>
        </w:tc>
        <w:tc>
          <w:tcPr>
            <w:tcW w:w="0" w:type="auto"/>
            <w:vAlign w:val="center"/>
          </w:tcPr>
          <w:p w:rsidR="00901C79" w:rsidRPr="00825E34" w:rsidRDefault="00901C79" w:rsidP="009300D1">
            <w:pPr>
              <w:jc w:val="both"/>
              <w:rPr>
                <w:rFonts w:cstheme="minorHAnsi"/>
                <w:sz w:val="23"/>
              </w:rPr>
            </w:pPr>
            <w:r w:rsidRPr="00825E34">
              <w:rPr>
                <w:rFonts w:cstheme="minorHAnsi"/>
                <w:sz w:val="23"/>
              </w:rPr>
              <w:t>405,4 Ha</w:t>
            </w:r>
          </w:p>
        </w:tc>
      </w:tr>
      <w:tr w:rsidR="00901C79" w:rsidRPr="00825E34" w:rsidTr="009300D1">
        <w:tc>
          <w:tcPr>
            <w:tcW w:w="0" w:type="auto"/>
            <w:vAlign w:val="center"/>
          </w:tcPr>
          <w:p w:rsidR="00901C79" w:rsidRPr="00825E34" w:rsidRDefault="00901C79" w:rsidP="009300D1">
            <w:pPr>
              <w:jc w:val="both"/>
              <w:rPr>
                <w:rFonts w:cstheme="minorHAnsi"/>
                <w:sz w:val="23"/>
              </w:rPr>
            </w:pPr>
            <w:r w:rsidRPr="00825E34">
              <w:rPr>
                <w:rFonts w:cstheme="minorHAnsi"/>
                <w:sz w:val="23"/>
              </w:rPr>
              <w:t>Urbanitzable  programat</w:t>
            </w:r>
          </w:p>
        </w:tc>
        <w:tc>
          <w:tcPr>
            <w:tcW w:w="0" w:type="auto"/>
            <w:vAlign w:val="center"/>
          </w:tcPr>
          <w:p w:rsidR="00901C79" w:rsidRPr="00825E34" w:rsidRDefault="00901C79" w:rsidP="009300D1">
            <w:pPr>
              <w:jc w:val="both"/>
              <w:rPr>
                <w:rFonts w:cstheme="minorHAnsi"/>
                <w:sz w:val="23"/>
              </w:rPr>
            </w:pPr>
            <w:r w:rsidRPr="00825E34">
              <w:rPr>
                <w:rFonts w:cstheme="minorHAnsi"/>
                <w:sz w:val="23"/>
              </w:rPr>
              <w:t>15 Ha</w:t>
            </w:r>
          </w:p>
        </w:tc>
      </w:tr>
      <w:tr w:rsidR="00901C79" w:rsidRPr="00825E34" w:rsidTr="009300D1">
        <w:tc>
          <w:tcPr>
            <w:tcW w:w="0" w:type="auto"/>
            <w:vAlign w:val="center"/>
          </w:tcPr>
          <w:p w:rsidR="00901C79" w:rsidRPr="00825E34" w:rsidRDefault="00901C79" w:rsidP="009300D1">
            <w:pPr>
              <w:jc w:val="both"/>
              <w:rPr>
                <w:rFonts w:cstheme="minorHAnsi"/>
                <w:sz w:val="23"/>
              </w:rPr>
            </w:pPr>
            <w:r w:rsidRPr="00825E34">
              <w:rPr>
                <w:rFonts w:cstheme="minorHAnsi"/>
                <w:sz w:val="23"/>
              </w:rPr>
              <w:t>No urbanitzable</w:t>
            </w:r>
          </w:p>
        </w:tc>
        <w:tc>
          <w:tcPr>
            <w:tcW w:w="0" w:type="auto"/>
            <w:vAlign w:val="center"/>
          </w:tcPr>
          <w:p w:rsidR="00901C79" w:rsidRPr="00825E34" w:rsidRDefault="00901C79" w:rsidP="009300D1">
            <w:pPr>
              <w:jc w:val="both"/>
              <w:rPr>
                <w:rFonts w:cstheme="minorHAnsi"/>
                <w:sz w:val="23"/>
              </w:rPr>
            </w:pPr>
            <w:r w:rsidRPr="00825E34">
              <w:rPr>
                <w:rFonts w:cstheme="minorHAnsi"/>
                <w:sz w:val="23"/>
              </w:rPr>
              <w:t>1.247,3 Ha</w:t>
            </w:r>
          </w:p>
        </w:tc>
      </w:tr>
      <w:tr w:rsidR="00901C79" w:rsidRPr="00825E34" w:rsidTr="009300D1">
        <w:tc>
          <w:tcPr>
            <w:tcW w:w="0" w:type="auto"/>
            <w:vAlign w:val="center"/>
          </w:tcPr>
          <w:p w:rsidR="00901C79" w:rsidRPr="00825E34" w:rsidRDefault="00901C79" w:rsidP="009300D1">
            <w:pPr>
              <w:jc w:val="both"/>
              <w:rPr>
                <w:rFonts w:cstheme="minorHAnsi"/>
                <w:sz w:val="23"/>
              </w:rPr>
            </w:pPr>
            <w:r w:rsidRPr="00825E34">
              <w:rPr>
                <w:rFonts w:cstheme="minorHAnsi"/>
                <w:sz w:val="23"/>
              </w:rPr>
              <w:t>Total Terme Municipal</w:t>
            </w:r>
          </w:p>
        </w:tc>
        <w:tc>
          <w:tcPr>
            <w:tcW w:w="0" w:type="auto"/>
            <w:vAlign w:val="center"/>
          </w:tcPr>
          <w:p w:rsidR="00901C79" w:rsidRPr="00825E34" w:rsidRDefault="00901C79" w:rsidP="00332B41">
            <w:pPr>
              <w:keepNext/>
              <w:jc w:val="both"/>
              <w:rPr>
                <w:rFonts w:cstheme="minorHAnsi"/>
                <w:sz w:val="23"/>
              </w:rPr>
            </w:pPr>
            <w:r w:rsidRPr="00825E34">
              <w:rPr>
                <w:rFonts w:cstheme="minorHAnsi"/>
                <w:sz w:val="23"/>
              </w:rPr>
              <w:t>1.670 Ha</w:t>
            </w:r>
          </w:p>
        </w:tc>
      </w:tr>
    </w:tbl>
    <w:p w:rsidR="00AF45EB" w:rsidRPr="00825E34" w:rsidRDefault="00332B41" w:rsidP="00332B41">
      <w:pPr>
        <w:pStyle w:val="Descripcin"/>
        <w:ind w:left="1416" w:firstLine="708"/>
        <w:rPr>
          <w:rFonts w:cstheme="minorHAnsi"/>
          <w:i w:val="0"/>
        </w:rPr>
      </w:pPr>
      <w:bookmarkStart w:id="179" w:name="_Toc525662962"/>
      <w:r>
        <w:t xml:space="preserve">Taula </w:t>
      </w:r>
      <w:r>
        <w:fldChar w:fldCharType="begin"/>
      </w:r>
      <w:r>
        <w:instrText xml:space="preserve"> SEQ Taula \* ARABIC </w:instrText>
      </w:r>
      <w:r>
        <w:fldChar w:fldCharType="separate"/>
      </w:r>
      <w:r>
        <w:rPr>
          <w:noProof/>
        </w:rPr>
        <w:t>14</w:t>
      </w:r>
      <w:r>
        <w:fldChar w:fldCharType="end"/>
      </w:r>
      <w:r>
        <w:t xml:space="preserve"> </w:t>
      </w:r>
      <w:r w:rsidRPr="00121AE1">
        <w:t>Tipologia de sòl a Olesa i els seus usos.</w:t>
      </w:r>
      <w:bookmarkEnd w:id="179"/>
      <w:r w:rsidR="00E45427">
        <w:t xml:space="preserve"> Font: Documents municipals</w:t>
      </w:r>
    </w:p>
    <w:p w:rsidR="0000222E" w:rsidRPr="00825E34" w:rsidRDefault="0000222E" w:rsidP="009300D1">
      <w:pPr>
        <w:pStyle w:val="Textoindependiente"/>
        <w:numPr>
          <w:ilvl w:val="0"/>
          <w:numId w:val="20"/>
        </w:numPr>
        <w:rPr>
          <w:rFonts w:asciiTheme="minorHAnsi" w:hAnsiTheme="minorHAnsi" w:cstheme="minorHAnsi"/>
        </w:rPr>
      </w:pPr>
      <w:r w:rsidRPr="00825E34">
        <w:rPr>
          <w:rFonts w:asciiTheme="minorHAnsi" w:hAnsiTheme="minorHAnsi" w:cstheme="minorHAnsi"/>
        </w:rPr>
        <w:t>Usos reals del sòl</w:t>
      </w:r>
    </w:p>
    <w:p w:rsidR="0000222E" w:rsidRPr="00825E34" w:rsidRDefault="0000222E" w:rsidP="009300D1">
      <w:pPr>
        <w:pStyle w:val="Textoindependiente"/>
        <w:rPr>
          <w:rFonts w:asciiTheme="minorHAnsi" w:hAnsiTheme="minorHAnsi" w:cstheme="minorHAnsi"/>
        </w:rPr>
      </w:pPr>
    </w:p>
    <w:p w:rsidR="0000222E" w:rsidRPr="00825E34" w:rsidRDefault="0000222E" w:rsidP="009300D1">
      <w:pPr>
        <w:pStyle w:val="Textoindependiente"/>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4"/>
        <w:gridCol w:w="4063"/>
        <w:gridCol w:w="1134"/>
      </w:tblGrid>
      <w:tr w:rsidR="0000222E" w:rsidRPr="00825E34" w:rsidTr="0000222E">
        <w:tc>
          <w:tcPr>
            <w:tcW w:w="2244" w:type="dxa"/>
            <w:shd w:val="clear" w:color="auto" w:fill="D9DFEF" w:themeFill="accent1" w:themeFillTint="33"/>
          </w:tcPr>
          <w:p w:rsidR="0000222E" w:rsidRPr="00825E34" w:rsidRDefault="0000222E" w:rsidP="009300D1">
            <w:pPr>
              <w:jc w:val="both"/>
              <w:rPr>
                <w:rFonts w:cstheme="minorHAnsi"/>
                <w:b/>
                <w:sz w:val="23"/>
              </w:rPr>
            </w:pPr>
            <w:r w:rsidRPr="00825E34">
              <w:rPr>
                <w:rFonts w:cstheme="minorHAnsi"/>
                <w:b/>
                <w:sz w:val="23"/>
              </w:rPr>
              <w:t>Tipologia de sòl</w:t>
            </w:r>
          </w:p>
        </w:tc>
        <w:tc>
          <w:tcPr>
            <w:tcW w:w="4063" w:type="dxa"/>
            <w:shd w:val="clear" w:color="auto" w:fill="D9DFEF" w:themeFill="accent1" w:themeFillTint="33"/>
          </w:tcPr>
          <w:p w:rsidR="0000222E" w:rsidRPr="00825E34" w:rsidRDefault="0000222E" w:rsidP="009300D1">
            <w:pPr>
              <w:pStyle w:val="Ttulo4"/>
              <w:jc w:val="both"/>
              <w:rPr>
                <w:rFonts w:asciiTheme="minorHAnsi" w:hAnsiTheme="minorHAnsi" w:cstheme="minorHAnsi"/>
                <w:b/>
                <w:i w:val="0"/>
                <w:color w:val="auto"/>
                <w:sz w:val="23"/>
                <w:szCs w:val="23"/>
              </w:rPr>
            </w:pPr>
            <w:r w:rsidRPr="00825E34">
              <w:rPr>
                <w:rFonts w:asciiTheme="minorHAnsi" w:hAnsiTheme="minorHAnsi" w:cstheme="minorHAnsi"/>
                <w:b/>
                <w:i w:val="0"/>
                <w:color w:val="auto"/>
                <w:sz w:val="23"/>
                <w:szCs w:val="23"/>
              </w:rPr>
              <w:t>Composició</w:t>
            </w:r>
          </w:p>
        </w:tc>
        <w:tc>
          <w:tcPr>
            <w:tcW w:w="1134" w:type="dxa"/>
            <w:shd w:val="clear" w:color="auto" w:fill="D9DFEF" w:themeFill="accent1" w:themeFillTint="33"/>
          </w:tcPr>
          <w:p w:rsidR="0000222E" w:rsidRPr="00825E34" w:rsidRDefault="0000222E" w:rsidP="009300D1">
            <w:pPr>
              <w:jc w:val="both"/>
              <w:rPr>
                <w:rFonts w:cstheme="minorHAnsi"/>
                <w:b/>
                <w:sz w:val="23"/>
              </w:rPr>
            </w:pPr>
            <w:r w:rsidRPr="00825E34">
              <w:rPr>
                <w:rFonts w:cstheme="minorHAnsi"/>
                <w:b/>
                <w:sz w:val="23"/>
              </w:rPr>
              <w:t>2017</w:t>
            </w:r>
          </w:p>
        </w:tc>
      </w:tr>
      <w:tr w:rsidR="0000222E" w:rsidRPr="00825E34" w:rsidTr="000A1858">
        <w:tc>
          <w:tcPr>
            <w:tcW w:w="2244" w:type="dxa"/>
          </w:tcPr>
          <w:p w:rsidR="0000222E" w:rsidRPr="00825E34" w:rsidRDefault="0000222E" w:rsidP="009300D1">
            <w:pPr>
              <w:jc w:val="both"/>
              <w:rPr>
                <w:rFonts w:cstheme="minorHAnsi"/>
                <w:sz w:val="23"/>
              </w:rPr>
            </w:pPr>
            <w:r w:rsidRPr="00825E34">
              <w:rPr>
                <w:rFonts w:cstheme="minorHAnsi"/>
                <w:sz w:val="23"/>
              </w:rPr>
              <w:t>Forestal</w:t>
            </w:r>
          </w:p>
        </w:tc>
        <w:tc>
          <w:tcPr>
            <w:tcW w:w="4063" w:type="dxa"/>
          </w:tcPr>
          <w:p w:rsidR="0000222E" w:rsidRPr="00825E34" w:rsidRDefault="0000222E" w:rsidP="009300D1">
            <w:pPr>
              <w:jc w:val="both"/>
              <w:rPr>
                <w:rFonts w:cstheme="minorHAnsi"/>
                <w:sz w:val="23"/>
              </w:rPr>
            </w:pPr>
            <w:r w:rsidRPr="00825E34">
              <w:rPr>
                <w:rFonts w:cstheme="minorHAnsi"/>
                <w:sz w:val="23"/>
              </w:rPr>
              <w:t>Boscos mixtos de pi i alzina, garrigues, brolles, parts seques i matolls i màquia</w:t>
            </w:r>
          </w:p>
        </w:tc>
        <w:tc>
          <w:tcPr>
            <w:tcW w:w="1134" w:type="dxa"/>
          </w:tcPr>
          <w:p w:rsidR="0000222E" w:rsidRPr="00825E34" w:rsidRDefault="0000222E" w:rsidP="009300D1">
            <w:pPr>
              <w:jc w:val="both"/>
              <w:rPr>
                <w:rFonts w:cstheme="minorHAnsi"/>
                <w:sz w:val="23"/>
              </w:rPr>
            </w:pPr>
            <w:r w:rsidRPr="00825E34">
              <w:rPr>
                <w:rFonts w:cstheme="minorHAnsi"/>
                <w:sz w:val="23"/>
              </w:rPr>
              <w:t xml:space="preserve"> 824 Ha</w:t>
            </w:r>
          </w:p>
        </w:tc>
      </w:tr>
      <w:tr w:rsidR="0000222E" w:rsidRPr="00825E34" w:rsidTr="000A1858">
        <w:tc>
          <w:tcPr>
            <w:tcW w:w="2244" w:type="dxa"/>
          </w:tcPr>
          <w:p w:rsidR="0000222E" w:rsidRPr="00825E34" w:rsidRDefault="0000222E" w:rsidP="009300D1">
            <w:pPr>
              <w:jc w:val="both"/>
              <w:rPr>
                <w:rFonts w:cstheme="minorHAnsi"/>
                <w:sz w:val="23"/>
              </w:rPr>
            </w:pPr>
            <w:r w:rsidRPr="00825E34">
              <w:rPr>
                <w:rFonts w:cstheme="minorHAnsi"/>
                <w:sz w:val="23"/>
              </w:rPr>
              <w:t xml:space="preserve">Conreu </w:t>
            </w:r>
          </w:p>
        </w:tc>
        <w:tc>
          <w:tcPr>
            <w:tcW w:w="4063" w:type="dxa"/>
          </w:tcPr>
          <w:p w:rsidR="0000222E" w:rsidRPr="00825E34" w:rsidRDefault="0000222E" w:rsidP="009300D1">
            <w:pPr>
              <w:jc w:val="both"/>
              <w:rPr>
                <w:rFonts w:cstheme="minorHAnsi"/>
                <w:sz w:val="23"/>
              </w:rPr>
            </w:pPr>
            <w:r w:rsidRPr="00825E34">
              <w:rPr>
                <w:rFonts w:cstheme="minorHAnsi"/>
                <w:sz w:val="23"/>
              </w:rPr>
              <w:t>Oliveres i fruiters</w:t>
            </w:r>
          </w:p>
        </w:tc>
        <w:tc>
          <w:tcPr>
            <w:tcW w:w="1134" w:type="dxa"/>
          </w:tcPr>
          <w:p w:rsidR="0000222E" w:rsidRPr="00825E34" w:rsidRDefault="0000222E" w:rsidP="009300D1">
            <w:pPr>
              <w:jc w:val="both"/>
              <w:rPr>
                <w:rFonts w:cstheme="minorHAnsi"/>
                <w:sz w:val="23"/>
              </w:rPr>
            </w:pPr>
            <w:r w:rsidRPr="00825E34">
              <w:rPr>
                <w:rFonts w:cstheme="minorHAnsi"/>
                <w:sz w:val="23"/>
              </w:rPr>
              <w:t xml:space="preserve"> 370 Ha</w:t>
            </w:r>
          </w:p>
        </w:tc>
      </w:tr>
      <w:tr w:rsidR="0000222E" w:rsidRPr="00825E34" w:rsidTr="000A1858">
        <w:tc>
          <w:tcPr>
            <w:tcW w:w="2244" w:type="dxa"/>
          </w:tcPr>
          <w:p w:rsidR="0000222E" w:rsidRPr="00825E34" w:rsidRDefault="0000222E" w:rsidP="009300D1">
            <w:pPr>
              <w:jc w:val="both"/>
              <w:rPr>
                <w:rFonts w:cstheme="minorHAnsi"/>
                <w:sz w:val="23"/>
              </w:rPr>
            </w:pPr>
            <w:r w:rsidRPr="00825E34">
              <w:rPr>
                <w:rFonts w:cstheme="minorHAnsi"/>
                <w:sz w:val="23"/>
              </w:rPr>
              <w:t>Urbà</w:t>
            </w:r>
          </w:p>
        </w:tc>
        <w:tc>
          <w:tcPr>
            <w:tcW w:w="4063" w:type="dxa"/>
          </w:tcPr>
          <w:p w:rsidR="0000222E" w:rsidRPr="00825E34" w:rsidRDefault="0000222E" w:rsidP="009300D1">
            <w:pPr>
              <w:jc w:val="both"/>
              <w:rPr>
                <w:rFonts w:cstheme="minorHAnsi"/>
                <w:sz w:val="23"/>
              </w:rPr>
            </w:pPr>
            <w:r w:rsidRPr="00825E34">
              <w:rPr>
                <w:rFonts w:cstheme="minorHAnsi"/>
                <w:sz w:val="23"/>
              </w:rPr>
              <w:t>Urbà compacte i urbà dispers, equipament i zones industrials</w:t>
            </w:r>
          </w:p>
        </w:tc>
        <w:tc>
          <w:tcPr>
            <w:tcW w:w="1134" w:type="dxa"/>
          </w:tcPr>
          <w:p w:rsidR="0000222E" w:rsidRPr="00825E34" w:rsidRDefault="0000222E" w:rsidP="009300D1">
            <w:pPr>
              <w:jc w:val="both"/>
              <w:rPr>
                <w:rFonts w:cstheme="minorHAnsi"/>
                <w:sz w:val="23"/>
              </w:rPr>
            </w:pPr>
            <w:r w:rsidRPr="00825E34">
              <w:rPr>
                <w:rFonts w:cstheme="minorHAnsi"/>
                <w:sz w:val="23"/>
              </w:rPr>
              <w:t xml:space="preserve"> 432 Ha</w:t>
            </w:r>
          </w:p>
        </w:tc>
      </w:tr>
      <w:tr w:rsidR="0000222E" w:rsidRPr="00825E34" w:rsidTr="000A1858">
        <w:tc>
          <w:tcPr>
            <w:tcW w:w="2244" w:type="dxa"/>
          </w:tcPr>
          <w:p w:rsidR="0000222E" w:rsidRPr="00825E34" w:rsidRDefault="0000222E" w:rsidP="009300D1">
            <w:pPr>
              <w:jc w:val="both"/>
              <w:rPr>
                <w:rFonts w:cstheme="minorHAnsi"/>
                <w:sz w:val="23"/>
              </w:rPr>
            </w:pPr>
            <w:r w:rsidRPr="00825E34">
              <w:rPr>
                <w:rFonts w:cstheme="minorHAnsi"/>
                <w:sz w:val="23"/>
              </w:rPr>
              <w:t>Altres</w:t>
            </w:r>
          </w:p>
        </w:tc>
        <w:tc>
          <w:tcPr>
            <w:tcW w:w="4063" w:type="dxa"/>
          </w:tcPr>
          <w:p w:rsidR="0000222E" w:rsidRPr="00825E34" w:rsidRDefault="0000222E" w:rsidP="009300D1">
            <w:pPr>
              <w:jc w:val="both"/>
              <w:rPr>
                <w:rFonts w:cstheme="minorHAnsi"/>
                <w:sz w:val="23"/>
              </w:rPr>
            </w:pPr>
            <w:r w:rsidRPr="00825E34">
              <w:rPr>
                <w:rFonts w:cstheme="minorHAnsi"/>
                <w:sz w:val="23"/>
              </w:rPr>
              <w:t>Ribes i arenys</w:t>
            </w:r>
          </w:p>
        </w:tc>
        <w:tc>
          <w:tcPr>
            <w:tcW w:w="1134" w:type="dxa"/>
          </w:tcPr>
          <w:p w:rsidR="0000222E" w:rsidRPr="00825E34" w:rsidRDefault="0000222E" w:rsidP="009300D1">
            <w:pPr>
              <w:jc w:val="both"/>
              <w:rPr>
                <w:rFonts w:cstheme="minorHAnsi"/>
                <w:sz w:val="23"/>
              </w:rPr>
            </w:pPr>
            <w:r w:rsidRPr="00825E34">
              <w:rPr>
                <w:rFonts w:cstheme="minorHAnsi"/>
                <w:sz w:val="23"/>
              </w:rPr>
              <w:t xml:space="preserve">   44 Ha</w:t>
            </w:r>
          </w:p>
        </w:tc>
      </w:tr>
      <w:tr w:rsidR="0000222E" w:rsidRPr="00825E34" w:rsidTr="000A1858">
        <w:tc>
          <w:tcPr>
            <w:tcW w:w="2244" w:type="dxa"/>
          </w:tcPr>
          <w:p w:rsidR="0000222E" w:rsidRPr="00825E34" w:rsidRDefault="0000222E" w:rsidP="009300D1">
            <w:pPr>
              <w:jc w:val="both"/>
              <w:rPr>
                <w:rFonts w:cstheme="minorHAnsi"/>
                <w:sz w:val="23"/>
              </w:rPr>
            </w:pPr>
            <w:r w:rsidRPr="00825E34">
              <w:rPr>
                <w:rFonts w:cstheme="minorHAnsi"/>
                <w:sz w:val="23"/>
              </w:rPr>
              <w:t>Total</w:t>
            </w:r>
          </w:p>
        </w:tc>
        <w:tc>
          <w:tcPr>
            <w:tcW w:w="4063" w:type="dxa"/>
          </w:tcPr>
          <w:p w:rsidR="0000222E" w:rsidRPr="00825E34" w:rsidRDefault="0000222E" w:rsidP="009300D1">
            <w:pPr>
              <w:jc w:val="both"/>
              <w:rPr>
                <w:rFonts w:cstheme="minorHAnsi"/>
                <w:sz w:val="23"/>
              </w:rPr>
            </w:pPr>
          </w:p>
        </w:tc>
        <w:tc>
          <w:tcPr>
            <w:tcW w:w="1134" w:type="dxa"/>
          </w:tcPr>
          <w:p w:rsidR="0000222E" w:rsidRPr="00825E34" w:rsidRDefault="0000222E" w:rsidP="00332B41">
            <w:pPr>
              <w:keepNext/>
              <w:jc w:val="both"/>
              <w:rPr>
                <w:rFonts w:cstheme="minorHAnsi"/>
                <w:sz w:val="23"/>
              </w:rPr>
            </w:pPr>
            <w:r w:rsidRPr="00825E34">
              <w:rPr>
                <w:rFonts w:cstheme="minorHAnsi"/>
                <w:sz w:val="23"/>
              </w:rPr>
              <w:t>1.670 Ha</w:t>
            </w:r>
          </w:p>
        </w:tc>
      </w:tr>
    </w:tbl>
    <w:p w:rsidR="0000222E" w:rsidRPr="00825E34" w:rsidRDefault="00332B41" w:rsidP="00332B41">
      <w:pPr>
        <w:pStyle w:val="Descripcin"/>
        <w:rPr>
          <w:rFonts w:cstheme="minorHAnsi"/>
          <w:i w:val="0"/>
        </w:rPr>
      </w:pPr>
      <w:bookmarkStart w:id="180" w:name="_Toc525662963"/>
      <w:r>
        <w:t xml:space="preserve">Taula </w:t>
      </w:r>
      <w:r>
        <w:fldChar w:fldCharType="begin"/>
      </w:r>
      <w:r>
        <w:instrText xml:space="preserve"> SEQ Taula \* ARABIC </w:instrText>
      </w:r>
      <w:r>
        <w:fldChar w:fldCharType="separate"/>
      </w:r>
      <w:r>
        <w:rPr>
          <w:noProof/>
        </w:rPr>
        <w:t>15</w:t>
      </w:r>
      <w:r>
        <w:fldChar w:fldCharType="end"/>
      </w:r>
      <w:r>
        <w:t xml:space="preserve"> </w:t>
      </w:r>
      <w:r w:rsidRPr="00B001EC">
        <w:t>Tipologia de sòl a Olesa i els seus usos reals.</w:t>
      </w:r>
      <w:bookmarkEnd w:id="180"/>
      <w:r w:rsidR="00E45427">
        <w:t xml:space="preserve"> Font: Documents municipals i </w:t>
      </w:r>
      <w:sdt>
        <w:sdtPr>
          <w:id w:val="1296411972"/>
          <w:citation/>
        </w:sdtPr>
        <w:sdtEndPr/>
        <w:sdtContent>
          <w:r w:rsidR="00E45427">
            <w:fldChar w:fldCharType="begin"/>
          </w:r>
          <w:r w:rsidR="00E45427">
            <w:rPr>
              <w:lang w:val="es-ES"/>
            </w:rPr>
            <w:instrText xml:space="preserve"> CITATION Àng97 \l 3082 </w:instrText>
          </w:r>
          <w:r w:rsidR="00E45427">
            <w:fldChar w:fldCharType="separate"/>
          </w:r>
          <w:r w:rsidR="00E45427" w:rsidRPr="00E45427">
            <w:rPr>
              <w:noProof/>
              <w:lang w:val="es-ES"/>
            </w:rPr>
            <w:t>(Cardona, 1997)</w:t>
          </w:r>
          <w:r w:rsidR="00E45427">
            <w:fldChar w:fldCharType="end"/>
          </w:r>
        </w:sdtContent>
      </w:sdt>
    </w:p>
    <w:p w:rsidR="00AF45EB" w:rsidRPr="00825E34" w:rsidRDefault="00AF45EB" w:rsidP="009300D1">
      <w:pPr>
        <w:pStyle w:val="Textoindependiente"/>
        <w:rPr>
          <w:rFonts w:asciiTheme="minorHAnsi" w:hAnsiTheme="minorHAnsi" w:cstheme="minorHAnsi"/>
        </w:rPr>
      </w:pPr>
    </w:p>
    <w:p w:rsidR="00AF45EB" w:rsidRPr="00825E34" w:rsidRDefault="00AF45EB" w:rsidP="009300D1">
      <w:pPr>
        <w:pStyle w:val="Textoindependiente"/>
        <w:rPr>
          <w:rFonts w:asciiTheme="minorHAnsi" w:hAnsiTheme="minorHAnsi" w:cstheme="minorHAnsi"/>
        </w:rPr>
      </w:pPr>
    </w:p>
    <w:p w:rsidR="0076025E" w:rsidRPr="009300D1" w:rsidRDefault="0000222E"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Diagnosi ambiental</w:t>
      </w:r>
    </w:p>
    <w:p w:rsidR="0000222E" w:rsidRPr="00825E34" w:rsidRDefault="0000222E" w:rsidP="009300D1">
      <w:pPr>
        <w:pStyle w:val="Textoindependiente"/>
        <w:rPr>
          <w:rFonts w:asciiTheme="minorHAnsi" w:hAnsiTheme="minorHAnsi" w:cstheme="minorHAnsi"/>
        </w:rPr>
      </w:pPr>
    </w:p>
    <w:p w:rsidR="0000222E" w:rsidRPr="00825E34" w:rsidRDefault="0000222E" w:rsidP="00E54008">
      <w:pPr>
        <w:pStyle w:val="Encabezado"/>
        <w:numPr>
          <w:ilvl w:val="0"/>
          <w:numId w:val="87"/>
        </w:numPr>
        <w:jc w:val="both"/>
        <w:rPr>
          <w:rFonts w:asciiTheme="minorHAnsi" w:hAnsiTheme="minorHAnsi" w:cstheme="minorHAnsi"/>
          <w:b/>
        </w:rPr>
      </w:pPr>
      <w:r w:rsidRPr="00825E34">
        <w:rPr>
          <w:rFonts w:asciiTheme="minorHAnsi" w:hAnsiTheme="minorHAnsi" w:cstheme="minorHAnsi"/>
        </w:rPr>
        <w:t xml:space="preserve">En la darrera dècada, el municipi d’Olesa ha sofert un enorme desenvolupament </w:t>
      </w:r>
      <w:r w:rsidRPr="00825E34">
        <w:rPr>
          <w:rFonts w:asciiTheme="minorHAnsi" w:hAnsiTheme="minorHAnsi" w:cstheme="minorHAnsi"/>
          <w:sz w:val="23"/>
          <w:szCs w:val="23"/>
        </w:rPr>
        <w:t>urbanístic. Olesa té encara opcions de creixement, però limitades. Tant a nivell d’ús residencial com a nivell d’ús industrial, aquest desenvolupament urbanístic ha estat ocasionat bàsicament per la seva ubicació en un territori estratègicament emplaçat respecte a l’àrea metropolitana de Barcelona.</w:t>
      </w:r>
    </w:p>
    <w:p w:rsidR="0000222E" w:rsidRPr="00825E34" w:rsidRDefault="0000222E" w:rsidP="009300D1">
      <w:pPr>
        <w:pStyle w:val="Encabezado"/>
        <w:ind w:left="720"/>
        <w:jc w:val="both"/>
        <w:rPr>
          <w:rFonts w:asciiTheme="minorHAnsi" w:hAnsiTheme="minorHAnsi" w:cstheme="minorHAnsi"/>
          <w:b/>
        </w:rPr>
      </w:pPr>
    </w:p>
    <w:p w:rsidR="0000222E" w:rsidRPr="00825E34" w:rsidRDefault="0000222E" w:rsidP="00E54008">
      <w:pPr>
        <w:numPr>
          <w:ilvl w:val="0"/>
          <w:numId w:val="87"/>
        </w:numPr>
        <w:spacing w:after="0" w:line="240" w:lineRule="auto"/>
        <w:jc w:val="both"/>
        <w:rPr>
          <w:sz w:val="23"/>
        </w:rPr>
      </w:pPr>
      <w:r w:rsidRPr="00825E34">
        <w:rPr>
          <w:sz w:val="23"/>
        </w:rPr>
        <w:t xml:space="preserve">L’anàlisi de l’actual estructura urbana evidencia la necessitat de no créixer en el casc urbà actual  i ampliar el creixement als voltants i noves àrees urbanitzables, a més d’esponjar aquesta àrea urbana amb equipaments i espais oberts. </w:t>
      </w:r>
    </w:p>
    <w:p w:rsidR="0000222E" w:rsidRDefault="0000222E" w:rsidP="009300D1">
      <w:pPr>
        <w:pStyle w:val="Encabezado"/>
        <w:ind w:left="720"/>
        <w:jc w:val="both"/>
        <w:rPr>
          <w:rFonts w:asciiTheme="minorHAnsi" w:hAnsiTheme="minorHAnsi" w:cstheme="minorHAnsi"/>
          <w:b/>
        </w:rPr>
      </w:pPr>
    </w:p>
    <w:p w:rsidR="009300D1" w:rsidRPr="00825E34" w:rsidRDefault="009300D1" w:rsidP="009300D1">
      <w:pPr>
        <w:pStyle w:val="Encabezado"/>
        <w:ind w:left="720"/>
        <w:jc w:val="both"/>
        <w:rPr>
          <w:rFonts w:asciiTheme="minorHAnsi" w:hAnsiTheme="minorHAnsi" w:cstheme="minorHAnsi"/>
          <w:b/>
        </w:rPr>
      </w:pPr>
    </w:p>
    <w:p w:rsidR="0000222E" w:rsidRPr="00825E34" w:rsidRDefault="0000222E" w:rsidP="009300D1">
      <w:pPr>
        <w:pStyle w:val="Textoindependiente"/>
        <w:rPr>
          <w:rFonts w:asciiTheme="minorHAnsi" w:hAnsiTheme="minorHAnsi" w:cstheme="minorHAnsi"/>
        </w:rPr>
      </w:pPr>
    </w:p>
    <w:p w:rsidR="00245BF8" w:rsidRPr="00825E34" w:rsidRDefault="00245BF8" w:rsidP="00E54008">
      <w:pPr>
        <w:pStyle w:val="Prrafodelista"/>
        <w:numPr>
          <w:ilvl w:val="0"/>
          <w:numId w:val="88"/>
        </w:numPr>
        <w:rPr>
          <w:rFonts w:asciiTheme="minorHAnsi" w:hAnsiTheme="minorHAnsi" w:cstheme="minorHAnsi"/>
        </w:rPr>
      </w:pPr>
      <w:r w:rsidRPr="00825E34">
        <w:rPr>
          <w:rFonts w:asciiTheme="minorHAnsi" w:hAnsiTheme="minorHAnsi" w:cstheme="minorHAnsi"/>
        </w:rPr>
        <w:lastRenderedPageBreak/>
        <w:t>Especialment pel que respecta a nuclis grans de població es fa necessari regularitzar urbanísticament el seu estat per tal que aquestes zones disposin de les infraestructures i serveis necessaris per tal de nofer malbé els recursos naturals del municipi: xarxa de clavegueram i sistemes de tractament de les aigües residuals adients, xarxa de subministrament d’aigües, seguretat sanitària, control i gestió dels perímetres boscosos amb els que llinden per tal de minimitzar els riscos d’incendis, control i gestió de la xarxa de camins i carreteres d’accés, etc.</w:t>
      </w:r>
    </w:p>
    <w:p w:rsidR="00245BF8" w:rsidRPr="00825E34" w:rsidRDefault="00245BF8" w:rsidP="009300D1">
      <w:pPr>
        <w:pStyle w:val="Prrafodelista"/>
        <w:numPr>
          <w:ilvl w:val="0"/>
          <w:numId w:val="0"/>
        </w:numPr>
        <w:ind w:left="720"/>
        <w:rPr>
          <w:rFonts w:asciiTheme="minorHAnsi" w:hAnsiTheme="minorHAnsi" w:cstheme="minorHAnsi"/>
        </w:rPr>
      </w:pPr>
    </w:p>
    <w:p w:rsidR="007E5ACB" w:rsidRPr="00825E34" w:rsidRDefault="00245BF8" w:rsidP="00E54008">
      <w:pPr>
        <w:pStyle w:val="Prrafodelista"/>
        <w:numPr>
          <w:ilvl w:val="0"/>
          <w:numId w:val="89"/>
        </w:numPr>
        <w:rPr>
          <w:rFonts w:asciiTheme="minorHAnsi" w:hAnsiTheme="minorHAnsi" w:cstheme="minorHAnsi"/>
        </w:rPr>
      </w:pPr>
      <w:r w:rsidRPr="00825E34">
        <w:rPr>
          <w:rFonts w:asciiTheme="minorHAnsi" w:hAnsiTheme="minorHAnsi" w:cstheme="minorHAnsi"/>
        </w:rPr>
        <w:t>Seria molt convenient tenir un equip que actualitzi l’inventari del patrimoni de parcs i jardins del municipi d’Olesa de Montserrat on es reculli l’arbrat, superfícies de gespa, de sauló, parterres de vivaç, estanys, etc. Aquesta constitueix una eina molt útil com a indicador de qualitat ambiental urbana, molt propera al ciutadà. Aquest inventari</w:t>
      </w:r>
      <w:r w:rsidR="007E5ACB" w:rsidRPr="00825E34">
        <w:rPr>
          <w:rFonts w:asciiTheme="minorHAnsi" w:hAnsiTheme="minorHAnsi" w:cstheme="minorHAnsi"/>
        </w:rPr>
        <w:t xml:space="preserve"> </w:t>
      </w:r>
      <w:r w:rsidRPr="00825E34">
        <w:rPr>
          <w:rFonts w:asciiTheme="minorHAnsi" w:hAnsiTheme="minorHAnsi" w:cstheme="minorHAnsi"/>
        </w:rPr>
        <w:t>permetria conèixer les noves àrees que passen a disp</w:t>
      </w:r>
      <w:r w:rsidR="007E5ACB" w:rsidRPr="00825E34">
        <w:rPr>
          <w:rFonts w:asciiTheme="minorHAnsi" w:hAnsiTheme="minorHAnsi" w:cstheme="minorHAnsi"/>
        </w:rPr>
        <w:t>osició de la brigada municipal.</w:t>
      </w:r>
    </w:p>
    <w:p w:rsidR="007E5ACB" w:rsidRPr="00825E34" w:rsidRDefault="007E5ACB" w:rsidP="00E54008">
      <w:pPr>
        <w:pStyle w:val="Textoindependiente2"/>
        <w:numPr>
          <w:ilvl w:val="0"/>
          <w:numId w:val="90"/>
        </w:numPr>
        <w:spacing w:after="0" w:line="240" w:lineRule="auto"/>
        <w:jc w:val="both"/>
        <w:rPr>
          <w:rFonts w:cstheme="minorHAnsi"/>
          <w:sz w:val="23"/>
          <w:szCs w:val="23"/>
        </w:rPr>
      </w:pPr>
      <w:r w:rsidRPr="00825E34">
        <w:rPr>
          <w:rFonts w:cstheme="minorHAnsi"/>
          <w:sz w:val="23"/>
          <w:szCs w:val="23"/>
        </w:rPr>
        <w:t>Cal desenvolupar les zones verdes previstes en el Pla General, on es plantejava un ràtio de 13,18 m</w:t>
      </w:r>
      <w:r w:rsidRPr="00825E34">
        <w:rPr>
          <w:rFonts w:cstheme="minorHAnsi"/>
          <w:sz w:val="23"/>
          <w:szCs w:val="23"/>
          <w:vertAlign w:val="superscript"/>
        </w:rPr>
        <w:t>2</w:t>
      </w:r>
      <w:r w:rsidRPr="00825E34">
        <w:rPr>
          <w:rFonts w:cstheme="minorHAnsi"/>
          <w:sz w:val="23"/>
          <w:szCs w:val="23"/>
        </w:rPr>
        <w:t>/habitant, en l’actualitat el ràtio és d’aproximadament 5.27 m</w:t>
      </w:r>
      <w:r w:rsidRPr="00825E34">
        <w:rPr>
          <w:rFonts w:cstheme="minorHAnsi"/>
          <w:sz w:val="23"/>
          <w:szCs w:val="23"/>
          <w:vertAlign w:val="superscript"/>
        </w:rPr>
        <w:t>2</w:t>
      </w:r>
      <w:r w:rsidRPr="00825E34">
        <w:rPr>
          <w:rFonts w:cstheme="minorHAnsi"/>
          <w:sz w:val="23"/>
          <w:szCs w:val="23"/>
        </w:rPr>
        <w:t xml:space="preserve">/habitant. </w:t>
      </w:r>
    </w:p>
    <w:p w:rsidR="007E5ACB" w:rsidRPr="00825E34" w:rsidRDefault="007E5ACB" w:rsidP="009300D1">
      <w:pPr>
        <w:pStyle w:val="Textoindependiente2"/>
        <w:spacing w:after="0" w:line="240" w:lineRule="auto"/>
        <w:ind w:left="720"/>
        <w:jc w:val="both"/>
        <w:rPr>
          <w:rFonts w:cstheme="minorHAnsi"/>
          <w:sz w:val="23"/>
          <w:szCs w:val="23"/>
        </w:rPr>
      </w:pPr>
    </w:p>
    <w:p w:rsidR="007E5ACB" w:rsidRPr="00825E34" w:rsidRDefault="007E5ACB" w:rsidP="00E54008">
      <w:pPr>
        <w:pStyle w:val="Prrafodelista"/>
        <w:numPr>
          <w:ilvl w:val="0"/>
          <w:numId w:val="91"/>
        </w:numPr>
        <w:spacing w:line="240" w:lineRule="auto"/>
        <w:rPr>
          <w:rFonts w:asciiTheme="minorHAnsi" w:hAnsiTheme="minorHAnsi" w:cstheme="minorHAnsi"/>
        </w:rPr>
      </w:pPr>
      <w:r w:rsidRPr="00825E34">
        <w:rPr>
          <w:rFonts w:asciiTheme="minorHAnsi" w:hAnsiTheme="minorHAnsi" w:cstheme="minorHAnsi"/>
        </w:rPr>
        <w:t>L’espai de Ribes Blaves,</w:t>
      </w:r>
      <w:r w:rsidRPr="00825E34">
        <w:rPr>
          <w:rFonts w:asciiTheme="minorHAnsi" w:hAnsiTheme="minorHAnsi" w:cstheme="minorHAnsi"/>
          <w:b/>
          <w:sz w:val="26"/>
        </w:rPr>
        <w:t xml:space="preserve"> </w:t>
      </w:r>
      <w:r w:rsidRPr="00825E34">
        <w:rPr>
          <w:rFonts w:asciiTheme="minorHAnsi" w:hAnsiTheme="minorHAnsi" w:cstheme="minorHAnsi"/>
        </w:rPr>
        <w:t>amb l’aspecte degradat que presenta en l’actualitat, hauria de ser un dels objectius prioritaris per tal de coordinar la seva neteja, millora i conservació, degut a la potencialitat que té per explotar-ho com a itinerari d’interès geològic.</w:t>
      </w:r>
    </w:p>
    <w:p w:rsidR="007E5ACB" w:rsidRPr="00825E34" w:rsidRDefault="007E5ACB" w:rsidP="00E54008">
      <w:pPr>
        <w:pStyle w:val="Textoindependiente2"/>
        <w:numPr>
          <w:ilvl w:val="0"/>
          <w:numId w:val="91"/>
        </w:numPr>
        <w:spacing w:line="240" w:lineRule="auto"/>
        <w:ind w:left="714" w:hanging="357"/>
        <w:jc w:val="both"/>
        <w:rPr>
          <w:rFonts w:cstheme="minorHAnsi"/>
          <w:sz w:val="23"/>
          <w:szCs w:val="23"/>
        </w:rPr>
      </w:pPr>
      <w:r w:rsidRPr="00825E34">
        <w:rPr>
          <w:rFonts w:cstheme="minorHAnsi"/>
          <w:sz w:val="23"/>
          <w:szCs w:val="23"/>
        </w:rPr>
        <w:t>Pel que respecta als arenys del riu Llobregat, bàsicament el del Molí i el de Ca l’Isard, urgeix la seva protecció donada la seva importància tant pel correcte funcionament hidrològic del riu com per la seva importància ecològica degut a les espècies botàniques i faunístiques que alberga i que cal potenciar i protegir. I no només a nivell municipal, sinó tenint en consideració al riu com un gran corredor biològic a una escala territorial molt més àmplia.</w:t>
      </w:r>
    </w:p>
    <w:p w:rsidR="007E5ACB" w:rsidRPr="00825E34" w:rsidRDefault="007E5ACB" w:rsidP="00E54008">
      <w:pPr>
        <w:numPr>
          <w:ilvl w:val="0"/>
          <w:numId w:val="91"/>
        </w:numPr>
        <w:spacing w:after="0" w:line="240" w:lineRule="auto"/>
        <w:ind w:left="714" w:hanging="357"/>
        <w:jc w:val="both"/>
        <w:rPr>
          <w:rFonts w:cstheme="minorHAnsi"/>
          <w:sz w:val="23"/>
        </w:rPr>
      </w:pPr>
      <w:r w:rsidRPr="00825E34">
        <w:rPr>
          <w:rFonts w:cstheme="minorHAnsi"/>
          <w:sz w:val="23"/>
        </w:rPr>
        <w:t xml:space="preserve">De la mateixa forma, seria convenient realitzar alguna protecció urbanística específica per a les zones agrícoles emplaçades en sòl urbanitzable, especialment pel que respecta a les planes que envolten el nucli urbà dedicades a “vinya” i a la zona de fruiters que s’ubica a la banda oest del municipi, en zones classificades com a riberes o masies (sòl no urbanitzable). </w:t>
      </w:r>
    </w:p>
    <w:p w:rsidR="007E5ACB" w:rsidRPr="00825E34" w:rsidRDefault="007E5ACB" w:rsidP="009300D1">
      <w:pPr>
        <w:spacing w:after="0" w:line="240" w:lineRule="auto"/>
        <w:ind w:left="714"/>
        <w:jc w:val="both"/>
        <w:rPr>
          <w:rFonts w:cstheme="minorHAnsi"/>
          <w:sz w:val="23"/>
        </w:rPr>
      </w:pPr>
    </w:p>
    <w:p w:rsidR="007E5ACB" w:rsidRPr="00825E34" w:rsidRDefault="007E5ACB" w:rsidP="00E54008">
      <w:pPr>
        <w:pStyle w:val="Prrafodelista"/>
        <w:numPr>
          <w:ilvl w:val="0"/>
          <w:numId w:val="91"/>
        </w:numPr>
        <w:spacing w:line="240" w:lineRule="auto"/>
        <w:rPr>
          <w:rFonts w:asciiTheme="minorHAnsi" w:hAnsiTheme="minorHAnsi" w:cstheme="minorHAnsi"/>
        </w:rPr>
      </w:pPr>
      <w:r w:rsidRPr="00825E34">
        <w:rPr>
          <w:rFonts w:asciiTheme="minorHAnsi" w:hAnsiTheme="minorHAnsi" w:cstheme="minorHAnsi"/>
        </w:rPr>
        <w:t>Fomentar i invertir en la protecció i potenciació de la xarxa de camins rurals existents al municipi. Aquesta xarxa de camins que, degut a l’abrupta orografia de la part muntanyenca, sovint es veu afectada pels aiguats, presenta un gran potencia</w:t>
      </w:r>
      <w:r w:rsidR="00EA2546" w:rsidRPr="00825E34">
        <w:rPr>
          <w:rFonts w:asciiTheme="minorHAnsi" w:hAnsiTheme="minorHAnsi" w:cstheme="minorHAnsi"/>
        </w:rPr>
        <w:t>l paisatgístic que cal explotar, sempre</w:t>
      </w:r>
      <w:r w:rsidRPr="00825E34">
        <w:rPr>
          <w:rFonts w:asciiTheme="minorHAnsi" w:hAnsiTheme="minorHAnsi" w:cstheme="minorHAnsi"/>
        </w:rPr>
        <w:t xml:space="preserve">, però, amb unes directrius clares de conservació i protecció del patrimoni natural.  </w:t>
      </w:r>
    </w:p>
    <w:p w:rsidR="00EA2546" w:rsidRPr="00825E34" w:rsidRDefault="00EA2546" w:rsidP="00E54008">
      <w:pPr>
        <w:numPr>
          <w:ilvl w:val="0"/>
          <w:numId w:val="92"/>
        </w:numPr>
        <w:spacing w:after="0" w:line="240" w:lineRule="auto"/>
        <w:ind w:left="714" w:hanging="357"/>
        <w:jc w:val="both"/>
        <w:rPr>
          <w:rFonts w:cstheme="minorHAnsi"/>
          <w:sz w:val="23"/>
        </w:rPr>
      </w:pPr>
      <w:r w:rsidRPr="00825E34">
        <w:rPr>
          <w:rFonts w:cstheme="minorHAnsi"/>
          <w:sz w:val="23"/>
        </w:rPr>
        <w:t>És important potenciar i incentivar des de l’Ajuntament accions i iniciatives desenvolupades per entitats del municipi en relació a la conservació del patrimoni arquitectònic i arqueològic.</w:t>
      </w:r>
    </w:p>
    <w:p w:rsidR="007E5ACB" w:rsidRPr="00825E34" w:rsidRDefault="007E5ACB" w:rsidP="009300D1">
      <w:pPr>
        <w:pStyle w:val="Textoindependiente2"/>
        <w:spacing w:line="240" w:lineRule="auto"/>
        <w:jc w:val="both"/>
        <w:rPr>
          <w:rFonts w:cstheme="minorHAnsi"/>
          <w:sz w:val="23"/>
          <w:szCs w:val="23"/>
          <w:lang w:val="ca-ES"/>
        </w:rPr>
      </w:pPr>
    </w:p>
    <w:p w:rsidR="00EA2546" w:rsidRPr="00825E34" w:rsidRDefault="00EA2546" w:rsidP="009300D1">
      <w:pPr>
        <w:pStyle w:val="Textoindependiente2"/>
        <w:spacing w:line="240" w:lineRule="auto"/>
        <w:jc w:val="both"/>
        <w:rPr>
          <w:rFonts w:cstheme="minorHAnsi"/>
          <w:sz w:val="23"/>
          <w:szCs w:val="23"/>
          <w:lang w:val="ca-ES"/>
        </w:rPr>
      </w:pPr>
    </w:p>
    <w:p w:rsidR="00EA2546" w:rsidRPr="00825E34" w:rsidRDefault="00EA2546" w:rsidP="009300D1">
      <w:pPr>
        <w:pStyle w:val="Textoindependiente2"/>
        <w:spacing w:line="240" w:lineRule="auto"/>
        <w:jc w:val="both"/>
        <w:rPr>
          <w:rFonts w:cstheme="minorHAnsi"/>
          <w:sz w:val="23"/>
          <w:szCs w:val="23"/>
          <w:lang w:val="ca-ES"/>
        </w:rPr>
      </w:pPr>
    </w:p>
    <w:p w:rsidR="00EA2546" w:rsidRPr="00825E34" w:rsidRDefault="00EA2546" w:rsidP="009300D1">
      <w:pPr>
        <w:pStyle w:val="Textoindependiente2"/>
        <w:spacing w:line="240" w:lineRule="auto"/>
        <w:jc w:val="both"/>
        <w:rPr>
          <w:rFonts w:cstheme="minorHAnsi"/>
          <w:sz w:val="23"/>
          <w:szCs w:val="23"/>
          <w:lang w:val="ca-ES"/>
        </w:rPr>
      </w:pPr>
    </w:p>
    <w:p w:rsidR="00EA2546" w:rsidRPr="00825E34" w:rsidRDefault="00EA2546" w:rsidP="00E54008">
      <w:pPr>
        <w:pStyle w:val="Textoindependiente2"/>
        <w:numPr>
          <w:ilvl w:val="0"/>
          <w:numId w:val="92"/>
        </w:numPr>
        <w:spacing w:line="240" w:lineRule="auto"/>
        <w:ind w:left="714" w:hanging="357"/>
        <w:jc w:val="both"/>
        <w:rPr>
          <w:rFonts w:cstheme="minorHAnsi"/>
          <w:sz w:val="23"/>
          <w:szCs w:val="23"/>
          <w:lang w:val="ca-ES"/>
        </w:rPr>
      </w:pPr>
      <w:r w:rsidRPr="00825E34">
        <w:rPr>
          <w:rFonts w:cstheme="minorHAnsi"/>
          <w:sz w:val="23"/>
          <w:szCs w:val="23"/>
          <w:lang w:val="ca-ES"/>
        </w:rPr>
        <w:t xml:space="preserve">Els horts municipals són parcel·les abandonades o descuidades del poble que han sigut destinades per a crear horts municipals com a mecanisme d’integració social. Aquest projecte intenta millorar les condicions de vida dels ciutadans d’Olesa de Montserrat, per la qual cosa ha de prevaldre la rendibilitat social a l’econòmica. </w:t>
      </w:r>
      <w:r w:rsidR="0076025E" w:rsidRPr="00825E34">
        <w:rPr>
          <w:rFonts w:cstheme="minorHAnsi"/>
          <w:sz w:val="23"/>
          <w:szCs w:val="23"/>
          <w:lang w:val="ca-ES"/>
        </w:rPr>
        <w:t>Veient el bon funcionament que hi ha hagut en els horts municipals actuals, seria important continuar i habilitar noves places pel poble.</w:t>
      </w:r>
    </w:p>
    <w:p w:rsidR="0076025E" w:rsidRPr="00825E34" w:rsidRDefault="0076025E" w:rsidP="009300D1">
      <w:pPr>
        <w:pStyle w:val="Textoindependiente2"/>
        <w:spacing w:line="240" w:lineRule="auto"/>
        <w:jc w:val="both"/>
        <w:rPr>
          <w:rFonts w:cstheme="minorHAnsi"/>
          <w:sz w:val="23"/>
          <w:szCs w:val="23"/>
          <w:lang w:val="ca-ES"/>
        </w:rPr>
      </w:pPr>
    </w:p>
    <w:p w:rsidR="00EA2546" w:rsidRPr="009300D1" w:rsidRDefault="0076025E" w:rsidP="00E54008">
      <w:pPr>
        <w:pStyle w:val="Ttulo3"/>
        <w:numPr>
          <w:ilvl w:val="2"/>
          <w:numId w:val="80"/>
        </w:numPr>
        <w:jc w:val="both"/>
        <w:rPr>
          <w:rStyle w:val="Ttulodellibro"/>
          <w:rFonts w:asciiTheme="minorHAnsi" w:hAnsiTheme="minorHAnsi"/>
        </w:rPr>
      </w:pPr>
      <w:bookmarkStart w:id="181" w:name="_Toc526095465"/>
      <w:r w:rsidRPr="009300D1">
        <w:rPr>
          <w:rStyle w:val="Ttulodellibro"/>
          <w:rFonts w:asciiTheme="minorHAnsi" w:hAnsiTheme="minorHAnsi"/>
        </w:rPr>
        <w:t>Sistemes Naturals</w:t>
      </w:r>
      <w:bookmarkEnd w:id="181"/>
    </w:p>
    <w:p w:rsidR="00EA2546" w:rsidRPr="00825E34" w:rsidRDefault="00EA2546" w:rsidP="009300D1">
      <w:pPr>
        <w:pStyle w:val="Textoindependiente2"/>
        <w:spacing w:line="240" w:lineRule="auto"/>
        <w:jc w:val="both"/>
        <w:rPr>
          <w:rFonts w:cstheme="minorHAnsi"/>
          <w:sz w:val="23"/>
          <w:szCs w:val="23"/>
          <w:lang w:val="ca-ES"/>
        </w:rPr>
      </w:pPr>
    </w:p>
    <w:p w:rsidR="00CD28B8" w:rsidRPr="009300D1" w:rsidRDefault="00CD28B8"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Diagnosi Ambiental</w:t>
      </w:r>
    </w:p>
    <w:p w:rsidR="00CD28B8" w:rsidRPr="00825E34" w:rsidRDefault="00CD28B8" w:rsidP="009300D1">
      <w:pPr>
        <w:numPr>
          <w:ilvl w:val="12"/>
          <w:numId w:val="0"/>
        </w:numPr>
        <w:jc w:val="both"/>
        <w:rPr>
          <w:sz w:val="23"/>
        </w:rPr>
      </w:pPr>
    </w:p>
    <w:p w:rsidR="00CD28B8" w:rsidRPr="00825E34" w:rsidRDefault="00CD28B8" w:rsidP="00E54008">
      <w:pPr>
        <w:pStyle w:val="Prrafodelista"/>
        <w:numPr>
          <w:ilvl w:val="0"/>
          <w:numId w:val="97"/>
        </w:numPr>
        <w:spacing w:line="240" w:lineRule="auto"/>
        <w:rPr>
          <w:rFonts w:asciiTheme="minorHAnsi" w:hAnsiTheme="minorHAnsi" w:cstheme="minorHAnsi"/>
        </w:rPr>
      </w:pPr>
      <w:r w:rsidRPr="00825E34">
        <w:rPr>
          <w:rFonts w:asciiTheme="minorHAnsi" w:hAnsiTheme="minorHAnsi" w:cstheme="minorHAnsi"/>
        </w:rPr>
        <w:t>La problemàtica de la xarxa hidrològica en el terme municipal d'Olesa de Montserrat es concreta en els següents punts:</w:t>
      </w:r>
    </w:p>
    <w:p w:rsidR="00CD28B8" w:rsidRPr="00825E34" w:rsidRDefault="00CD28B8" w:rsidP="00E54008">
      <w:pPr>
        <w:numPr>
          <w:ilvl w:val="0"/>
          <w:numId w:val="95"/>
        </w:numPr>
        <w:spacing w:after="0" w:line="240" w:lineRule="auto"/>
        <w:jc w:val="both"/>
        <w:rPr>
          <w:rFonts w:cstheme="minorHAnsi"/>
          <w:sz w:val="23"/>
        </w:rPr>
      </w:pPr>
      <w:r w:rsidRPr="00825E34">
        <w:rPr>
          <w:rFonts w:cstheme="minorHAnsi"/>
          <w:sz w:val="23"/>
        </w:rPr>
        <w:t>La plana al·luvial del riu Llobregat es troba intensament ocupada per activitats agrícoles i industrials, fet que ha comportat la desaparició del bosc de ribera original. L'abocament d'aigües residuals al riu (tant aigües amunt com en el propi municipi), ha suposat una pèrdua progressiva de la seva qualitat ecològica.</w:t>
      </w:r>
    </w:p>
    <w:p w:rsidR="00CD28B8" w:rsidRPr="00825E34" w:rsidRDefault="00CD28B8" w:rsidP="00E54008">
      <w:pPr>
        <w:numPr>
          <w:ilvl w:val="0"/>
          <w:numId w:val="95"/>
        </w:numPr>
        <w:spacing w:after="0" w:line="240" w:lineRule="auto"/>
        <w:jc w:val="both"/>
        <w:rPr>
          <w:rFonts w:cstheme="minorHAnsi"/>
          <w:sz w:val="23"/>
        </w:rPr>
      </w:pPr>
      <w:r w:rsidRPr="00825E34">
        <w:rPr>
          <w:rFonts w:cstheme="minorHAnsi"/>
          <w:sz w:val="23"/>
        </w:rPr>
        <w:t>El caràcter intermitent dels torrents impedeix la connexió entre diferents àmbits naturals o semi-naturals. Aquests torrents presenten un estat força degradat paisatgísticament; únicament en els trams més inaccessibles es conserven petites taques de vegetació de ribera d'elevat valor ecològic i botànic.</w:t>
      </w:r>
    </w:p>
    <w:p w:rsidR="00CD28B8" w:rsidRPr="00825E34" w:rsidRDefault="00CD28B8" w:rsidP="009300D1">
      <w:pPr>
        <w:numPr>
          <w:ilvl w:val="12"/>
          <w:numId w:val="0"/>
        </w:numPr>
        <w:spacing w:line="240" w:lineRule="auto"/>
        <w:jc w:val="both"/>
        <w:rPr>
          <w:rFonts w:cstheme="minorHAnsi"/>
          <w:sz w:val="23"/>
        </w:rPr>
      </w:pPr>
    </w:p>
    <w:p w:rsidR="003858CC" w:rsidRPr="00825E34" w:rsidRDefault="00CD28B8" w:rsidP="00E54008">
      <w:pPr>
        <w:pStyle w:val="Prrafodelista"/>
        <w:numPr>
          <w:ilvl w:val="0"/>
          <w:numId w:val="96"/>
        </w:numPr>
        <w:spacing w:after="0" w:line="240" w:lineRule="auto"/>
        <w:rPr>
          <w:rFonts w:asciiTheme="minorHAnsi" w:hAnsiTheme="minorHAnsi" w:cstheme="minorHAnsi"/>
        </w:rPr>
      </w:pPr>
      <w:r w:rsidRPr="00825E34">
        <w:rPr>
          <w:rFonts w:asciiTheme="minorHAnsi" w:hAnsiTheme="minorHAnsi" w:cstheme="minorHAnsi"/>
        </w:rPr>
        <w:t>Les característiques dels materials geològics han possibilitat l'existència d'aigües subterrànies i aqüífers diversos. La major part dels aqüífers són d'escassa superfície i potència, i molt vulnerables a la contaminació. La recàrrega es produeix principalment per infiltració de l'aigua de pluja, però les superfícies de recàrrega solen ser reduïdes. L'única excepció és l'aqüífer relacionat amb la terrassa baixa del riu Llobregat, el qual forma part de la Cubeta d'Abrera; aquest aqüífer presenta característiques hidrogeològiques d'elevada qualitat, i actualment és intensament explotat.</w:t>
      </w:r>
    </w:p>
    <w:p w:rsidR="003858CC" w:rsidRPr="00825E34" w:rsidRDefault="003858CC" w:rsidP="009300D1">
      <w:pPr>
        <w:spacing w:after="0" w:line="240" w:lineRule="auto"/>
        <w:jc w:val="both"/>
        <w:rPr>
          <w:rFonts w:cstheme="minorHAnsi"/>
          <w:sz w:val="23"/>
        </w:rPr>
      </w:pPr>
    </w:p>
    <w:p w:rsidR="004B4A2A" w:rsidRPr="00825E34" w:rsidRDefault="00CD28B8" w:rsidP="00E54008">
      <w:pPr>
        <w:numPr>
          <w:ilvl w:val="0"/>
          <w:numId w:val="94"/>
        </w:numPr>
        <w:spacing w:after="0" w:line="240" w:lineRule="auto"/>
        <w:ind w:left="714" w:hanging="357"/>
        <w:jc w:val="both"/>
        <w:rPr>
          <w:b/>
          <w:sz w:val="23"/>
        </w:rPr>
      </w:pPr>
      <w:r w:rsidRPr="00825E34">
        <w:rPr>
          <w:rFonts w:cstheme="minorHAnsi"/>
          <w:sz w:val="23"/>
        </w:rPr>
        <w:t>El paisatge vegetal original d'Olesa, que correspondria al domini de l'alzinar litoral, ha patit una intensa transformació, deguda, principalment, a la roturació dels terrenys i a l'ef</w:t>
      </w:r>
      <w:r w:rsidR="003858CC" w:rsidRPr="00825E34">
        <w:rPr>
          <w:rFonts w:cstheme="minorHAnsi"/>
          <w:sz w:val="23"/>
        </w:rPr>
        <w:t>ecte dels incendis.</w:t>
      </w:r>
    </w:p>
    <w:p w:rsidR="004B4A2A" w:rsidRPr="00825E34" w:rsidRDefault="004B4A2A" w:rsidP="009300D1">
      <w:pPr>
        <w:spacing w:after="0" w:line="240" w:lineRule="auto"/>
        <w:ind w:left="714"/>
        <w:jc w:val="both"/>
        <w:rPr>
          <w:rFonts w:cstheme="minorHAnsi"/>
          <w:sz w:val="23"/>
        </w:rPr>
      </w:pPr>
    </w:p>
    <w:p w:rsidR="004B4A2A" w:rsidRPr="00825E34" w:rsidRDefault="004B4A2A" w:rsidP="00E54008">
      <w:pPr>
        <w:pStyle w:val="Prrafodelista"/>
        <w:numPr>
          <w:ilvl w:val="0"/>
          <w:numId w:val="94"/>
        </w:numPr>
        <w:spacing w:after="0" w:line="240" w:lineRule="auto"/>
        <w:rPr>
          <w:rFonts w:asciiTheme="minorHAnsi" w:hAnsiTheme="minorHAnsi" w:cstheme="minorHAnsi"/>
        </w:rPr>
      </w:pPr>
      <w:r w:rsidRPr="00825E34">
        <w:rPr>
          <w:rFonts w:asciiTheme="minorHAnsi" w:hAnsiTheme="minorHAnsi" w:cstheme="minorHAnsi"/>
        </w:rPr>
        <w:t>El PGOM preveu la possibilitat de redactar Plans Especials de protecció i Projectes d'Ordenació, Gestió i Millora per tal de preservar i gestionar els espais d'interès ecològic</w:t>
      </w:r>
    </w:p>
    <w:p w:rsidR="004B4A2A" w:rsidRPr="00825E34" w:rsidRDefault="004B4A2A" w:rsidP="009300D1">
      <w:pPr>
        <w:spacing w:after="0" w:line="240" w:lineRule="auto"/>
        <w:jc w:val="both"/>
        <w:rPr>
          <w:b/>
          <w:sz w:val="23"/>
        </w:rPr>
      </w:pPr>
    </w:p>
    <w:p w:rsidR="00CD28B8" w:rsidRPr="00825E34" w:rsidRDefault="00CD28B8" w:rsidP="009300D1">
      <w:pPr>
        <w:spacing w:after="0" w:line="240" w:lineRule="auto"/>
        <w:jc w:val="both"/>
        <w:rPr>
          <w:b/>
          <w:sz w:val="23"/>
        </w:rPr>
      </w:pPr>
      <w:r w:rsidRPr="00825E34">
        <w:rPr>
          <w:sz w:val="23"/>
        </w:rPr>
        <w:t>El Pla General d'Olesa de Montserrat preveu la redacció de Plans Especials o Projectes d'Ordenació, Gestió i Millora en les zones següents:</w:t>
      </w:r>
    </w:p>
    <w:p w:rsidR="00CD28B8" w:rsidRPr="00825E34" w:rsidRDefault="00CD28B8" w:rsidP="009300D1">
      <w:pPr>
        <w:jc w:val="both"/>
        <w:rPr>
          <w:sz w:val="23"/>
        </w:rPr>
      </w:pPr>
    </w:p>
    <w:p w:rsidR="004B4A2A" w:rsidRPr="00825E34" w:rsidRDefault="00CD28B8" w:rsidP="00E54008">
      <w:pPr>
        <w:numPr>
          <w:ilvl w:val="0"/>
          <w:numId w:val="93"/>
        </w:numPr>
        <w:tabs>
          <w:tab w:val="clear" w:pos="397"/>
          <w:tab w:val="num" w:pos="794"/>
        </w:tabs>
        <w:spacing w:after="0" w:line="240" w:lineRule="auto"/>
        <w:ind w:left="794"/>
        <w:jc w:val="both"/>
        <w:rPr>
          <w:sz w:val="23"/>
        </w:rPr>
      </w:pPr>
      <w:r w:rsidRPr="00825E34">
        <w:rPr>
          <w:sz w:val="23"/>
        </w:rPr>
        <w:lastRenderedPageBreak/>
        <w:t>Els Arenys. Es tracta d'espais existents a les proximitats del riu Llobregat, on encara es conserven restes de vegetació de ribera.</w:t>
      </w:r>
    </w:p>
    <w:p w:rsidR="00E654CD" w:rsidRPr="00825E34" w:rsidRDefault="00E654CD" w:rsidP="009300D1">
      <w:pPr>
        <w:spacing w:after="0" w:line="240" w:lineRule="auto"/>
        <w:ind w:left="794"/>
        <w:jc w:val="both"/>
        <w:rPr>
          <w:sz w:val="23"/>
        </w:rPr>
      </w:pPr>
    </w:p>
    <w:p w:rsidR="004B4A2A" w:rsidRPr="00825E34" w:rsidRDefault="00CD28B8" w:rsidP="00E54008">
      <w:pPr>
        <w:numPr>
          <w:ilvl w:val="0"/>
          <w:numId w:val="48"/>
        </w:numPr>
        <w:tabs>
          <w:tab w:val="clear" w:pos="397"/>
          <w:tab w:val="num" w:pos="794"/>
        </w:tabs>
        <w:spacing w:after="0" w:line="240" w:lineRule="auto"/>
        <w:ind w:left="794"/>
        <w:jc w:val="both"/>
        <w:rPr>
          <w:sz w:val="23"/>
        </w:rPr>
      </w:pPr>
      <w:r w:rsidRPr="00825E34">
        <w:rPr>
          <w:sz w:val="23"/>
        </w:rPr>
        <w:t>L'Espai d</w:t>
      </w:r>
      <w:r w:rsidR="004B4A2A" w:rsidRPr="00825E34">
        <w:rPr>
          <w:sz w:val="23"/>
        </w:rPr>
        <w:t>'Interès Natural de Montserrat.</w:t>
      </w:r>
      <w:r w:rsidRPr="00825E34">
        <w:rPr>
          <w:sz w:val="23"/>
        </w:rPr>
        <w:t xml:space="preserve"> Aquest espai comprèn, a l'esquerra del riu Llobregat, el nucli orogràfic de Puigventós i Sant Salvador de les Espases </w:t>
      </w:r>
      <w:r w:rsidR="004B4A2A" w:rsidRPr="00825E34">
        <w:rPr>
          <w:sz w:val="23"/>
        </w:rPr>
        <w:t>(260 ha aproximadament).</w:t>
      </w:r>
    </w:p>
    <w:p w:rsidR="004B4A2A" w:rsidRPr="00825E34" w:rsidRDefault="004B4A2A" w:rsidP="009300D1">
      <w:pPr>
        <w:spacing w:after="0" w:line="240" w:lineRule="auto"/>
        <w:ind w:left="794"/>
        <w:jc w:val="both"/>
        <w:rPr>
          <w:sz w:val="23"/>
        </w:rPr>
      </w:pPr>
    </w:p>
    <w:p w:rsidR="00CD28B8" w:rsidRPr="00825E34" w:rsidRDefault="00CD28B8" w:rsidP="00E54008">
      <w:pPr>
        <w:numPr>
          <w:ilvl w:val="0"/>
          <w:numId w:val="48"/>
        </w:numPr>
        <w:tabs>
          <w:tab w:val="clear" w:pos="397"/>
          <w:tab w:val="num" w:pos="794"/>
        </w:tabs>
        <w:spacing w:after="0" w:line="240" w:lineRule="auto"/>
        <w:ind w:left="794"/>
        <w:jc w:val="both"/>
        <w:rPr>
          <w:sz w:val="23"/>
        </w:rPr>
      </w:pPr>
      <w:r w:rsidRPr="00825E34">
        <w:rPr>
          <w:sz w:val="23"/>
        </w:rPr>
        <w:t>Paratge natural de Ribes Blaves, formació geològica singular. Sobre aquest entorn existeix un projecte d'adequació, elaborat pel Consell Comarcal del Baix Llobregat.</w:t>
      </w:r>
    </w:p>
    <w:p w:rsidR="004B4A2A" w:rsidRPr="00825E34" w:rsidRDefault="004B4A2A" w:rsidP="009300D1">
      <w:pPr>
        <w:pStyle w:val="Prrafodelista"/>
        <w:numPr>
          <w:ilvl w:val="0"/>
          <w:numId w:val="0"/>
        </w:numPr>
        <w:ind w:left="2160"/>
      </w:pPr>
    </w:p>
    <w:p w:rsidR="00CD28B8" w:rsidRPr="00825E34" w:rsidRDefault="00CD28B8" w:rsidP="00E54008">
      <w:pPr>
        <w:pStyle w:val="Prrafodelista"/>
        <w:numPr>
          <w:ilvl w:val="0"/>
          <w:numId w:val="99"/>
        </w:numPr>
        <w:spacing w:line="240" w:lineRule="auto"/>
        <w:ind w:left="714" w:hanging="357"/>
        <w:rPr>
          <w:rFonts w:asciiTheme="minorHAnsi" w:hAnsiTheme="minorHAnsi" w:cstheme="minorHAnsi"/>
          <w:b/>
          <w:sz w:val="27"/>
        </w:rPr>
      </w:pPr>
      <w:r w:rsidRPr="00825E34">
        <w:rPr>
          <w:rFonts w:asciiTheme="minorHAnsi" w:hAnsiTheme="minorHAnsi" w:cstheme="minorHAnsi"/>
        </w:rPr>
        <w:t>Dins el municipi existeixen hàbitats que, per la seva singularitat o escassetat, constitueixen elements d'interès que requereixen algun tipus de gestió i/o protecció especial. Entre aquests hàbitats cal destacar el bosc del Gavatx (l'única taca d'alzinar ben constituït dins el municipi), la roureda de la font de la Pastora, i algunes taques de lloreda, que requereixen mesures de protecció especials.</w:t>
      </w:r>
    </w:p>
    <w:p w:rsidR="004B4A2A" w:rsidRPr="00825E34" w:rsidRDefault="004B4A2A" w:rsidP="009300D1">
      <w:pPr>
        <w:pStyle w:val="Prrafodelista"/>
        <w:numPr>
          <w:ilvl w:val="0"/>
          <w:numId w:val="0"/>
        </w:numPr>
        <w:spacing w:line="240" w:lineRule="auto"/>
        <w:ind w:left="714"/>
        <w:rPr>
          <w:rFonts w:asciiTheme="minorHAnsi" w:hAnsiTheme="minorHAnsi" w:cstheme="minorHAnsi"/>
          <w:b/>
          <w:sz w:val="27"/>
        </w:rPr>
      </w:pPr>
    </w:p>
    <w:p w:rsidR="00CD28B8" w:rsidRPr="00825E34" w:rsidRDefault="004B4A2A" w:rsidP="00E54008">
      <w:pPr>
        <w:pStyle w:val="Prrafodelista"/>
        <w:numPr>
          <w:ilvl w:val="0"/>
          <w:numId w:val="98"/>
        </w:numPr>
        <w:spacing w:after="0" w:line="240" w:lineRule="auto"/>
        <w:rPr>
          <w:rFonts w:asciiTheme="minorHAnsi" w:hAnsiTheme="minorHAnsi" w:cstheme="minorHAnsi"/>
        </w:rPr>
      </w:pPr>
      <w:r w:rsidRPr="00825E34">
        <w:rPr>
          <w:rFonts w:asciiTheme="minorHAnsi" w:hAnsiTheme="minorHAnsi" w:cstheme="minorHAnsi"/>
        </w:rPr>
        <w:t xml:space="preserve">Ampliació </w:t>
      </w:r>
      <w:r w:rsidR="00CD28B8" w:rsidRPr="00825E34">
        <w:rPr>
          <w:rFonts w:asciiTheme="minorHAnsi" w:hAnsiTheme="minorHAnsi" w:cstheme="minorHAnsi"/>
        </w:rPr>
        <w:t xml:space="preserve">dels límits de l'Espai d'Interès Natural de Montserrat, amb la inclusió del bosc del Gavatx i del torrent del Reganer. </w:t>
      </w:r>
    </w:p>
    <w:p w:rsidR="004B4A2A" w:rsidRPr="00825E34" w:rsidRDefault="004B4A2A" w:rsidP="009300D1">
      <w:pPr>
        <w:pStyle w:val="Prrafodelista"/>
        <w:numPr>
          <w:ilvl w:val="0"/>
          <w:numId w:val="0"/>
        </w:numPr>
        <w:spacing w:after="0" w:line="240" w:lineRule="auto"/>
        <w:ind w:left="720"/>
        <w:rPr>
          <w:rFonts w:asciiTheme="minorHAnsi" w:hAnsiTheme="minorHAnsi" w:cstheme="minorHAnsi"/>
        </w:rPr>
      </w:pPr>
    </w:p>
    <w:p w:rsidR="00CD28B8" w:rsidRPr="00825E34" w:rsidRDefault="004B4A2A" w:rsidP="00E54008">
      <w:pPr>
        <w:pStyle w:val="Prrafodelista"/>
        <w:numPr>
          <w:ilvl w:val="0"/>
          <w:numId w:val="100"/>
        </w:numPr>
        <w:spacing w:after="0" w:line="240" w:lineRule="auto"/>
        <w:rPr>
          <w:rFonts w:asciiTheme="minorHAnsi" w:hAnsiTheme="minorHAnsi" w:cstheme="minorHAnsi"/>
        </w:rPr>
      </w:pPr>
      <w:r w:rsidRPr="00825E34">
        <w:rPr>
          <w:rFonts w:asciiTheme="minorHAnsi" w:hAnsiTheme="minorHAnsi" w:cstheme="minorHAnsi"/>
        </w:rPr>
        <w:t>E</w:t>
      </w:r>
      <w:r w:rsidR="00CD28B8" w:rsidRPr="00825E34">
        <w:rPr>
          <w:rFonts w:asciiTheme="minorHAnsi" w:hAnsiTheme="minorHAnsi" w:cstheme="minorHAnsi"/>
        </w:rPr>
        <w:t xml:space="preserve">stablir mesures de gestió i millora de les masses forestals incloses a l'Espai d'Interès Natural de Montserrat, i que hagin patit incendis forestals en els darrers anys. </w:t>
      </w:r>
      <w:r w:rsidRPr="00825E34">
        <w:rPr>
          <w:rFonts w:asciiTheme="minorHAnsi" w:hAnsiTheme="minorHAnsi" w:cstheme="minorHAnsi"/>
        </w:rPr>
        <w:t xml:space="preserve">Definir criteris fonamentals de gestió dels espais forestals i fer batudes de repoblació de zones cremades. </w:t>
      </w:r>
    </w:p>
    <w:p w:rsidR="004B4A2A" w:rsidRPr="00825E34" w:rsidRDefault="004B4A2A" w:rsidP="009300D1">
      <w:pPr>
        <w:pStyle w:val="Prrafodelista"/>
        <w:numPr>
          <w:ilvl w:val="0"/>
          <w:numId w:val="0"/>
        </w:numPr>
        <w:spacing w:after="0" w:line="240" w:lineRule="auto"/>
        <w:ind w:left="720"/>
        <w:rPr>
          <w:rFonts w:asciiTheme="minorHAnsi" w:hAnsiTheme="minorHAnsi" w:cstheme="minorHAnsi"/>
        </w:rPr>
      </w:pPr>
    </w:p>
    <w:p w:rsidR="00CD28B8" w:rsidRPr="00825E34" w:rsidRDefault="00CD28B8" w:rsidP="00E54008">
      <w:pPr>
        <w:pStyle w:val="Prrafodelista"/>
        <w:numPr>
          <w:ilvl w:val="0"/>
          <w:numId w:val="101"/>
        </w:numPr>
        <w:spacing w:line="240" w:lineRule="auto"/>
        <w:ind w:left="714" w:hanging="357"/>
        <w:rPr>
          <w:rFonts w:asciiTheme="minorHAnsi" w:hAnsiTheme="minorHAnsi" w:cstheme="minorHAnsi"/>
        </w:rPr>
      </w:pPr>
      <w:r w:rsidRPr="00825E34">
        <w:rPr>
          <w:rFonts w:asciiTheme="minorHAnsi" w:hAnsiTheme="minorHAnsi" w:cstheme="minorHAnsi"/>
        </w:rPr>
        <w:t>No existeixen explotacions forestals dins el terme. La recollida de material vegetal (pinyes, plantes aromàtiques, etc.) està molt acotada. La poda de branques de llorer durant la temporada de representació de la Passió, no obstant, requeriria una atenció especial, tot i que s'ha donat de manera puntual.</w:t>
      </w:r>
    </w:p>
    <w:p w:rsidR="004B4A2A" w:rsidRPr="00825E34" w:rsidRDefault="004B4A2A" w:rsidP="009300D1">
      <w:pPr>
        <w:pStyle w:val="Prrafodelista"/>
        <w:numPr>
          <w:ilvl w:val="0"/>
          <w:numId w:val="0"/>
        </w:numPr>
        <w:spacing w:line="240" w:lineRule="auto"/>
        <w:ind w:left="714"/>
        <w:rPr>
          <w:rFonts w:asciiTheme="minorHAnsi" w:hAnsiTheme="minorHAnsi" w:cstheme="minorHAnsi"/>
        </w:rPr>
      </w:pPr>
    </w:p>
    <w:p w:rsidR="004B4A2A" w:rsidRPr="00825E34" w:rsidRDefault="00CD28B8" w:rsidP="00E54008">
      <w:pPr>
        <w:pStyle w:val="Prrafodelista"/>
        <w:numPr>
          <w:ilvl w:val="0"/>
          <w:numId w:val="102"/>
        </w:numPr>
        <w:spacing w:line="240" w:lineRule="auto"/>
        <w:ind w:left="714" w:hanging="357"/>
        <w:rPr>
          <w:rFonts w:asciiTheme="minorHAnsi" w:hAnsiTheme="minorHAnsi" w:cstheme="minorHAnsi"/>
        </w:rPr>
      </w:pPr>
      <w:r w:rsidRPr="00825E34">
        <w:rPr>
          <w:rFonts w:asciiTheme="minorHAnsi" w:hAnsiTheme="minorHAnsi" w:cstheme="minorHAnsi"/>
        </w:rPr>
        <w:t>En l'àmbit supramunicipal, existeix l'ADF Olesa de Montserrat-Esparreguera, la qual inclou propietaris i voluntaris, i realitza tasques de prevenció d’incendis i manteniment de camins. Es constata que, a Olesa de Montserrat, el nivell d'organització és molt menor que a Esparreguera, i també la dotació en material i infraestructures: la iniciativa de l'agrupació és conduïda, principalment, pels voluntaris d'Esparreguera.</w:t>
      </w:r>
    </w:p>
    <w:p w:rsidR="004B4A2A" w:rsidRPr="00825E34" w:rsidRDefault="004B4A2A" w:rsidP="009300D1">
      <w:pPr>
        <w:pStyle w:val="Prrafodelista"/>
        <w:numPr>
          <w:ilvl w:val="0"/>
          <w:numId w:val="0"/>
        </w:numPr>
        <w:spacing w:line="240" w:lineRule="auto"/>
        <w:ind w:left="714"/>
        <w:rPr>
          <w:rFonts w:asciiTheme="minorHAnsi" w:hAnsiTheme="minorHAnsi" w:cstheme="minorHAnsi"/>
        </w:rPr>
      </w:pPr>
    </w:p>
    <w:p w:rsidR="00DA0B89" w:rsidRPr="00825E34" w:rsidRDefault="00CD28B8" w:rsidP="00E54008">
      <w:pPr>
        <w:pStyle w:val="Prrafodelista"/>
        <w:numPr>
          <w:ilvl w:val="0"/>
          <w:numId w:val="102"/>
        </w:numPr>
        <w:spacing w:line="240" w:lineRule="auto"/>
        <w:ind w:left="714" w:hanging="357"/>
        <w:rPr>
          <w:rFonts w:asciiTheme="minorHAnsi" w:hAnsiTheme="minorHAnsi" w:cstheme="minorHAnsi"/>
        </w:rPr>
      </w:pPr>
      <w:r w:rsidRPr="00825E34">
        <w:rPr>
          <w:rFonts w:asciiTheme="minorHAnsi" w:hAnsiTheme="minorHAnsi" w:cstheme="minorHAnsi"/>
        </w:rPr>
        <w:t xml:space="preserve">El risc d’incendis forestals és elevat i es deu més a les condicions climatològiques que a l’ús recreatiu de la zona com espai de lleure. </w:t>
      </w:r>
    </w:p>
    <w:p w:rsidR="00DA0B89" w:rsidRPr="00825E34" w:rsidRDefault="00DA0B89" w:rsidP="009300D1">
      <w:pPr>
        <w:pStyle w:val="Prrafodelista"/>
        <w:numPr>
          <w:ilvl w:val="0"/>
          <w:numId w:val="0"/>
        </w:numPr>
        <w:spacing w:line="240" w:lineRule="auto"/>
        <w:ind w:left="2160"/>
        <w:rPr>
          <w:rFonts w:asciiTheme="minorHAnsi" w:hAnsiTheme="minorHAnsi" w:cstheme="minorHAnsi"/>
        </w:rPr>
      </w:pPr>
    </w:p>
    <w:p w:rsidR="00CD28B8" w:rsidRPr="00825E34" w:rsidRDefault="00CD28B8" w:rsidP="00E54008">
      <w:pPr>
        <w:pStyle w:val="Prrafodelista"/>
        <w:numPr>
          <w:ilvl w:val="0"/>
          <w:numId w:val="102"/>
        </w:numPr>
        <w:spacing w:after="0" w:line="240" w:lineRule="auto"/>
        <w:rPr>
          <w:rFonts w:asciiTheme="minorHAnsi" w:hAnsiTheme="minorHAnsi" w:cstheme="minorHAnsi"/>
        </w:rPr>
      </w:pPr>
      <w:r w:rsidRPr="00825E34">
        <w:rPr>
          <w:rFonts w:asciiTheme="minorHAnsi" w:hAnsiTheme="minorHAnsi" w:cstheme="minorHAnsi"/>
        </w:rPr>
        <w:t>L'afluència de visitants als espais naturals del municipi és moderada i queda molt centrada en entorns concrets (ermita de Sant Salvador de les Espases, ermita de Sant Pere Sacama, Puigventós, el pla del Fideuer, Ribes Blaves, l'Areny del Molí, etc.).</w:t>
      </w:r>
      <w:r w:rsidR="00DA0B89" w:rsidRPr="00825E34">
        <w:rPr>
          <w:rFonts w:asciiTheme="minorHAnsi" w:hAnsiTheme="minorHAnsi" w:cstheme="minorHAnsi"/>
        </w:rPr>
        <w:t xml:space="preserve"> </w:t>
      </w:r>
      <w:r w:rsidRPr="00825E34">
        <w:rPr>
          <w:rFonts w:asciiTheme="minorHAnsi" w:hAnsiTheme="minorHAnsi" w:cstheme="minorHAnsi"/>
        </w:rPr>
        <w:t>En aquests indrets, l'Ajuntament ha habilitat contenidors per a la recollida de brossa, així com contenidors d'aigua per utilitzar en cas d'incendi. D'altra banda, el Consell Comarcal del Baix Llobregat ha dut a terme un projecte d'adequació d'una àrea d'esbarjo a l'Areny del Molí, a través de diversos programes d'Escoles-Taller i Cases d'Oficis.</w:t>
      </w:r>
    </w:p>
    <w:p w:rsidR="00DA0B89" w:rsidRPr="00825E34" w:rsidRDefault="00DA0B89" w:rsidP="009300D1">
      <w:pPr>
        <w:pStyle w:val="Prrafodelista"/>
        <w:numPr>
          <w:ilvl w:val="0"/>
          <w:numId w:val="0"/>
        </w:numPr>
        <w:ind w:left="2160"/>
        <w:rPr>
          <w:rFonts w:asciiTheme="minorHAnsi" w:hAnsiTheme="minorHAnsi" w:cstheme="minorHAnsi"/>
        </w:rPr>
      </w:pPr>
    </w:p>
    <w:p w:rsidR="00DA0B89" w:rsidRPr="00825E34" w:rsidRDefault="00DA0B89" w:rsidP="009300D1">
      <w:pPr>
        <w:pStyle w:val="Prrafodelista"/>
        <w:numPr>
          <w:ilvl w:val="0"/>
          <w:numId w:val="0"/>
        </w:numPr>
        <w:ind w:left="2160"/>
        <w:rPr>
          <w:rFonts w:asciiTheme="minorHAnsi" w:hAnsiTheme="minorHAnsi" w:cstheme="minorHAnsi"/>
        </w:rPr>
      </w:pPr>
    </w:p>
    <w:p w:rsidR="00DA0B89" w:rsidRPr="00825E34" w:rsidRDefault="00DA0B89" w:rsidP="009300D1">
      <w:pPr>
        <w:pStyle w:val="Prrafodelista"/>
        <w:numPr>
          <w:ilvl w:val="0"/>
          <w:numId w:val="0"/>
        </w:numPr>
        <w:ind w:left="2160"/>
        <w:rPr>
          <w:rFonts w:asciiTheme="minorHAnsi" w:hAnsiTheme="minorHAnsi" w:cstheme="minorHAnsi"/>
        </w:rPr>
      </w:pPr>
    </w:p>
    <w:p w:rsidR="00CD28B8" w:rsidRPr="00825E34" w:rsidRDefault="00DA0B89" w:rsidP="00E54008">
      <w:pPr>
        <w:pStyle w:val="Prrafodelista"/>
        <w:numPr>
          <w:ilvl w:val="0"/>
          <w:numId w:val="102"/>
        </w:numPr>
        <w:spacing w:line="240" w:lineRule="auto"/>
        <w:rPr>
          <w:rFonts w:asciiTheme="minorHAnsi" w:hAnsiTheme="minorHAnsi" w:cstheme="minorHAnsi"/>
        </w:rPr>
      </w:pPr>
      <w:r w:rsidRPr="00825E34">
        <w:rPr>
          <w:rFonts w:asciiTheme="minorHAnsi" w:hAnsiTheme="minorHAnsi" w:cstheme="minorHAnsi"/>
        </w:rPr>
        <w:t>Adequació, millora i senyalització dels</w:t>
      </w:r>
      <w:r w:rsidR="00CD28B8" w:rsidRPr="00825E34">
        <w:rPr>
          <w:rFonts w:asciiTheme="minorHAnsi" w:hAnsiTheme="minorHAnsi" w:cstheme="minorHAnsi"/>
        </w:rPr>
        <w:t xml:space="preserve"> itineraris peatonals. </w:t>
      </w:r>
    </w:p>
    <w:p w:rsidR="00DA0B89" w:rsidRPr="00825E34" w:rsidRDefault="00DA0B89" w:rsidP="009300D1">
      <w:pPr>
        <w:pStyle w:val="Prrafodelista"/>
        <w:numPr>
          <w:ilvl w:val="0"/>
          <w:numId w:val="0"/>
        </w:numPr>
        <w:spacing w:line="240" w:lineRule="auto"/>
        <w:ind w:left="720"/>
        <w:rPr>
          <w:rFonts w:asciiTheme="minorHAnsi" w:hAnsiTheme="minorHAnsi" w:cstheme="minorHAnsi"/>
        </w:rPr>
      </w:pPr>
    </w:p>
    <w:p w:rsidR="00DA0B89" w:rsidRPr="00825E34" w:rsidRDefault="00CD28B8" w:rsidP="00E54008">
      <w:pPr>
        <w:pStyle w:val="Prrafodelista"/>
        <w:numPr>
          <w:ilvl w:val="0"/>
          <w:numId w:val="102"/>
        </w:numPr>
        <w:spacing w:line="240" w:lineRule="auto"/>
        <w:rPr>
          <w:rFonts w:asciiTheme="minorHAnsi" w:hAnsiTheme="minorHAnsi" w:cstheme="minorHAnsi"/>
        </w:rPr>
      </w:pPr>
      <w:r w:rsidRPr="00825E34">
        <w:rPr>
          <w:rFonts w:asciiTheme="minorHAnsi" w:hAnsiTheme="minorHAnsi" w:cstheme="minorHAnsi"/>
        </w:rPr>
        <w:t>El terme municipal d'Olesa està inclòs parcialment en l’Àrea Privada de Caça d'Olesa, en la qual és permesa tant la caça major com la caça menor; la cacera il·legal afecta majoritàriament el porc senglar. Dins el terme municipal existeix una Zona de Repoblació Cinegètica, ubicada a Can Llimona, on està prohibit caçar.</w:t>
      </w:r>
      <w:r w:rsidR="00DA0B89" w:rsidRPr="00825E34">
        <w:rPr>
          <w:rFonts w:asciiTheme="minorHAnsi" w:hAnsiTheme="minorHAnsi" w:cstheme="minorHAnsi"/>
        </w:rPr>
        <w:t xml:space="preserve"> </w:t>
      </w:r>
    </w:p>
    <w:p w:rsidR="00DA0B89" w:rsidRPr="00825E34" w:rsidRDefault="00DA0B89" w:rsidP="009300D1">
      <w:pPr>
        <w:pStyle w:val="Prrafodelista"/>
        <w:numPr>
          <w:ilvl w:val="0"/>
          <w:numId w:val="0"/>
        </w:numPr>
        <w:spacing w:line="240" w:lineRule="auto"/>
        <w:ind w:left="2160"/>
        <w:rPr>
          <w:rFonts w:asciiTheme="minorHAnsi" w:hAnsiTheme="minorHAnsi" w:cstheme="minorHAnsi"/>
        </w:rPr>
      </w:pPr>
    </w:p>
    <w:p w:rsidR="00CD28B8" w:rsidRPr="00825E34" w:rsidRDefault="00CD28B8" w:rsidP="00E54008">
      <w:pPr>
        <w:pStyle w:val="Prrafodelista"/>
        <w:numPr>
          <w:ilvl w:val="0"/>
          <w:numId w:val="102"/>
        </w:numPr>
        <w:spacing w:line="240" w:lineRule="auto"/>
        <w:rPr>
          <w:rFonts w:asciiTheme="minorHAnsi" w:hAnsiTheme="minorHAnsi" w:cstheme="minorHAnsi"/>
        </w:rPr>
      </w:pPr>
      <w:r w:rsidRPr="00825E34">
        <w:rPr>
          <w:rFonts w:asciiTheme="minorHAnsi" w:hAnsiTheme="minorHAnsi" w:cstheme="minorHAnsi"/>
        </w:rPr>
        <w:t>Pel que fa a la pesca, aquesta està organitzada entorn la Zona de Pesca Intensiva Controlada de Molí-Can Sedó (LL-042). No es detecten problemes significatius pel que fa a l'exercici d'aquesta activitat.</w:t>
      </w:r>
    </w:p>
    <w:p w:rsidR="00BD5893" w:rsidRPr="00825E34" w:rsidRDefault="00BD5893" w:rsidP="009300D1">
      <w:pPr>
        <w:pStyle w:val="Textoindependiente2"/>
        <w:spacing w:line="240" w:lineRule="auto"/>
        <w:jc w:val="both"/>
        <w:rPr>
          <w:sz w:val="23"/>
          <w:lang w:val="ca-ES"/>
        </w:rPr>
      </w:pPr>
    </w:p>
    <w:p w:rsidR="009300D1" w:rsidRDefault="00DA0B89" w:rsidP="00E54008">
      <w:pPr>
        <w:pStyle w:val="Ttulo3"/>
        <w:numPr>
          <w:ilvl w:val="2"/>
          <w:numId w:val="80"/>
        </w:numPr>
        <w:jc w:val="both"/>
        <w:rPr>
          <w:rStyle w:val="Ttulodellibro"/>
          <w:rFonts w:asciiTheme="minorHAnsi" w:hAnsiTheme="minorHAnsi"/>
        </w:rPr>
      </w:pPr>
      <w:bookmarkStart w:id="182" w:name="_Toc526095466"/>
      <w:r w:rsidRPr="009300D1">
        <w:rPr>
          <w:rStyle w:val="Ttulodellibro"/>
          <w:rFonts w:asciiTheme="minorHAnsi" w:hAnsiTheme="minorHAnsi"/>
        </w:rPr>
        <w:t>Mobilitat i Transport</w:t>
      </w:r>
      <w:bookmarkEnd w:id="182"/>
    </w:p>
    <w:p w:rsidR="009300D1" w:rsidRPr="009300D1" w:rsidRDefault="009300D1" w:rsidP="009300D1">
      <w:pPr>
        <w:jc w:val="both"/>
      </w:pPr>
    </w:p>
    <w:p w:rsidR="00DA0B89" w:rsidRPr="009300D1" w:rsidRDefault="00DA0B89"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Diagnosi Ambiental</w:t>
      </w:r>
    </w:p>
    <w:p w:rsidR="00DA0B89" w:rsidRPr="00825E34" w:rsidRDefault="00DA0B89" w:rsidP="009300D1">
      <w:pPr>
        <w:pStyle w:val="Textoindependiente2"/>
        <w:spacing w:line="240" w:lineRule="auto"/>
        <w:ind w:left="1080"/>
        <w:jc w:val="both"/>
        <w:rPr>
          <w:rFonts w:cstheme="minorHAnsi"/>
          <w:sz w:val="23"/>
          <w:szCs w:val="23"/>
          <w:lang w:val="ca-ES"/>
        </w:rPr>
      </w:pPr>
    </w:p>
    <w:p w:rsidR="00822554" w:rsidRPr="00825E34" w:rsidRDefault="00DA0B89" w:rsidP="00E54008">
      <w:pPr>
        <w:pStyle w:val="Textoindependiente2"/>
        <w:numPr>
          <w:ilvl w:val="0"/>
          <w:numId w:val="103"/>
        </w:numPr>
        <w:spacing w:line="240" w:lineRule="auto"/>
        <w:jc w:val="both"/>
        <w:rPr>
          <w:rFonts w:cstheme="minorHAnsi"/>
          <w:sz w:val="23"/>
          <w:szCs w:val="23"/>
        </w:rPr>
      </w:pPr>
      <w:r w:rsidRPr="00825E34">
        <w:rPr>
          <w:rFonts w:cstheme="minorHAnsi"/>
          <w:sz w:val="23"/>
          <w:szCs w:val="23"/>
        </w:rPr>
        <w:t>Entre les obres que poden impulsar de manera significativa la connexió del municipi amb el sud de Barcelona, el Vallès i el Penedès cal citar l'execució de l'autovia Orbital de Barcelona (Quart Cinturó), pendent de finalització, i el condicionament de la carretera BV-1201.</w:t>
      </w:r>
    </w:p>
    <w:p w:rsidR="00822554" w:rsidRPr="00825E34" w:rsidRDefault="00DA0B89" w:rsidP="00E54008">
      <w:pPr>
        <w:pStyle w:val="Textoindependiente2"/>
        <w:numPr>
          <w:ilvl w:val="0"/>
          <w:numId w:val="103"/>
        </w:numPr>
        <w:spacing w:line="240" w:lineRule="auto"/>
        <w:jc w:val="both"/>
        <w:rPr>
          <w:rFonts w:cstheme="minorHAnsi"/>
          <w:sz w:val="23"/>
          <w:szCs w:val="23"/>
        </w:rPr>
      </w:pPr>
      <w:r w:rsidRPr="00825E34">
        <w:rPr>
          <w:rFonts w:cstheme="minorHAnsi"/>
          <w:sz w:val="23"/>
          <w:szCs w:val="23"/>
        </w:rPr>
        <w:t>El nivell de connexió entre el nucli urbà i les urbanitzacions i barris és acceptable, tot i que cal millorar les característiques d'alguns vials.</w:t>
      </w:r>
    </w:p>
    <w:p w:rsidR="00DA0B89" w:rsidRPr="00825E34" w:rsidRDefault="00822554" w:rsidP="00E54008">
      <w:pPr>
        <w:pStyle w:val="Textoindependiente2"/>
        <w:numPr>
          <w:ilvl w:val="0"/>
          <w:numId w:val="103"/>
        </w:numPr>
        <w:spacing w:line="240" w:lineRule="auto"/>
        <w:jc w:val="both"/>
        <w:rPr>
          <w:rFonts w:cstheme="minorHAnsi"/>
          <w:sz w:val="23"/>
          <w:szCs w:val="23"/>
        </w:rPr>
      </w:pPr>
      <w:r w:rsidRPr="00825E34">
        <w:rPr>
          <w:rFonts w:cstheme="minorHAnsi"/>
          <w:sz w:val="23"/>
          <w:szCs w:val="23"/>
        </w:rPr>
        <w:t>Caldria millorar la connectivitat entre els senders de gran recorregut i els camins rurals, l’adequació i la senyalització, possibilitant així itineraris semiurbans de valor social considerable.</w:t>
      </w:r>
    </w:p>
    <w:p w:rsidR="00822554" w:rsidRPr="00825E34" w:rsidRDefault="00822554" w:rsidP="00E54008">
      <w:pPr>
        <w:pStyle w:val="Textoindependiente2"/>
        <w:numPr>
          <w:ilvl w:val="0"/>
          <w:numId w:val="103"/>
        </w:numPr>
        <w:spacing w:after="0" w:line="240" w:lineRule="auto"/>
        <w:ind w:left="714" w:hanging="357"/>
        <w:jc w:val="both"/>
        <w:rPr>
          <w:rFonts w:cstheme="minorHAnsi"/>
          <w:sz w:val="23"/>
          <w:szCs w:val="23"/>
        </w:rPr>
      </w:pPr>
      <w:r w:rsidRPr="00825E34">
        <w:rPr>
          <w:rFonts w:cstheme="minorHAnsi"/>
          <w:sz w:val="23"/>
          <w:szCs w:val="23"/>
        </w:rPr>
        <w:t xml:space="preserve">Tanmateix, s'observa un augment dels desplaçaments supramunicipals, especialment d'aquells que es realitzen des d'Olesa cap a altres municipis. La millora de la connectivitat amb Barcelona a través de l'autovia del Baix Llobregat és un dels factors que pot explicar aquest fet. Cada cop més Olesa s’està convertint en una ciutat dormitori. </w:t>
      </w:r>
    </w:p>
    <w:p w:rsidR="00822554" w:rsidRPr="00825E34" w:rsidRDefault="00822554" w:rsidP="009300D1">
      <w:pPr>
        <w:pStyle w:val="Textoindependiente2"/>
        <w:spacing w:after="0" w:line="240" w:lineRule="auto"/>
        <w:ind w:left="714"/>
        <w:jc w:val="both"/>
        <w:rPr>
          <w:rFonts w:cstheme="minorHAnsi"/>
          <w:sz w:val="23"/>
          <w:szCs w:val="23"/>
        </w:rPr>
      </w:pPr>
    </w:p>
    <w:p w:rsidR="00AE70C2" w:rsidRPr="00825E34" w:rsidRDefault="00822554" w:rsidP="00E54008">
      <w:pPr>
        <w:pStyle w:val="Textoindependiente2"/>
        <w:numPr>
          <w:ilvl w:val="0"/>
          <w:numId w:val="103"/>
        </w:numPr>
        <w:spacing w:after="0" w:line="240" w:lineRule="auto"/>
        <w:ind w:left="714" w:hanging="357"/>
        <w:jc w:val="both"/>
        <w:rPr>
          <w:rFonts w:cstheme="minorHAnsi"/>
          <w:sz w:val="23"/>
          <w:szCs w:val="23"/>
        </w:rPr>
      </w:pPr>
      <w:r w:rsidRPr="00825E34">
        <w:rPr>
          <w:rFonts w:cstheme="minorHAnsi"/>
          <w:sz w:val="23"/>
          <w:szCs w:val="23"/>
          <w:lang w:val="fr-FR"/>
        </w:rPr>
        <w:t xml:space="preserve">Baixa tendència a utilitzar el transport col·lectiu, tant per als desplaçaments supramunicipals com per als intraurbans. L'ús de mitjans col·lectius s'ha reduït notablement en els darrers anys. El transport col·lectiu interurbà queda garantit amb 4 línies d'autobusos i una línia fèrria dels Ferrocarrils de la Generalitat de Catalunya. Caldria aumentar l’horari de servei del busos tant els intramunicipals com els supramunicipals. </w:t>
      </w:r>
    </w:p>
    <w:p w:rsidR="00AE70C2" w:rsidRPr="00825E34" w:rsidRDefault="00AE70C2" w:rsidP="009300D1">
      <w:pPr>
        <w:jc w:val="both"/>
        <w:rPr>
          <w:rFonts w:cstheme="minorHAnsi"/>
        </w:rPr>
      </w:pPr>
    </w:p>
    <w:p w:rsidR="00AE70C2" w:rsidRPr="00825E34" w:rsidRDefault="00822554" w:rsidP="00E54008">
      <w:pPr>
        <w:pStyle w:val="Textoindependiente2"/>
        <w:numPr>
          <w:ilvl w:val="0"/>
          <w:numId w:val="103"/>
        </w:numPr>
        <w:spacing w:after="0" w:line="240" w:lineRule="auto"/>
        <w:ind w:left="714" w:hanging="357"/>
        <w:jc w:val="both"/>
        <w:rPr>
          <w:rFonts w:cstheme="minorHAnsi"/>
          <w:sz w:val="23"/>
          <w:szCs w:val="23"/>
        </w:rPr>
      </w:pPr>
      <w:r w:rsidRPr="00825E34">
        <w:rPr>
          <w:rFonts w:cstheme="minorHAnsi"/>
          <w:sz w:val="23"/>
          <w:szCs w:val="23"/>
        </w:rPr>
        <w:t xml:space="preserve">No existeixen, dins el nucli urbà, vies especials per a vianants, carrers peatonals ni tampoc carrils-bici.  </w:t>
      </w:r>
      <w:r w:rsidR="00AE70C2" w:rsidRPr="00825E34">
        <w:rPr>
          <w:rFonts w:cstheme="minorHAnsi"/>
          <w:sz w:val="23"/>
          <w:szCs w:val="23"/>
        </w:rPr>
        <w:t xml:space="preserve">Les uniques vies de </w:t>
      </w:r>
      <w:r w:rsidRPr="00825E34">
        <w:rPr>
          <w:rFonts w:cstheme="minorHAnsi"/>
          <w:sz w:val="23"/>
          <w:szCs w:val="23"/>
        </w:rPr>
        <w:t>caràcter de pas</w:t>
      </w:r>
      <w:r w:rsidR="00AE70C2" w:rsidRPr="00825E34">
        <w:rPr>
          <w:rFonts w:cstheme="minorHAnsi"/>
          <w:sz w:val="23"/>
          <w:szCs w:val="23"/>
        </w:rPr>
        <w:t>seig són</w:t>
      </w:r>
      <w:r w:rsidRPr="00825E34">
        <w:rPr>
          <w:rFonts w:cstheme="minorHAnsi"/>
          <w:sz w:val="23"/>
          <w:szCs w:val="23"/>
        </w:rPr>
        <w:t xml:space="preserve"> la rambla de Catalunya</w:t>
      </w:r>
      <w:r w:rsidR="00AE70C2" w:rsidRPr="00825E34">
        <w:rPr>
          <w:rFonts w:cstheme="minorHAnsi"/>
          <w:sz w:val="23"/>
          <w:szCs w:val="23"/>
        </w:rPr>
        <w:t xml:space="preserve"> i els closos,</w:t>
      </w:r>
      <w:r w:rsidRPr="00825E34">
        <w:rPr>
          <w:rFonts w:cstheme="minorHAnsi"/>
          <w:sz w:val="23"/>
          <w:szCs w:val="23"/>
        </w:rPr>
        <w:t xml:space="preserve"> i tot i així té dos carrils al laterals per a circulació rodada.</w:t>
      </w:r>
      <w:r w:rsidR="00AE70C2" w:rsidRPr="00825E34">
        <w:rPr>
          <w:rFonts w:cstheme="minorHAnsi"/>
          <w:sz w:val="23"/>
          <w:szCs w:val="23"/>
        </w:rPr>
        <w:t xml:space="preserve"> S’hauria d’implementar més zones per a vianants i habilitar zones per a carrils bici ja que cada cop el municipi és més gran i el nombre de bicicletes està en augment.</w:t>
      </w:r>
    </w:p>
    <w:p w:rsidR="00AE70C2" w:rsidRPr="00825E34" w:rsidRDefault="00AE70C2" w:rsidP="009300D1">
      <w:pPr>
        <w:ind w:left="2160" w:hanging="1080"/>
        <w:jc w:val="both"/>
        <w:rPr>
          <w:rFonts w:cstheme="minorHAnsi"/>
        </w:rPr>
      </w:pPr>
    </w:p>
    <w:p w:rsidR="00AE70C2" w:rsidRPr="00825E34" w:rsidRDefault="00AE70C2" w:rsidP="00E54008">
      <w:pPr>
        <w:pStyle w:val="Textoindependiente2"/>
        <w:numPr>
          <w:ilvl w:val="0"/>
          <w:numId w:val="103"/>
        </w:numPr>
        <w:spacing w:after="0" w:line="240" w:lineRule="auto"/>
        <w:ind w:left="714" w:hanging="357"/>
        <w:jc w:val="both"/>
        <w:rPr>
          <w:rFonts w:cstheme="minorHAnsi"/>
          <w:sz w:val="23"/>
          <w:szCs w:val="23"/>
        </w:rPr>
      </w:pPr>
      <w:r w:rsidRPr="00825E34">
        <w:rPr>
          <w:rFonts w:cstheme="minorHAnsi"/>
          <w:sz w:val="23"/>
          <w:szCs w:val="23"/>
          <w:lang w:val="ca-ES"/>
        </w:rPr>
        <w:t>Preus elevats de la zona blava. Amb el pas del anys s’han habilitat cada cop més parquins per a la zona blava fins arribar a abaracr tot el centre del poble. Gran quantitat de veïns es queixen dels seus preus i la rigorositat de les multes. S’hauria d’escoltar al poble i baixar els preus d’aquest tipus de pàrquing i intentar habilitar parquins gratuïts a les afores del poble ja que el nombre de cotxes al poble augmenta amb el pas del temps.</w:t>
      </w:r>
    </w:p>
    <w:p w:rsidR="00AE70C2" w:rsidRPr="00825E34" w:rsidRDefault="00AE70C2" w:rsidP="009300D1">
      <w:pPr>
        <w:jc w:val="both"/>
        <w:rPr>
          <w:rFonts w:cstheme="minorHAnsi"/>
        </w:rPr>
      </w:pPr>
    </w:p>
    <w:p w:rsidR="00AE70C2" w:rsidRPr="009300D1" w:rsidRDefault="00AE70C2" w:rsidP="00E54008">
      <w:pPr>
        <w:pStyle w:val="Ttulo3"/>
        <w:numPr>
          <w:ilvl w:val="2"/>
          <w:numId w:val="80"/>
        </w:numPr>
        <w:jc w:val="both"/>
        <w:rPr>
          <w:rStyle w:val="Ttulodellibro"/>
        </w:rPr>
      </w:pPr>
      <w:bookmarkStart w:id="183" w:name="_Toc526095467"/>
      <w:r w:rsidRPr="009300D1">
        <w:rPr>
          <w:rStyle w:val="Ttulodellibro"/>
        </w:rPr>
        <w:t>Incidència ambiental de les activitats econòmiques</w:t>
      </w:r>
      <w:bookmarkEnd w:id="183"/>
    </w:p>
    <w:p w:rsidR="00AE70C2" w:rsidRPr="00825E34" w:rsidRDefault="00AE70C2" w:rsidP="009300D1">
      <w:pPr>
        <w:pStyle w:val="Prrafodelista"/>
        <w:numPr>
          <w:ilvl w:val="0"/>
          <w:numId w:val="0"/>
        </w:numPr>
        <w:ind w:left="1080"/>
        <w:rPr>
          <w:rFonts w:asciiTheme="minorHAnsi" w:hAnsiTheme="minorHAnsi" w:cstheme="minorHAnsi"/>
        </w:rPr>
      </w:pPr>
    </w:p>
    <w:p w:rsidR="00E654CD" w:rsidRPr="009300D1" w:rsidRDefault="00AE70C2"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Diagnosi ambiental</w:t>
      </w:r>
    </w:p>
    <w:p w:rsidR="00F84A3B" w:rsidRPr="00825E34" w:rsidRDefault="00F84A3B" w:rsidP="009300D1">
      <w:pPr>
        <w:pStyle w:val="Prrafodelista"/>
        <w:numPr>
          <w:ilvl w:val="0"/>
          <w:numId w:val="0"/>
        </w:numPr>
        <w:ind w:left="1440"/>
        <w:rPr>
          <w:rFonts w:asciiTheme="minorHAnsi" w:hAnsiTheme="minorHAnsi" w:cstheme="minorHAnsi"/>
        </w:rPr>
      </w:pPr>
    </w:p>
    <w:p w:rsidR="00F84A3B" w:rsidRPr="00825E34" w:rsidRDefault="00F84A3B" w:rsidP="00E54008">
      <w:pPr>
        <w:pStyle w:val="Textoindependiente2"/>
        <w:numPr>
          <w:ilvl w:val="0"/>
          <w:numId w:val="104"/>
        </w:numPr>
        <w:spacing w:after="0" w:line="240" w:lineRule="auto"/>
        <w:ind w:left="714" w:hanging="357"/>
        <w:jc w:val="both"/>
        <w:rPr>
          <w:rFonts w:cstheme="minorHAnsi"/>
          <w:sz w:val="23"/>
          <w:szCs w:val="23"/>
        </w:rPr>
      </w:pPr>
      <w:r w:rsidRPr="00825E34">
        <w:rPr>
          <w:rFonts w:cstheme="minorHAnsi"/>
          <w:sz w:val="23"/>
          <w:szCs w:val="23"/>
        </w:rPr>
        <w:t>El sector agrari és un sector en regressió al municipi. L’actual dedicació a temps parcial i d’un sector de població de més de 50 anys fa d’aquesta activitat pràcticament una activitat de temps lliure en l’actualitat, malgrat els importants antecedents històrics existents. Cal impulsar aquest sector perquè sigui un sector econòmicament viable i atractiu, endegant projectes que promoguin l’oli d’Olesa com un producte de qualitat al mercat. Per aconseguir promocions per a l’agricultura cal una major població censada en aquest sector, diversificant així els sectors d’activitat econòmica i promovent una activitat que ha tingut gran rellevància històrica al municipi lligada a la producció d’oli. La creació de noves parcel·les dedicades als horts municipals és una iniciativa per a motivar a la gent del poble i fer que conegui més sobre l’agricultura.</w:t>
      </w:r>
    </w:p>
    <w:p w:rsidR="00F84A3B" w:rsidRPr="00825E34" w:rsidRDefault="00F84A3B" w:rsidP="009300D1">
      <w:pPr>
        <w:pStyle w:val="Textoindependiente2"/>
        <w:spacing w:after="0" w:line="240" w:lineRule="auto"/>
        <w:ind w:left="714"/>
        <w:jc w:val="both"/>
        <w:rPr>
          <w:rFonts w:cstheme="minorHAnsi"/>
          <w:sz w:val="23"/>
          <w:szCs w:val="23"/>
        </w:rPr>
      </w:pPr>
    </w:p>
    <w:p w:rsidR="00F84A3B" w:rsidRPr="00825E34" w:rsidRDefault="00F84A3B" w:rsidP="00E54008">
      <w:pPr>
        <w:pStyle w:val="Prrafodelista"/>
        <w:numPr>
          <w:ilvl w:val="0"/>
          <w:numId w:val="104"/>
        </w:numPr>
        <w:spacing w:line="240" w:lineRule="auto"/>
        <w:rPr>
          <w:rFonts w:asciiTheme="minorHAnsi" w:hAnsiTheme="minorHAnsi" w:cstheme="minorHAnsi"/>
        </w:rPr>
      </w:pPr>
      <w:r w:rsidRPr="00825E34">
        <w:rPr>
          <w:rFonts w:asciiTheme="minorHAnsi" w:hAnsiTheme="minorHAnsi" w:cstheme="minorHAnsi"/>
        </w:rPr>
        <w:t>Al sector industrial cal aplicar determinades mesures correctores en algunes activitats i millorar la gestió ambiental. Tot i que en general no és excessivament problemàtic des del punt de vista mediambiental, pel tipus d’activitats que es desenvolupen, cal una millora en la gestió dels aspectes ambientals tant des del sector com des de les administracions competents per tal de minimitzar les incidències ambientals actuals existents.</w:t>
      </w:r>
    </w:p>
    <w:p w:rsidR="00825E34" w:rsidRPr="00825E34" w:rsidRDefault="00825E34" w:rsidP="009300D1">
      <w:pPr>
        <w:pStyle w:val="Prrafodelista"/>
        <w:numPr>
          <w:ilvl w:val="0"/>
          <w:numId w:val="0"/>
        </w:numPr>
        <w:ind w:left="2160"/>
        <w:rPr>
          <w:rFonts w:asciiTheme="minorHAnsi" w:hAnsiTheme="minorHAnsi" w:cstheme="minorHAnsi"/>
        </w:rPr>
      </w:pPr>
    </w:p>
    <w:p w:rsidR="00F84A3B" w:rsidRPr="00825E34" w:rsidRDefault="00F84A3B" w:rsidP="00E54008">
      <w:pPr>
        <w:pStyle w:val="Prrafodelista"/>
        <w:numPr>
          <w:ilvl w:val="0"/>
          <w:numId w:val="104"/>
        </w:numPr>
        <w:spacing w:line="240" w:lineRule="auto"/>
        <w:rPr>
          <w:rFonts w:asciiTheme="minorHAnsi" w:hAnsiTheme="minorHAnsi" w:cstheme="minorHAnsi"/>
        </w:rPr>
      </w:pPr>
      <w:r w:rsidRPr="00825E34">
        <w:rPr>
          <w:rFonts w:asciiTheme="minorHAnsi" w:hAnsiTheme="minorHAnsi" w:cstheme="minorHAnsi"/>
        </w:rPr>
        <w:t>La gestió de les aigües és una de les principals incidències ambientals del sector industrial. Les incidències ambientals pel que respecta a la gestió de les aigües se centren en l’existència de captacions i abocaments sense fer servir les xarxes de clavegueram i subministrament municipal. Aixó provoca el no control de les font de l’aigua i en conseqüència no saber la qualitat de l’aigua que s’està abocant o consumint.</w:t>
      </w:r>
    </w:p>
    <w:p w:rsidR="00825E34" w:rsidRPr="00825E34" w:rsidRDefault="00825E34" w:rsidP="009300D1">
      <w:pPr>
        <w:pStyle w:val="Prrafodelista"/>
        <w:numPr>
          <w:ilvl w:val="0"/>
          <w:numId w:val="0"/>
        </w:numPr>
        <w:ind w:left="2160"/>
        <w:rPr>
          <w:rFonts w:asciiTheme="minorHAnsi" w:hAnsiTheme="minorHAnsi" w:cstheme="minorHAnsi"/>
        </w:rPr>
      </w:pPr>
    </w:p>
    <w:p w:rsidR="00825E34" w:rsidRPr="00825E34" w:rsidRDefault="00F84A3B" w:rsidP="00E54008">
      <w:pPr>
        <w:pStyle w:val="Prrafodelista"/>
        <w:numPr>
          <w:ilvl w:val="0"/>
          <w:numId w:val="104"/>
        </w:numPr>
        <w:spacing w:line="240" w:lineRule="auto"/>
        <w:rPr>
          <w:rFonts w:asciiTheme="minorHAnsi" w:hAnsiTheme="minorHAnsi" w:cstheme="minorHAnsi"/>
        </w:rPr>
      </w:pPr>
      <w:r w:rsidRPr="00825E34">
        <w:rPr>
          <w:rFonts w:asciiTheme="minorHAnsi" w:hAnsiTheme="minorHAnsi" w:cstheme="minorHAnsi"/>
        </w:rPr>
        <w:t>També la gestió dels residus es dibuixa com una de les assignatures pendents en el sector industrial. Les indústries més productores de residus totals al municipi són les que fabriquen productes químics amb el 49,58% del total de residus municipals, seguit de les indústries tèxtils amb el 22</w:t>
      </w:r>
      <w:r w:rsidR="00825E34" w:rsidRPr="00825E34">
        <w:rPr>
          <w:rFonts w:asciiTheme="minorHAnsi" w:hAnsiTheme="minorHAnsi" w:cstheme="minorHAnsi"/>
        </w:rPr>
        <w:t>,21%.</w:t>
      </w:r>
    </w:p>
    <w:p w:rsidR="00825E34" w:rsidRDefault="00825E34" w:rsidP="009300D1">
      <w:pPr>
        <w:pStyle w:val="Prrafodelista"/>
        <w:numPr>
          <w:ilvl w:val="0"/>
          <w:numId w:val="0"/>
        </w:numPr>
        <w:ind w:left="2160"/>
        <w:rPr>
          <w:rFonts w:asciiTheme="minorHAnsi" w:hAnsiTheme="minorHAnsi" w:cstheme="minorHAnsi"/>
        </w:rPr>
      </w:pPr>
    </w:p>
    <w:p w:rsidR="00687B8C" w:rsidRDefault="00687B8C" w:rsidP="009300D1">
      <w:pPr>
        <w:pStyle w:val="Prrafodelista"/>
        <w:numPr>
          <w:ilvl w:val="0"/>
          <w:numId w:val="0"/>
        </w:numPr>
        <w:ind w:left="2160"/>
        <w:rPr>
          <w:rFonts w:asciiTheme="minorHAnsi" w:hAnsiTheme="minorHAnsi" w:cstheme="minorHAnsi"/>
        </w:rPr>
      </w:pPr>
    </w:p>
    <w:p w:rsidR="00687B8C" w:rsidRDefault="00687B8C" w:rsidP="009300D1">
      <w:pPr>
        <w:pStyle w:val="Prrafodelista"/>
        <w:numPr>
          <w:ilvl w:val="0"/>
          <w:numId w:val="0"/>
        </w:numPr>
        <w:ind w:left="2160"/>
        <w:rPr>
          <w:rFonts w:asciiTheme="minorHAnsi" w:hAnsiTheme="minorHAnsi" w:cstheme="minorHAnsi"/>
        </w:rPr>
      </w:pPr>
    </w:p>
    <w:p w:rsidR="00687B8C" w:rsidRPr="00825E34" w:rsidRDefault="00687B8C" w:rsidP="009300D1">
      <w:pPr>
        <w:pStyle w:val="Prrafodelista"/>
        <w:numPr>
          <w:ilvl w:val="0"/>
          <w:numId w:val="0"/>
        </w:numPr>
        <w:ind w:left="2160"/>
        <w:rPr>
          <w:rFonts w:asciiTheme="minorHAnsi" w:hAnsiTheme="minorHAnsi" w:cstheme="minorHAnsi"/>
        </w:rPr>
      </w:pPr>
    </w:p>
    <w:p w:rsidR="00825E34" w:rsidRPr="00687B8C" w:rsidRDefault="00F84A3B" w:rsidP="009300D1">
      <w:pPr>
        <w:pStyle w:val="Prrafodelista"/>
        <w:numPr>
          <w:ilvl w:val="0"/>
          <w:numId w:val="104"/>
        </w:numPr>
        <w:spacing w:line="240" w:lineRule="auto"/>
        <w:rPr>
          <w:rFonts w:asciiTheme="minorHAnsi" w:hAnsiTheme="minorHAnsi" w:cstheme="minorHAnsi"/>
        </w:rPr>
      </w:pPr>
      <w:r w:rsidRPr="00825E34">
        <w:rPr>
          <w:rFonts w:asciiTheme="minorHAnsi" w:hAnsiTheme="minorHAnsi" w:cstheme="minorHAnsi"/>
        </w:rPr>
        <w:lastRenderedPageBreak/>
        <w:t>Les incidències en la qualitat atmosfèrica del municipi semblen baixes per les dades disponibles, tot i que cal un</w:t>
      </w:r>
      <w:r w:rsidR="00825E34" w:rsidRPr="00825E34">
        <w:rPr>
          <w:rFonts w:asciiTheme="minorHAnsi" w:hAnsiTheme="minorHAnsi" w:cstheme="minorHAnsi"/>
        </w:rPr>
        <w:t xml:space="preserve"> major control de les mateixes. Pel que respecta a la contaminació atmosfèrica, tot i no disposar al municipi de cap estació de la xarxa de control atmosfèric de la Generalitat, dels controls d’immisions efectuats al 96 no es van detectar incidències.</w:t>
      </w:r>
    </w:p>
    <w:p w:rsidR="00825E34" w:rsidRPr="00825E34" w:rsidRDefault="00825E34" w:rsidP="00E54008">
      <w:pPr>
        <w:pStyle w:val="Textoindependiente2"/>
        <w:numPr>
          <w:ilvl w:val="0"/>
          <w:numId w:val="104"/>
        </w:numPr>
        <w:spacing w:after="0" w:line="240" w:lineRule="auto"/>
        <w:jc w:val="both"/>
        <w:rPr>
          <w:rFonts w:cstheme="minorHAnsi"/>
          <w:sz w:val="23"/>
          <w:szCs w:val="23"/>
          <w:lang w:val="ca-ES"/>
        </w:rPr>
      </w:pPr>
      <w:r w:rsidRPr="00825E34">
        <w:rPr>
          <w:rFonts w:cstheme="minorHAnsi"/>
          <w:sz w:val="23"/>
          <w:szCs w:val="23"/>
          <w:lang w:val="ca-ES"/>
        </w:rPr>
        <w:t>El sector comerç és un dels més importants al municipi, es fa necessari millorar la gestió dels mercats ambulants i dels residus generats pels comerços i mercats.</w:t>
      </w:r>
    </w:p>
    <w:p w:rsidR="00825E34" w:rsidRPr="00825E34" w:rsidRDefault="00825E34" w:rsidP="009300D1">
      <w:pPr>
        <w:pStyle w:val="Prrafodelista"/>
        <w:numPr>
          <w:ilvl w:val="0"/>
          <w:numId w:val="0"/>
        </w:numPr>
        <w:spacing w:line="240" w:lineRule="auto"/>
        <w:ind w:left="2160"/>
        <w:rPr>
          <w:rFonts w:asciiTheme="minorHAnsi" w:hAnsiTheme="minorHAnsi" w:cstheme="minorHAnsi"/>
        </w:rPr>
      </w:pPr>
    </w:p>
    <w:p w:rsidR="00825E34" w:rsidRPr="00825E34" w:rsidRDefault="00825E34" w:rsidP="009300D1">
      <w:pPr>
        <w:spacing w:line="240" w:lineRule="auto"/>
        <w:jc w:val="both"/>
        <w:rPr>
          <w:rFonts w:cstheme="minorHAnsi"/>
          <w:sz w:val="23"/>
        </w:rPr>
      </w:pPr>
      <w:r w:rsidRPr="00825E34">
        <w:rPr>
          <w:rFonts w:cstheme="minorHAnsi"/>
          <w:sz w:val="23"/>
        </w:rPr>
        <w:t>Els aspectes concrets que cal solucionar són:</w:t>
      </w:r>
    </w:p>
    <w:p w:rsidR="00825E34" w:rsidRPr="00825E34" w:rsidRDefault="00825E34" w:rsidP="00E54008">
      <w:pPr>
        <w:pStyle w:val="Prrafodelista"/>
        <w:numPr>
          <w:ilvl w:val="0"/>
          <w:numId w:val="106"/>
        </w:numPr>
        <w:spacing w:line="240" w:lineRule="auto"/>
        <w:rPr>
          <w:rFonts w:asciiTheme="minorHAnsi" w:hAnsiTheme="minorHAnsi" w:cstheme="minorHAnsi"/>
        </w:rPr>
      </w:pPr>
      <w:r w:rsidRPr="00825E34">
        <w:rPr>
          <w:rFonts w:asciiTheme="minorHAnsi" w:hAnsiTheme="minorHAnsi" w:cstheme="minorHAnsi"/>
        </w:rPr>
        <w:t>Gestió de residus: selecció en origen i ús de gestors autoritzats tal i com marca la normativa vigent.</w:t>
      </w:r>
    </w:p>
    <w:p w:rsidR="00825E34" w:rsidRPr="00825E34" w:rsidRDefault="00825E34" w:rsidP="00E54008">
      <w:pPr>
        <w:pStyle w:val="Prrafodelista"/>
        <w:numPr>
          <w:ilvl w:val="0"/>
          <w:numId w:val="106"/>
        </w:numPr>
        <w:spacing w:line="240" w:lineRule="auto"/>
        <w:rPr>
          <w:rFonts w:asciiTheme="minorHAnsi" w:hAnsiTheme="minorHAnsi" w:cstheme="minorHAnsi"/>
        </w:rPr>
      </w:pPr>
      <w:r w:rsidRPr="00825E34">
        <w:rPr>
          <w:rFonts w:asciiTheme="minorHAnsi" w:hAnsiTheme="minorHAnsi" w:cstheme="minorHAnsi"/>
        </w:rPr>
        <w:t>Mobilitat: trobar una solució factible per minimitzar els problemes de trànsit els dies del mercat ambulant.</w:t>
      </w:r>
    </w:p>
    <w:p w:rsidR="00825E34" w:rsidRPr="00825E34" w:rsidRDefault="00825E34" w:rsidP="00E54008">
      <w:pPr>
        <w:pStyle w:val="Prrafodelista"/>
        <w:numPr>
          <w:ilvl w:val="0"/>
          <w:numId w:val="106"/>
        </w:numPr>
        <w:spacing w:line="240" w:lineRule="auto"/>
        <w:rPr>
          <w:rFonts w:asciiTheme="minorHAnsi" w:hAnsiTheme="minorHAnsi" w:cstheme="minorHAnsi"/>
        </w:rPr>
      </w:pPr>
      <w:r w:rsidRPr="00825E34">
        <w:rPr>
          <w:rFonts w:asciiTheme="minorHAnsi" w:hAnsiTheme="minorHAnsi" w:cstheme="minorHAnsi"/>
        </w:rPr>
        <w:t>Neteja viària: incidència sobretot lligada als mercats ambulants, tot i que també presenta problemes en el dia a dia per col·lapse dels serveis de neteja i recollida d’escombraries.</w:t>
      </w:r>
    </w:p>
    <w:p w:rsidR="00825E34" w:rsidRPr="00825E34" w:rsidRDefault="00825E34" w:rsidP="00687B8C">
      <w:pPr>
        <w:pStyle w:val="Textoindependiente2"/>
        <w:spacing w:line="240" w:lineRule="auto"/>
        <w:ind w:left="360"/>
        <w:jc w:val="both"/>
        <w:rPr>
          <w:rFonts w:cstheme="minorHAnsi"/>
          <w:sz w:val="23"/>
          <w:szCs w:val="23"/>
        </w:rPr>
      </w:pPr>
      <w:r w:rsidRPr="00825E34">
        <w:rPr>
          <w:rFonts w:cstheme="minorHAnsi"/>
          <w:sz w:val="23"/>
          <w:szCs w:val="23"/>
        </w:rPr>
        <w:t>El sector hoteler és inexistent al municipi, cal impulsar-lo amb campanyes turístiques que atreguin visitants. Caldria fer campanyes de publicitat per atreure turistes al municipi, tant per la Passió (màxima atracció turística del municipi), com per l’estiu i altres èpoques de l’any.</w:t>
      </w:r>
    </w:p>
    <w:p w:rsidR="00825E34" w:rsidRPr="00825E34" w:rsidRDefault="00825E34" w:rsidP="009300D1">
      <w:pPr>
        <w:pStyle w:val="Textoindependiente2"/>
        <w:spacing w:line="240" w:lineRule="auto"/>
        <w:jc w:val="both"/>
        <w:rPr>
          <w:rFonts w:cstheme="minorHAnsi"/>
          <w:sz w:val="23"/>
          <w:szCs w:val="23"/>
        </w:rPr>
      </w:pPr>
    </w:p>
    <w:p w:rsidR="00825E34" w:rsidRPr="009300D1" w:rsidRDefault="00825E34" w:rsidP="00E54008">
      <w:pPr>
        <w:pStyle w:val="Ttulo3"/>
        <w:numPr>
          <w:ilvl w:val="2"/>
          <w:numId w:val="80"/>
        </w:numPr>
        <w:jc w:val="both"/>
        <w:rPr>
          <w:rStyle w:val="Ttulodellibro"/>
        </w:rPr>
      </w:pPr>
      <w:bookmarkStart w:id="184" w:name="_Toc526095468"/>
      <w:r w:rsidRPr="009300D1">
        <w:rPr>
          <w:rStyle w:val="Ttulodellibro"/>
        </w:rPr>
        <w:t>Educació Ambiental</w:t>
      </w:r>
      <w:bookmarkEnd w:id="184"/>
    </w:p>
    <w:p w:rsidR="00825E34" w:rsidRPr="00825E34" w:rsidRDefault="00825E34" w:rsidP="009300D1">
      <w:pPr>
        <w:ind w:left="360"/>
        <w:jc w:val="both"/>
        <w:rPr>
          <w:rFonts w:cstheme="minorHAnsi"/>
          <w:lang w:val="es-ES"/>
        </w:rPr>
      </w:pPr>
    </w:p>
    <w:p w:rsidR="00825E34" w:rsidRPr="009300D1" w:rsidRDefault="00825E34"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 xml:space="preserve">Diagnosi </w:t>
      </w:r>
    </w:p>
    <w:p w:rsidR="00825E34" w:rsidRDefault="00825E34" w:rsidP="009300D1">
      <w:pPr>
        <w:jc w:val="both"/>
        <w:rPr>
          <w:rFonts w:cstheme="minorHAnsi"/>
          <w:lang w:val="es-ES"/>
        </w:rPr>
      </w:pPr>
    </w:p>
    <w:p w:rsidR="00825E34" w:rsidRDefault="00825E34" w:rsidP="00E54008">
      <w:pPr>
        <w:numPr>
          <w:ilvl w:val="0"/>
          <w:numId w:val="108"/>
        </w:numPr>
        <w:spacing w:after="0" w:line="240" w:lineRule="auto"/>
        <w:ind w:left="714" w:hanging="357"/>
        <w:jc w:val="both"/>
        <w:rPr>
          <w:sz w:val="23"/>
        </w:rPr>
      </w:pPr>
      <w:r w:rsidRPr="00825E34">
        <w:rPr>
          <w:sz w:val="23"/>
        </w:rPr>
        <w:t>Caldria potenciar i millorar la informació ambiental que, des de l'Ajuntament, s'adreça a tota la població d'Olesa de Montserrat.</w:t>
      </w:r>
      <w:r>
        <w:rPr>
          <w:sz w:val="23"/>
        </w:rPr>
        <w:t xml:space="preserve"> </w:t>
      </w:r>
      <w:r w:rsidRPr="00825E34">
        <w:rPr>
          <w:sz w:val="23"/>
        </w:rPr>
        <w:t xml:space="preserve">Es detecta la necessitat d'ampliar l'oferta d'activitats relacionades amb l'educació, la sensibilització i la conscienciació de tots els ciutadans d'Olesa de Montserrat, des del propi Ajuntament. </w:t>
      </w:r>
    </w:p>
    <w:p w:rsidR="00825E34" w:rsidRDefault="00825E34" w:rsidP="009300D1">
      <w:pPr>
        <w:spacing w:after="0" w:line="240" w:lineRule="auto"/>
        <w:ind w:left="714"/>
        <w:jc w:val="both"/>
        <w:rPr>
          <w:sz w:val="23"/>
        </w:rPr>
      </w:pPr>
    </w:p>
    <w:p w:rsidR="002A65FC" w:rsidRDefault="00825E34" w:rsidP="00E54008">
      <w:pPr>
        <w:numPr>
          <w:ilvl w:val="0"/>
          <w:numId w:val="108"/>
        </w:numPr>
        <w:spacing w:after="0" w:line="240" w:lineRule="auto"/>
        <w:ind w:left="714" w:hanging="357"/>
        <w:jc w:val="both"/>
        <w:rPr>
          <w:sz w:val="23"/>
        </w:rPr>
      </w:pPr>
      <w:r w:rsidRPr="00825E34">
        <w:rPr>
          <w:sz w:val="23"/>
        </w:rPr>
        <w:t xml:space="preserve">Ampliar i potenciar l’educació ambiental a les escoles olesanes. Caldria iniciar una tasca conjunta entre els centres escolars d'Olesa, la Regidoria d’Educació i la Regidoria d'Urbanisme, Ecologia i Medi Ambient de l’Ajuntament, per tal de crear un programa d’educació escolar amb una important càrrega d’educació i sensibilització envers el medi ambient. </w:t>
      </w:r>
    </w:p>
    <w:p w:rsidR="002A65FC" w:rsidRPr="002A65FC" w:rsidRDefault="002A65FC" w:rsidP="009300D1">
      <w:pPr>
        <w:spacing w:after="0" w:line="240" w:lineRule="auto"/>
        <w:ind w:left="714"/>
        <w:jc w:val="both"/>
        <w:rPr>
          <w:sz w:val="23"/>
        </w:rPr>
      </w:pPr>
    </w:p>
    <w:p w:rsidR="002A65FC" w:rsidRPr="002A65FC" w:rsidRDefault="002A65FC" w:rsidP="00E54008">
      <w:pPr>
        <w:numPr>
          <w:ilvl w:val="0"/>
          <w:numId w:val="108"/>
        </w:numPr>
        <w:spacing w:after="0" w:line="240" w:lineRule="auto"/>
        <w:ind w:left="714" w:hanging="357"/>
        <w:jc w:val="both"/>
        <w:rPr>
          <w:sz w:val="23"/>
        </w:rPr>
      </w:pPr>
      <w:r w:rsidRPr="002A65FC">
        <w:rPr>
          <w:rFonts w:cstheme="minorHAnsi"/>
          <w:sz w:val="23"/>
        </w:rPr>
        <w:t xml:space="preserve">Existeixen projectes de futur en matèria d'Educació Ambiental que cal concretar. Entre les propostes de futur plantejades conjuntament pel Consell Comarcal del Baix Llobregat i els Ajuntaments dels municipis del Baix Llobregat Nord (Olesa de Montserrat, Esparreguera i Abrera) cal citar la proposta de creació d'un Centre de Formació Ambiental, el qual contribuiria a la formació de tècnics especialitzats en l'Educació Ambiental. </w:t>
      </w:r>
    </w:p>
    <w:p w:rsidR="002A65FC" w:rsidRDefault="002A65FC" w:rsidP="009300D1">
      <w:pPr>
        <w:jc w:val="both"/>
      </w:pPr>
    </w:p>
    <w:p w:rsidR="002A65FC" w:rsidRDefault="002A65FC" w:rsidP="009300D1">
      <w:pPr>
        <w:jc w:val="both"/>
      </w:pPr>
    </w:p>
    <w:p w:rsidR="002A65FC" w:rsidRDefault="002A65FC" w:rsidP="009300D1">
      <w:pPr>
        <w:jc w:val="both"/>
      </w:pPr>
    </w:p>
    <w:p w:rsidR="002A65FC" w:rsidRPr="009300D1" w:rsidRDefault="002A65FC" w:rsidP="00E54008">
      <w:pPr>
        <w:pStyle w:val="Ttulo2"/>
        <w:numPr>
          <w:ilvl w:val="1"/>
          <w:numId w:val="80"/>
        </w:numPr>
        <w:jc w:val="both"/>
        <w:rPr>
          <w:rFonts w:asciiTheme="minorHAnsi" w:hAnsiTheme="minorHAnsi" w:cstheme="minorHAnsi"/>
        </w:rPr>
      </w:pPr>
      <w:bookmarkStart w:id="185" w:name="_Toc526095469"/>
      <w:r w:rsidRPr="009300D1">
        <w:rPr>
          <w:rFonts w:asciiTheme="minorHAnsi" w:hAnsiTheme="minorHAnsi" w:cstheme="minorHAnsi"/>
        </w:rPr>
        <w:t>Vectors ambientals</w:t>
      </w:r>
      <w:bookmarkEnd w:id="185"/>
    </w:p>
    <w:p w:rsidR="002A65FC" w:rsidRDefault="002A65FC" w:rsidP="009300D1">
      <w:pPr>
        <w:pStyle w:val="Prrafodelista"/>
        <w:numPr>
          <w:ilvl w:val="0"/>
          <w:numId w:val="0"/>
        </w:numPr>
        <w:ind w:left="735"/>
      </w:pPr>
    </w:p>
    <w:p w:rsidR="002A65FC" w:rsidRPr="009300D1" w:rsidRDefault="002A65FC" w:rsidP="00E54008">
      <w:pPr>
        <w:pStyle w:val="Ttulo3"/>
        <w:numPr>
          <w:ilvl w:val="2"/>
          <w:numId w:val="80"/>
        </w:numPr>
        <w:jc w:val="both"/>
        <w:rPr>
          <w:rStyle w:val="Ttulodellibro"/>
          <w:rFonts w:asciiTheme="minorHAnsi" w:hAnsiTheme="minorHAnsi" w:cstheme="minorHAnsi"/>
        </w:rPr>
      </w:pPr>
      <w:bookmarkStart w:id="186" w:name="_Toc526095470"/>
      <w:r w:rsidRPr="009300D1">
        <w:rPr>
          <w:rStyle w:val="Ttulodellibro"/>
          <w:rFonts w:asciiTheme="minorHAnsi" w:hAnsiTheme="minorHAnsi" w:cstheme="minorHAnsi"/>
        </w:rPr>
        <w:t>L’aigua</w:t>
      </w:r>
      <w:bookmarkEnd w:id="186"/>
    </w:p>
    <w:p w:rsidR="002A65FC" w:rsidRDefault="002A65FC" w:rsidP="009300D1">
      <w:pPr>
        <w:pStyle w:val="Prrafodelista"/>
        <w:numPr>
          <w:ilvl w:val="0"/>
          <w:numId w:val="0"/>
        </w:numPr>
        <w:ind w:left="1080"/>
      </w:pPr>
    </w:p>
    <w:p w:rsidR="002A65FC" w:rsidRPr="009300D1" w:rsidRDefault="002A65FC"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Diagnosi</w:t>
      </w:r>
    </w:p>
    <w:p w:rsidR="002A65FC" w:rsidRDefault="002A65FC" w:rsidP="009300D1">
      <w:pPr>
        <w:ind w:left="360"/>
        <w:jc w:val="both"/>
      </w:pPr>
    </w:p>
    <w:p w:rsidR="002A65FC" w:rsidRPr="002A65FC" w:rsidRDefault="002A65FC" w:rsidP="009300D1">
      <w:pPr>
        <w:pStyle w:val="Titulin"/>
        <w:spacing w:before="0" w:after="0" w:line="240" w:lineRule="auto"/>
        <w:rPr>
          <w:rFonts w:asciiTheme="minorHAnsi" w:hAnsiTheme="minorHAnsi" w:cstheme="minorHAnsi"/>
          <w:b w:val="0"/>
          <w:i w:val="0"/>
          <w:sz w:val="23"/>
          <w:lang w:val="ca-ES"/>
        </w:rPr>
      </w:pPr>
      <w:r w:rsidRPr="002A65FC">
        <w:rPr>
          <w:rFonts w:asciiTheme="minorHAnsi" w:hAnsiTheme="minorHAnsi" w:cstheme="minorHAnsi"/>
          <w:b w:val="0"/>
          <w:i w:val="0"/>
          <w:sz w:val="23"/>
          <w:lang w:val="ca-ES"/>
        </w:rPr>
        <w:t>El municipi d’Olesa de Montserrat és autosuficient en el subministrament d’aigua gràcies a la presència de l’aqüífer del Llobregat i d’algunes mines. La CMO (Comunitat Minera Olesana) és l’empresa encarregada del subministrament i distribució d’aigua potable en tot el municipi.</w:t>
      </w:r>
    </w:p>
    <w:p w:rsidR="002A65FC" w:rsidRDefault="002A65FC" w:rsidP="009300D1">
      <w:pPr>
        <w:pStyle w:val="Titulin"/>
        <w:spacing w:before="0" w:after="0" w:line="240" w:lineRule="auto"/>
        <w:rPr>
          <w:rFonts w:asciiTheme="minorHAnsi" w:hAnsiTheme="minorHAnsi" w:cstheme="minorHAnsi"/>
          <w:b w:val="0"/>
          <w:i w:val="0"/>
          <w:sz w:val="23"/>
          <w:lang w:val="ca-ES"/>
        </w:rPr>
      </w:pPr>
      <w:r w:rsidRPr="002A65FC">
        <w:rPr>
          <w:rFonts w:asciiTheme="minorHAnsi" w:hAnsiTheme="minorHAnsi" w:cstheme="minorHAnsi"/>
          <w:b w:val="0"/>
          <w:i w:val="0"/>
          <w:sz w:val="23"/>
          <w:lang w:val="ca-ES"/>
        </w:rPr>
        <w:t>La CMO obté quasi tota l’aigua de l’aqüífer del riu Llobregat, en concret de la Cubeta d’Abrera. Puntualment, però, quan el cabal ho permet, també utilitza aigua de la Mina de Creu de Beca, però el seu aportament és poc important.</w:t>
      </w:r>
    </w:p>
    <w:p w:rsidR="002A65FC" w:rsidRDefault="002A65FC" w:rsidP="009300D1">
      <w:pPr>
        <w:pStyle w:val="Titulin"/>
        <w:spacing w:before="0" w:after="0" w:line="240" w:lineRule="auto"/>
        <w:rPr>
          <w:rFonts w:asciiTheme="minorHAnsi" w:hAnsiTheme="minorHAnsi" w:cstheme="minorHAnsi"/>
          <w:b w:val="0"/>
          <w:i w:val="0"/>
          <w:sz w:val="23"/>
          <w:lang w:val="ca-ES"/>
        </w:rPr>
      </w:pPr>
    </w:p>
    <w:p w:rsidR="002A65FC" w:rsidRDefault="002A65FC" w:rsidP="009300D1">
      <w:pPr>
        <w:spacing w:after="0"/>
        <w:jc w:val="both"/>
        <w:rPr>
          <w:b/>
          <w:sz w:val="23"/>
        </w:rPr>
      </w:pPr>
      <w:r>
        <w:rPr>
          <w:b/>
          <w:sz w:val="23"/>
        </w:rPr>
        <w:t>L’aigua de proveïment</w:t>
      </w:r>
    </w:p>
    <w:p w:rsidR="002A65FC" w:rsidRDefault="002A65FC" w:rsidP="009300D1">
      <w:pPr>
        <w:pStyle w:val="Titulin"/>
        <w:spacing w:before="0" w:after="0" w:line="240" w:lineRule="auto"/>
        <w:rPr>
          <w:rFonts w:asciiTheme="minorHAnsi" w:hAnsiTheme="minorHAnsi" w:cstheme="minorHAnsi"/>
          <w:b w:val="0"/>
          <w:i w:val="0"/>
          <w:sz w:val="23"/>
          <w:lang w:val="ca-ES"/>
        </w:rPr>
      </w:pPr>
    </w:p>
    <w:p w:rsidR="002A65FC" w:rsidRDefault="002A65FC" w:rsidP="00E54008">
      <w:pPr>
        <w:pStyle w:val="Ttulo5"/>
        <w:keepNext w:val="0"/>
        <w:keepLines w:val="0"/>
        <w:numPr>
          <w:ilvl w:val="0"/>
          <w:numId w:val="109"/>
        </w:numPr>
        <w:spacing w:before="0" w:line="240" w:lineRule="auto"/>
        <w:ind w:left="714" w:hanging="357"/>
        <w:jc w:val="both"/>
        <w:rPr>
          <w:rFonts w:asciiTheme="minorHAnsi" w:hAnsiTheme="minorHAnsi" w:cstheme="minorHAnsi"/>
          <w:color w:val="auto"/>
          <w:sz w:val="23"/>
          <w:lang w:val="ca-ES"/>
        </w:rPr>
      </w:pPr>
      <w:r w:rsidRPr="002A65FC">
        <w:rPr>
          <w:rFonts w:asciiTheme="minorHAnsi" w:hAnsiTheme="minorHAnsi" w:cstheme="minorHAnsi"/>
          <w:color w:val="auto"/>
          <w:sz w:val="23"/>
          <w:lang w:val="ca-ES"/>
        </w:rPr>
        <w:t>Necessitat de controlar i normalitzar l’aigua d’abastament a les indústries, amb un seguiment proper des de l’administració local. Sembla ser que hi ha empreses del municipi que s’abasteixen d’aigua a partir de pous o altres captacions que en algun cas podrien ser il·legals o sense cap mena de control</w:t>
      </w:r>
      <w:r>
        <w:rPr>
          <w:rFonts w:asciiTheme="minorHAnsi" w:hAnsiTheme="minorHAnsi" w:cstheme="minorHAnsi"/>
          <w:color w:val="auto"/>
          <w:sz w:val="23"/>
          <w:lang w:val="ca-ES"/>
        </w:rPr>
        <w:t>.</w:t>
      </w:r>
    </w:p>
    <w:p w:rsidR="002A65FC" w:rsidRPr="002A65FC" w:rsidRDefault="002A65FC" w:rsidP="009300D1">
      <w:pPr>
        <w:jc w:val="both"/>
      </w:pPr>
    </w:p>
    <w:p w:rsidR="002A65FC" w:rsidRDefault="002A65FC" w:rsidP="00E54008">
      <w:pPr>
        <w:pStyle w:val="Prrafodelista"/>
        <w:numPr>
          <w:ilvl w:val="0"/>
          <w:numId w:val="109"/>
        </w:numPr>
        <w:spacing w:after="0" w:line="240" w:lineRule="auto"/>
        <w:ind w:left="714" w:hanging="357"/>
        <w:rPr>
          <w:rFonts w:asciiTheme="minorHAnsi" w:hAnsiTheme="minorHAnsi" w:cstheme="minorHAnsi"/>
        </w:rPr>
      </w:pPr>
      <w:r w:rsidRPr="002A65FC">
        <w:rPr>
          <w:rFonts w:asciiTheme="minorHAnsi" w:hAnsiTheme="minorHAnsi" w:cstheme="minorHAnsi"/>
        </w:rPr>
        <w:t>Actualment tota l’aigua subministrada, independentment del seu ús, és potabilitzada. Seria més òptim un subministrament selectiu, d’acord amb les necessitats de qualitat d’aigua per a cada consum. La CMO únicament subministra aigua potable, és a dir, no proveeix aigua de diferents qualitats segons els seus usos. Això fa que fins ara s’estigui subministrant aigua apta per a consum humà tant per a les obres (2% de l’aigua facturada) com per a l’agricultura (1,2% de l’aigua facturada) i la resta d’usos. Independentment del fet que el municipi sigui autosuficient en aigua, la potabilització d’aigua per a usos que no ho requereixen és una forma d’inefiència i, a més, té uns costos que s’han de tenir en compte.</w:t>
      </w:r>
    </w:p>
    <w:p w:rsidR="002A65FC" w:rsidRDefault="002A65FC" w:rsidP="009300D1">
      <w:pPr>
        <w:jc w:val="both"/>
        <w:rPr>
          <w:rFonts w:cstheme="minorHAnsi"/>
        </w:rPr>
      </w:pPr>
    </w:p>
    <w:p w:rsidR="00B47F2C" w:rsidRDefault="002A65FC" w:rsidP="00E54008">
      <w:pPr>
        <w:pStyle w:val="Prrafodelista"/>
        <w:numPr>
          <w:ilvl w:val="0"/>
          <w:numId w:val="109"/>
        </w:numPr>
        <w:rPr>
          <w:rFonts w:asciiTheme="minorHAnsi" w:hAnsiTheme="minorHAnsi" w:cstheme="minorHAnsi"/>
        </w:rPr>
      </w:pPr>
      <w:r w:rsidRPr="002A65FC">
        <w:rPr>
          <w:rFonts w:asciiTheme="minorHAnsi" w:hAnsiTheme="minorHAnsi" w:cstheme="minorHAnsi"/>
        </w:rPr>
        <w:t xml:space="preserve">El creixement de la població i l’increment de l’ús d’aigua per a les indústries està fent augmentar de forma consistent la despesa d’aigua al municipi. La CMO </w:t>
      </w:r>
      <w:r w:rsidR="00B47F2C">
        <w:rPr>
          <w:rFonts w:asciiTheme="minorHAnsi" w:hAnsiTheme="minorHAnsi" w:cstheme="minorHAnsi"/>
        </w:rPr>
        <w:t>adapta</w:t>
      </w:r>
      <w:r w:rsidRPr="002A65FC">
        <w:rPr>
          <w:rFonts w:asciiTheme="minorHAnsi" w:hAnsiTheme="minorHAnsi" w:cstheme="minorHAnsi"/>
        </w:rPr>
        <w:t xml:space="preserve"> la xarxa </w:t>
      </w:r>
      <w:r>
        <w:rPr>
          <w:rFonts w:asciiTheme="minorHAnsi" w:hAnsiTheme="minorHAnsi" w:cstheme="minorHAnsi"/>
        </w:rPr>
        <w:t xml:space="preserve">a les necessitats del municipi. </w:t>
      </w:r>
      <w:r w:rsidRPr="002A65FC">
        <w:rPr>
          <w:rFonts w:asciiTheme="minorHAnsi" w:hAnsiTheme="minorHAnsi" w:cstheme="minorHAnsi"/>
        </w:rPr>
        <w:t>De tota manera, si l’increment en el consum d’aigua segueix creixent al mateix ritme, les adaptacions que s’han dut a terme els darrers anys podrien, amb el temps, arribar a ser insuficients</w:t>
      </w:r>
      <w:r>
        <w:rPr>
          <w:rFonts w:asciiTheme="minorHAnsi" w:hAnsiTheme="minorHAnsi" w:cstheme="minorHAnsi"/>
        </w:rPr>
        <w:t>. Això obliga a fer una adaptació continua de la xarxa.</w:t>
      </w:r>
    </w:p>
    <w:p w:rsidR="00B47F2C" w:rsidRPr="00B47F2C" w:rsidRDefault="00B47F2C" w:rsidP="009300D1">
      <w:pPr>
        <w:pStyle w:val="Prrafodelista"/>
        <w:numPr>
          <w:ilvl w:val="0"/>
          <w:numId w:val="0"/>
        </w:numPr>
        <w:ind w:left="2160"/>
        <w:rPr>
          <w:rFonts w:asciiTheme="minorHAnsi" w:hAnsiTheme="minorHAnsi" w:cstheme="minorHAnsi"/>
        </w:rPr>
      </w:pPr>
    </w:p>
    <w:p w:rsidR="00B47F2C" w:rsidRPr="00687B8C" w:rsidRDefault="00B47F2C" w:rsidP="009300D1">
      <w:pPr>
        <w:pStyle w:val="Prrafodelista"/>
        <w:numPr>
          <w:ilvl w:val="0"/>
          <w:numId w:val="109"/>
        </w:numPr>
        <w:spacing w:after="0" w:line="240" w:lineRule="auto"/>
        <w:ind w:left="714" w:hanging="357"/>
        <w:rPr>
          <w:rFonts w:asciiTheme="minorHAnsi" w:hAnsiTheme="minorHAnsi" w:cstheme="minorHAnsi"/>
        </w:rPr>
      </w:pPr>
      <w:r w:rsidRPr="00B47F2C">
        <w:rPr>
          <w:rFonts w:asciiTheme="minorHAnsi" w:hAnsiTheme="minorHAnsi" w:cstheme="minorHAnsi"/>
        </w:rPr>
        <w:t xml:space="preserve">Realitzar campanyes de sensibilització per evitar el malbaratament dels recursos hídrics. Tot i que l’aigua no és, en l’actualitat, un problema al municipi, no estaria de més realitzar campanyes de conscienciació ciutadana en què es posés èmfasi en els problemes generals de l’aigua, no només a nivell local, sinó també a nivell més general. </w:t>
      </w:r>
    </w:p>
    <w:p w:rsidR="00B47F2C" w:rsidRDefault="00B47F2C" w:rsidP="009300D1">
      <w:pPr>
        <w:spacing w:after="0"/>
        <w:jc w:val="both"/>
        <w:rPr>
          <w:b/>
          <w:sz w:val="23"/>
        </w:rPr>
      </w:pPr>
    </w:p>
    <w:p w:rsidR="00B47F2C" w:rsidRDefault="00B47F2C" w:rsidP="009300D1">
      <w:pPr>
        <w:spacing w:after="0"/>
        <w:jc w:val="both"/>
        <w:rPr>
          <w:b/>
          <w:sz w:val="23"/>
        </w:rPr>
      </w:pPr>
      <w:r>
        <w:rPr>
          <w:b/>
          <w:sz w:val="23"/>
        </w:rPr>
        <w:t>L’aigua residual</w:t>
      </w:r>
    </w:p>
    <w:p w:rsidR="00B47F2C" w:rsidRDefault="00B47F2C" w:rsidP="009300D1">
      <w:pPr>
        <w:jc w:val="both"/>
        <w:rPr>
          <w:rFonts w:cstheme="minorHAnsi"/>
        </w:rPr>
      </w:pPr>
    </w:p>
    <w:p w:rsidR="00B47F2C" w:rsidRDefault="00B47F2C" w:rsidP="00687B8C">
      <w:pPr>
        <w:pStyle w:val="Encabezado"/>
        <w:tabs>
          <w:tab w:val="clear" w:pos="4252"/>
          <w:tab w:val="clear" w:pos="8504"/>
        </w:tabs>
        <w:jc w:val="both"/>
        <w:rPr>
          <w:rFonts w:asciiTheme="minorHAnsi" w:hAnsiTheme="minorHAnsi" w:cstheme="minorHAnsi"/>
          <w:sz w:val="23"/>
        </w:rPr>
      </w:pPr>
      <w:r w:rsidRPr="00B47F2C">
        <w:rPr>
          <w:rFonts w:asciiTheme="minorHAnsi" w:hAnsiTheme="minorHAnsi" w:cstheme="minorHAnsi"/>
          <w:sz w:val="23"/>
        </w:rPr>
        <w:t>Abocaments incontrolats al Llobregat d’empreses situades al marge del riu. Es té noticia de l’existència d’abocaments al Llobregat per part d’algunes indústries situades al seu marge. Aquests abocaments estan controlats per l’ACA i per tant s’espera que compleixin amb la legislació corresponent però de tota manera caldria fer-ne un seguiment.</w:t>
      </w:r>
    </w:p>
    <w:p w:rsidR="00B47F2C" w:rsidRDefault="00B47F2C" w:rsidP="009300D1">
      <w:pPr>
        <w:pStyle w:val="Encabezado"/>
        <w:tabs>
          <w:tab w:val="clear" w:pos="4252"/>
          <w:tab w:val="clear" w:pos="8504"/>
        </w:tabs>
        <w:jc w:val="both"/>
        <w:rPr>
          <w:rFonts w:asciiTheme="minorHAnsi" w:hAnsiTheme="minorHAnsi" w:cstheme="minorHAnsi"/>
          <w:sz w:val="23"/>
        </w:rPr>
      </w:pPr>
    </w:p>
    <w:p w:rsidR="00B47F2C" w:rsidRPr="009300D1" w:rsidRDefault="00B47F2C" w:rsidP="00E54008">
      <w:pPr>
        <w:pStyle w:val="Ttulo3"/>
        <w:numPr>
          <w:ilvl w:val="2"/>
          <w:numId w:val="80"/>
        </w:numPr>
        <w:jc w:val="both"/>
        <w:rPr>
          <w:rStyle w:val="Ttulodellibro"/>
        </w:rPr>
      </w:pPr>
      <w:bookmarkStart w:id="187" w:name="_Toc526095471"/>
      <w:r w:rsidRPr="009300D1">
        <w:rPr>
          <w:rStyle w:val="Ttulodellibro"/>
        </w:rPr>
        <w:t>Els residus</w:t>
      </w:r>
      <w:bookmarkEnd w:id="187"/>
    </w:p>
    <w:p w:rsidR="00B47F2C" w:rsidRDefault="00B47F2C" w:rsidP="009300D1">
      <w:pPr>
        <w:pStyle w:val="Encabezado"/>
        <w:tabs>
          <w:tab w:val="clear" w:pos="4252"/>
          <w:tab w:val="clear" w:pos="8504"/>
        </w:tabs>
        <w:ind w:left="360"/>
        <w:jc w:val="both"/>
        <w:rPr>
          <w:rFonts w:asciiTheme="minorHAnsi" w:hAnsiTheme="minorHAnsi" w:cstheme="minorHAnsi"/>
          <w:sz w:val="23"/>
        </w:rPr>
      </w:pPr>
    </w:p>
    <w:p w:rsidR="00B47F2C" w:rsidRPr="009300D1" w:rsidRDefault="00B47F2C"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Diagnosi</w:t>
      </w:r>
    </w:p>
    <w:p w:rsidR="00B47F2C" w:rsidRDefault="00B47F2C" w:rsidP="009300D1">
      <w:pPr>
        <w:pStyle w:val="Encabezado"/>
        <w:tabs>
          <w:tab w:val="clear" w:pos="4252"/>
          <w:tab w:val="clear" w:pos="8504"/>
        </w:tabs>
        <w:jc w:val="both"/>
        <w:rPr>
          <w:rFonts w:asciiTheme="minorHAnsi" w:hAnsiTheme="minorHAnsi" w:cstheme="minorHAnsi"/>
          <w:sz w:val="23"/>
        </w:rPr>
      </w:pPr>
    </w:p>
    <w:p w:rsidR="002A65FC" w:rsidRPr="00B47F2C" w:rsidRDefault="00B47F2C" w:rsidP="00E54008">
      <w:pPr>
        <w:pStyle w:val="Prrafodelista"/>
        <w:numPr>
          <w:ilvl w:val="0"/>
          <w:numId w:val="110"/>
        </w:numPr>
        <w:spacing w:after="0" w:line="240" w:lineRule="auto"/>
        <w:ind w:left="714" w:hanging="357"/>
        <w:rPr>
          <w:rFonts w:asciiTheme="minorHAnsi" w:hAnsiTheme="minorHAnsi" w:cstheme="minorHAnsi"/>
        </w:rPr>
      </w:pPr>
      <w:r w:rsidRPr="00B47F2C">
        <w:rPr>
          <w:rFonts w:asciiTheme="minorHAnsi" w:hAnsiTheme="minorHAnsi" w:cstheme="minorHAnsi"/>
        </w:rPr>
        <w:t>La quantitat de residus municipals ordinaris o “brossa normal” ha disminu</w:t>
      </w:r>
      <w:r w:rsidR="00F40353">
        <w:rPr>
          <w:rFonts w:asciiTheme="minorHAnsi" w:hAnsiTheme="minorHAnsi" w:cstheme="minorHAnsi"/>
        </w:rPr>
        <w:t>ït sent d’1,14 kg/habitant al dia, t</w:t>
      </w:r>
      <w:r w:rsidRPr="00B47F2C">
        <w:rPr>
          <w:rFonts w:asciiTheme="minorHAnsi" w:hAnsiTheme="minorHAnsi" w:cstheme="minorHAnsi"/>
        </w:rPr>
        <w:t>ot i que aquesta producció per habitant es venia mantenint pràcticament en la xifra constant d’1,2 kg/ha</w:t>
      </w:r>
      <w:r w:rsidR="00F40353">
        <w:rPr>
          <w:rFonts w:asciiTheme="minorHAnsi" w:hAnsiTheme="minorHAnsi" w:cstheme="minorHAnsi"/>
        </w:rPr>
        <w:t>bitant al dia des de l’any 1992</w:t>
      </w:r>
      <w:r w:rsidRPr="00B47F2C">
        <w:rPr>
          <w:rFonts w:asciiTheme="minorHAnsi" w:hAnsiTheme="minorHAnsi" w:cstheme="minorHAnsi"/>
        </w:rPr>
        <w:t>. Aquest descens no és gaire explicable ni per l’increment esdevingut en la població ni per l’evolució de la recollida selectiva.</w:t>
      </w:r>
    </w:p>
    <w:p w:rsidR="002A65FC" w:rsidRPr="002A65FC" w:rsidRDefault="002A65FC" w:rsidP="009300D1">
      <w:pPr>
        <w:jc w:val="both"/>
      </w:pPr>
    </w:p>
    <w:p w:rsidR="00F40353" w:rsidRDefault="00F40353" w:rsidP="00E54008">
      <w:pPr>
        <w:pStyle w:val="Textoindependiente"/>
        <w:numPr>
          <w:ilvl w:val="0"/>
          <w:numId w:val="110"/>
        </w:numPr>
        <w:rPr>
          <w:rFonts w:asciiTheme="minorHAnsi" w:hAnsiTheme="minorHAnsi" w:cstheme="minorHAnsi"/>
        </w:rPr>
      </w:pPr>
      <w:r w:rsidRPr="00F40353">
        <w:rPr>
          <w:rFonts w:asciiTheme="minorHAnsi" w:hAnsiTheme="minorHAnsi" w:cstheme="minorHAnsi"/>
        </w:rPr>
        <w:t xml:space="preserve">La recollida selectiva constitueix encara una fita millorable al municipi d’Olesa. </w:t>
      </w:r>
      <w:r>
        <w:rPr>
          <w:rFonts w:asciiTheme="minorHAnsi" w:hAnsiTheme="minorHAnsi" w:cstheme="minorHAnsi"/>
        </w:rPr>
        <w:t>Pel que respecta al vidre i els envasos els límits estàn més aprop dels objectius tot i que segueixen estant per sota. En el cas del cartró és el més difícil de reciclar. Caldria fer campanyes i anuncis sensibles per fer consiència sobre el poble.</w:t>
      </w:r>
    </w:p>
    <w:p w:rsidR="00F40353" w:rsidRDefault="00F40353" w:rsidP="009300D1">
      <w:pPr>
        <w:jc w:val="both"/>
        <w:rPr>
          <w:rFonts w:cstheme="minorHAnsi"/>
        </w:rPr>
      </w:pPr>
    </w:p>
    <w:p w:rsidR="003301AD" w:rsidRDefault="00F40353" w:rsidP="00E54008">
      <w:pPr>
        <w:pStyle w:val="Prrafodelista"/>
        <w:numPr>
          <w:ilvl w:val="0"/>
          <w:numId w:val="110"/>
        </w:numPr>
        <w:rPr>
          <w:rFonts w:asciiTheme="minorHAnsi" w:hAnsiTheme="minorHAnsi" w:cstheme="minorHAnsi"/>
        </w:rPr>
      </w:pPr>
      <w:r w:rsidRPr="003301AD">
        <w:rPr>
          <w:rFonts w:asciiTheme="minorHAnsi" w:hAnsiTheme="minorHAnsi" w:cstheme="minorHAnsi"/>
        </w:rPr>
        <w:t xml:space="preserve">Ampliació de l’horari de la deixalleria i instauració d’una empresa transportista de brossa pesada. Moltes vegades es troba brossa que s’hauria de llençar a la deixalleria als contenidors dels carrers. Això passa </w:t>
      </w:r>
      <w:r w:rsidR="003301AD">
        <w:rPr>
          <w:rFonts w:asciiTheme="minorHAnsi" w:hAnsiTheme="minorHAnsi" w:cstheme="minorHAnsi"/>
        </w:rPr>
        <w:t>perquè la</w:t>
      </w:r>
      <w:r w:rsidRPr="003301AD">
        <w:rPr>
          <w:rFonts w:asciiTheme="minorHAnsi" w:hAnsiTheme="minorHAnsi" w:cstheme="minorHAnsi"/>
        </w:rPr>
        <w:t xml:space="preserve"> gent que llença aquest tipus de brossa no té el vehicle o els recursos per portar-lo a la deixalleria.</w:t>
      </w:r>
      <w:r w:rsidR="003301AD" w:rsidRPr="003301AD">
        <w:rPr>
          <w:rFonts w:asciiTheme="minorHAnsi" w:hAnsiTheme="minorHAnsi" w:cstheme="minorHAnsi"/>
        </w:rPr>
        <w:t xml:space="preserve"> La inclusió en els pressupostos de l’any vinent de la deixalleria ha d’anar recolzada amb una partida pressupostària per desenvolupar campanyes d’informació i sensibilització dels ciutadans fomentant el seu ús.</w:t>
      </w:r>
    </w:p>
    <w:p w:rsidR="003301AD" w:rsidRPr="003301AD" w:rsidRDefault="003301AD" w:rsidP="009300D1">
      <w:pPr>
        <w:pStyle w:val="Prrafodelista"/>
        <w:numPr>
          <w:ilvl w:val="0"/>
          <w:numId w:val="0"/>
        </w:numPr>
        <w:ind w:left="2160"/>
        <w:rPr>
          <w:rFonts w:asciiTheme="minorHAnsi" w:hAnsiTheme="minorHAnsi" w:cstheme="minorHAnsi"/>
        </w:rPr>
      </w:pPr>
    </w:p>
    <w:p w:rsidR="003301AD" w:rsidRDefault="003301AD" w:rsidP="00E54008">
      <w:pPr>
        <w:pStyle w:val="Prrafodelista"/>
        <w:numPr>
          <w:ilvl w:val="0"/>
          <w:numId w:val="110"/>
        </w:numPr>
        <w:spacing w:after="0" w:line="240" w:lineRule="auto"/>
        <w:rPr>
          <w:rFonts w:asciiTheme="minorHAnsi" w:hAnsiTheme="minorHAnsi" w:cstheme="minorHAnsi"/>
        </w:rPr>
      </w:pPr>
      <w:r w:rsidRPr="003301AD">
        <w:rPr>
          <w:rFonts w:asciiTheme="minorHAnsi" w:hAnsiTheme="minorHAnsi" w:cstheme="minorHAnsi"/>
        </w:rPr>
        <w:t>Cal incentivar la utilització del servei de recollida i reutilització de roba usada que gestionen les monges d’Olesa.</w:t>
      </w:r>
    </w:p>
    <w:p w:rsidR="003301AD" w:rsidRDefault="003301AD" w:rsidP="009300D1">
      <w:pPr>
        <w:jc w:val="both"/>
        <w:rPr>
          <w:rFonts w:cstheme="minorHAnsi"/>
        </w:rPr>
      </w:pPr>
    </w:p>
    <w:p w:rsidR="003301AD" w:rsidRDefault="003301AD" w:rsidP="009300D1">
      <w:pPr>
        <w:jc w:val="both"/>
        <w:rPr>
          <w:rFonts w:cstheme="minorHAnsi"/>
        </w:rPr>
      </w:pPr>
    </w:p>
    <w:p w:rsidR="003301AD" w:rsidRDefault="003301AD" w:rsidP="009300D1">
      <w:pPr>
        <w:jc w:val="both"/>
        <w:rPr>
          <w:rFonts w:cstheme="minorHAnsi"/>
        </w:rPr>
      </w:pPr>
    </w:p>
    <w:p w:rsidR="003301AD" w:rsidRDefault="003301AD" w:rsidP="009300D1">
      <w:pPr>
        <w:jc w:val="both"/>
        <w:rPr>
          <w:rFonts w:cstheme="minorHAnsi"/>
        </w:rPr>
      </w:pPr>
    </w:p>
    <w:p w:rsidR="003301AD" w:rsidRDefault="003301AD" w:rsidP="009300D1">
      <w:pPr>
        <w:jc w:val="both"/>
        <w:rPr>
          <w:rFonts w:cstheme="minorHAnsi"/>
        </w:rPr>
      </w:pPr>
    </w:p>
    <w:p w:rsidR="003301AD" w:rsidRDefault="003301AD" w:rsidP="009300D1">
      <w:pPr>
        <w:jc w:val="both"/>
        <w:rPr>
          <w:rFonts w:cstheme="minorHAnsi"/>
        </w:rPr>
      </w:pPr>
    </w:p>
    <w:p w:rsidR="003301AD" w:rsidRDefault="003301AD" w:rsidP="009300D1">
      <w:pPr>
        <w:jc w:val="both"/>
        <w:rPr>
          <w:rFonts w:cstheme="minorHAnsi"/>
        </w:rPr>
      </w:pPr>
    </w:p>
    <w:p w:rsidR="003301AD" w:rsidRDefault="003301AD" w:rsidP="009300D1">
      <w:pPr>
        <w:jc w:val="both"/>
        <w:rPr>
          <w:rFonts w:cstheme="minorHAnsi"/>
        </w:rPr>
      </w:pPr>
    </w:p>
    <w:p w:rsidR="003301AD" w:rsidRPr="003301AD" w:rsidRDefault="003301AD" w:rsidP="009300D1">
      <w:pPr>
        <w:jc w:val="both"/>
        <w:rPr>
          <w:rFonts w:cstheme="minorHAnsi"/>
        </w:rPr>
      </w:pPr>
    </w:p>
    <w:p w:rsidR="003301AD" w:rsidRPr="009300D1" w:rsidRDefault="008F627C" w:rsidP="00E54008">
      <w:pPr>
        <w:pStyle w:val="Ttulo3"/>
        <w:numPr>
          <w:ilvl w:val="2"/>
          <w:numId w:val="80"/>
        </w:numPr>
        <w:jc w:val="both"/>
        <w:rPr>
          <w:rStyle w:val="Ttulodellibro"/>
          <w:rFonts w:asciiTheme="minorHAnsi" w:hAnsiTheme="minorHAnsi"/>
        </w:rPr>
      </w:pPr>
      <w:bookmarkStart w:id="188" w:name="_Toc526095472"/>
      <w:r w:rsidRPr="008F627C">
        <w:rPr>
          <w:rStyle w:val="Ttulodellibro"/>
          <w:rFonts w:asciiTheme="minorHAnsi" w:hAnsiTheme="minorHAnsi"/>
        </w:rPr>
        <w:t>Medi Atmosfèric: Balanç d’emissions i immissions</w:t>
      </w:r>
      <w:bookmarkEnd w:id="188"/>
    </w:p>
    <w:p w:rsidR="003301AD" w:rsidRPr="003301AD" w:rsidRDefault="003301AD" w:rsidP="009300D1">
      <w:pPr>
        <w:pStyle w:val="Prrafodelista"/>
        <w:numPr>
          <w:ilvl w:val="0"/>
          <w:numId w:val="0"/>
        </w:numPr>
        <w:ind w:left="1080"/>
        <w:rPr>
          <w:rFonts w:cstheme="minorHAnsi"/>
        </w:rPr>
      </w:pPr>
    </w:p>
    <w:p w:rsidR="003301AD" w:rsidRPr="009300D1" w:rsidRDefault="003301AD"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Diagnosi</w:t>
      </w:r>
    </w:p>
    <w:p w:rsidR="003301AD" w:rsidRDefault="003301AD" w:rsidP="009300D1">
      <w:pPr>
        <w:jc w:val="both"/>
        <w:rPr>
          <w:rFonts w:cstheme="minorHAnsi"/>
        </w:rPr>
      </w:pPr>
    </w:p>
    <w:p w:rsidR="003301AD" w:rsidRPr="003301AD" w:rsidRDefault="003301AD" w:rsidP="00E54008">
      <w:pPr>
        <w:pStyle w:val="Textoindependiente3"/>
        <w:numPr>
          <w:ilvl w:val="0"/>
          <w:numId w:val="111"/>
        </w:numPr>
        <w:spacing w:after="0" w:line="240" w:lineRule="auto"/>
        <w:jc w:val="both"/>
        <w:rPr>
          <w:rFonts w:cstheme="minorHAnsi"/>
          <w:sz w:val="23"/>
          <w:szCs w:val="23"/>
        </w:rPr>
      </w:pPr>
      <w:r w:rsidRPr="003301AD">
        <w:rPr>
          <w:rFonts w:cstheme="minorHAnsi"/>
          <w:sz w:val="23"/>
          <w:szCs w:val="23"/>
          <w:lang w:val="ca-ES"/>
        </w:rPr>
        <w:t>No es preveuen incidències ambientals significatives a curt termini causades per l’augment del parc mòbil o les emissions industrials. L'augment de la població, del parc mòbil i de l'activitat industrial al municipi, fan preveure un increment global de les emissions a l'atmosfera. Resulta difícil preveure fins a quin punt aquest augment es reflec</w:t>
      </w:r>
      <w:r>
        <w:rPr>
          <w:rFonts w:cstheme="minorHAnsi"/>
          <w:sz w:val="23"/>
          <w:szCs w:val="23"/>
          <w:lang w:val="ca-ES"/>
        </w:rPr>
        <w:t>tirà en la qualitat atmosfèrica.</w:t>
      </w:r>
    </w:p>
    <w:p w:rsidR="003301AD" w:rsidRPr="003301AD" w:rsidRDefault="003301AD" w:rsidP="009300D1">
      <w:pPr>
        <w:spacing w:after="0" w:line="240" w:lineRule="auto"/>
        <w:jc w:val="both"/>
        <w:rPr>
          <w:rFonts w:cstheme="minorHAnsi"/>
          <w:sz w:val="23"/>
          <w:szCs w:val="23"/>
        </w:rPr>
      </w:pPr>
    </w:p>
    <w:p w:rsidR="003301AD" w:rsidRDefault="003301AD" w:rsidP="00E54008">
      <w:pPr>
        <w:pStyle w:val="Textoindependiente3"/>
        <w:numPr>
          <w:ilvl w:val="0"/>
          <w:numId w:val="111"/>
        </w:numPr>
        <w:spacing w:after="0" w:line="240" w:lineRule="auto"/>
        <w:jc w:val="both"/>
        <w:rPr>
          <w:rFonts w:cstheme="minorHAnsi"/>
          <w:sz w:val="23"/>
          <w:szCs w:val="23"/>
          <w:lang w:val="ca-ES"/>
        </w:rPr>
      </w:pPr>
      <w:r w:rsidRPr="003301AD">
        <w:rPr>
          <w:rFonts w:cstheme="minorHAnsi"/>
          <w:sz w:val="23"/>
          <w:szCs w:val="23"/>
          <w:lang w:val="ca-ES"/>
        </w:rPr>
        <w:t>La presència d’empreses potencialment contaminants al municipi fa recomanable un seguiment de les emissions de les diverses empreses i de la qualitat atmosfèrica en general. Pel que fa específicament a les emissions industrials, al municipi existeixen diverses indústries potencialment contaminants. Davant l'absència d'una estació fixa de mostreig atmosfèric que pugui fer un seguiment de la qualitat de l'aire, seria interessant poder prendre mesures periòdiques al municipi.</w:t>
      </w:r>
    </w:p>
    <w:p w:rsidR="003301AD" w:rsidRDefault="003301AD" w:rsidP="009300D1">
      <w:pPr>
        <w:jc w:val="both"/>
        <w:rPr>
          <w:rFonts w:cstheme="minorHAnsi"/>
        </w:rPr>
      </w:pPr>
    </w:p>
    <w:p w:rsidR="003301AD" w:rsidRPr="003301AD" w:rsidRDefault="003301AD" w:rsidP="009300D1">
      <w:pPr>
        <w:jc w:val="both"/>
        <w:rPr>
          <w:rFonts w:cstheme="minorHAnsi"/>
        </w:rPr>
      </w:pPr>
    </w:p>
    <w:p w:rsidR="003301AD" w:rsidRPr="009300D1" w:rsidRDefault="003301AD" w:rsidP="00E54008">
      <w:pPr>
        <w:pStyle w:val="Ttulo3"/>
        <w:numPr>
          <w:ilvl w:val="2"/>
          <w:numId w:val="80"/>
        </w:numPr>
        <w:jc w:val="both"/>
        <w:rPr>
          <w:rStyle w:val="Ttulodellibro"/>
          <w:rFonts w:asciiTheme="minorHAnsi" w:hAnsiTheme="minorHAnsi"/>
        </w:rPr>
      </w:pPr>
      <w:bookmarkStart w:id="189" w:name="_Toc526095473"/>
      <w:r w:rsidRPr="009300D1">
        <w:rPr>
          <w:rStyle w:val="Ttulodellibro"/>
          <w:rFonts w:asciiTheme="minorHAnsi" w:hAnsiTheme="minorHAnsi"/>
        </w:rPr>
        <w:t>Contaminació Acústica</w:t>
      </w:r>
      <w:bookmarkEnd w:id="189"/>
    </w:p>
    <w:p w:rsidR="003301AD" w:rsidRDefault="003301AD" w:rsidP="009300D1">
      <w:pPr>
        <w:ind w:left="360"/>
        <w:jc w:val="both"/>
        <w:rPr>
          <w:rFonts w:cstheme="minorHAnsi"/>
        </w:rPr>
      </w:pPr>
    </w:p>
    <w:p w:rsidR="003301AD" w:rsidRPr="009300D1" w:rsidRDefault="003301AD" w:rsidP="00E54008">
      <w:pPr>
        <w:pStyle w:val="Textoindependiente"/>
        <w:numPr>
          <w:ilvl w:val="3"/>
          <w:numId w:val="80"/>
        </w:numPr>
        <w:rPr>
          <w:rFonts w:asciiTheme="minorHAnsi" w:hAnsiTheme="minorHAnsi" w:cstheme="minorHAnsi"/>
          <w:sz w:val="24"/>
          <w:szCs w:val="24"/>
        </w:rPr>
      </w:pPr>
      <w:r w:rsidRPr="009300D1">
        <w:rPr>
          <w:rFonts w:asciiTheme="minorHAnsi" w:hAnsiTheme="minorHAnsi" w:cstheme="minorHAnsi"/>
          <w:sz w:val="24"/>
          <w:szCs w:val="24"/>
        </w:rPr>
        <w:t>Diagnosi</w:t>
      </w:r>
    </w:p>
    <w:p w:rsidR="003301AD" w:rsidRDefault="003301AD" w:rsidP="009300D1">
      <w:pPr>
        <w:pStyle w:val="Prrafodelista"/>
        <w:numPr>
          <w:ilvl w:val="0"/>
          <w:numId w:val="0"/>
        </w:numPr>
        <w:ind w:left="720"/>
        <w:rPr>
          <w:rFonts w:cstheme="minorHAnsi"/>
        </w:rPr>
      </w:pPr>
    </w:p>
    <w:p w:rsidR="003301AD" w:rsidRDefault="003301AD" w:rsidP="00E54008">
      <w:pPr>
        <w:pStyle w:val="Textoindependiente2"/>
        <w:numPr>
          <w:ilvl w:val="0"/>
          <w:numId w:val="112"/>
        </w:numPr>
        <w:spacing w:after="0" w:line="240" w:lineRule="auto"/>
        <w:jc w:val="both"/>
        <w:rPr>
          <w:rFonts w:cstheme="minorHAnsi"/>
          <w:sz w:val="23"/>
          <w:szCs w:val="23"/>
        </w:rPr>
      </w:pPr>
      <w:r w:rsidRPr="003301AD">
        <w:rPr>
          <w:rFonts w:cstheme="minorHAnsi"/>
          <w:sz w:val="23"/>
          <w:szCs w:val="23"/>
        </w:rPr>
        <w:t>Tot i que no existeix cap estudi exhaustiu del soroll al municipi, els nivells de contaminació acústica són importants. El soroll al municipi sembla ser força important, tant per les queixes que els ciutadans han realitzat en zones concretes del municipi (rambla Catalunya, plaça del Doctor</w:t>
      </w:r>
      <w:r>
        <w:rPr>
          <w:rFonts w:cstheme="minorHAnsi"/>
          <w:sz w:val="23"/>
          <w:szCs w:val="23"/>
        </w:rPr>
        <w:t xml:space="preserve"> Fleming</w:t>
      </w:r>
      <w:r w:rsidRPr="003301AD">
        <w:rPr>
          <w:rFonts w:cstheme="minorHAnsi"/>
          <w:sz w:val="23"/>
          <w:szCs w:val="23"/>
        </w:rPr>
        <w:t>...) com pels nivells de soroll enregistrats en la campanya de mesures sòniques.</w:t>
      </w:r>
    </w:p>
    <w:p w:rsidR="003301AD" w:rsidRPr="003301AD" w:rsidRDefault="003301AD" w:rsidP="009300D1">
      <w:pPr>
        <w:pStyle w:val="Textoindependiente2"/>
        <w:spacing w:after="0" w:line="240" w:lineRule="auto"/>
        <w:ind w:left="720"/>
        <w:jc w:val="both"/>
        <w:rPr>
          <w:rFonts w:cstheme="minorHAnsi"/>
          <w:sz w:val="23"/>
          <w:szCs w:val="23"/>
        </w:rPr>
      </w:pPr>
    </w:p>
    <w:p w:rsidR="003301AD" w:rsidRDefault="003301AD" w:rsidP="00E54008">
      <w:pPr>
        <w:pStyle w:val="Textoindependiente"/>
        <w:numPr>
          <w:ilvl w:val="0"/>
          <w:numId w:val="112"/>
        </w:numPr>
        <w:rPr>
          <w:rFonts w:cstheme="minorHAnsi"/>
        </w:rPr>
      </w:pPr>
      <w:r w:rsidRPr="003301AD">
        <w:rPr>
          <w:rFonts w:asciiTheme="minorHAnsi" w:hAnsiTheme="minorHAnsi" w:cstheme="minorHAnsi"/>
          <w:szCs w:val="23"/>
        </w:rPr>
        <w:t>L’origen de la major part del soroll dins del nucli urbà s’atribueix tant a le</w:t>
      </w:r>
      <w:r w:rsidR="009300D1">
        <w:rPr>
          <w:rFonts w:asciiTheme="minorHAnsi" w:hAnsiTheme="minorHAnsi" w:cstheme="minorHAnsi"/>
          <w:szCs w:val="23"/>
        </w:rPr>
        <w:t>s obres com al trànsit urbà,</w:t>
      </w:r>
      <w:r w:rsidRPr="003301AD">
        <w:rPr>
          <w:rFonts w:asciiTheme="minorHAnsi" w:hAnsiTheme="minorHAnsi" w:cstheme="minorHAnsi"/>
          <w:szCs w:val="23"/>
        </w:rPr>
        <w:t xml:space="preserve"> la carretera i a les zones d’esbarjo nocturn. </w:t>
      </w:r>
      <w:r w:rsidR="009300D1">
        <w:rPr>
          <w:rFonts w:asciiTheme="minorHAnsi" w:hAnsiTheme="minorHAnsi" w:cstheme="minorHAnsi"/>
          <w:szCs w:val="23"/>
        </w:rPr>
        <w:t>De tota manera, donada la</w:t>
      </w:r>
      <w:r w:rsidRPr="003301AD">
        <w:rPr>
          <w:rFonts w:asciiTheme="minorHAnsi" w:hAnsiTheme="minorHAnsi" w:cstheme="minorHAnsi"/>
          <w:szCs w:val="23"/>
        </w:rPr>
        <w:t xml:space="preserve"> informació de què</w:t>
      </w:r>
      <w:r w:rsidR="009300D1">
        <w:rPr>
          <w:rFonts w:asciiTheme="minorHAnsi" w:hAnsiTheme="minorHAnsi" w:cstheme="minorHAnsi"/>
          <w:szCs w:val="23"/>
        </w:rPr>
        <w:t xml:space="preserve"> es disposa i mirant el</w:t>
      </w:r>
      <w:r w:rsidRPr="003301AD">
        <w:rPr>
          <w:rFonts w:asciiTheme="minorHAnsi" w:hAnsiTheme="minorHAnsi" w:cstheme="minorHAnsi"/>
          <w:szCs w:val="23"/>
        </w:rPr>
        <w:t xml:space="preserve"> mapa sònic </w:t>
      </w:r>
      <w:r w:rsidR="009300D1">
        <w:rPr>
          <w:rFonts w:asciiTheme="minorHAnsi" w:hAnsiTheme="minorHAnsi" w:cstheme="minorHAnsi"/>
          <w:szCs w:val="23"/>
        </w:rPr>
        <w:t>podríem dir que no s’està incomplint la llei i que sempre es respcten els límits i el descans de les persones.</w:t>
      </w:r>
      <w:r w:rsidR="009300D1">
        <w:rPr>
          <w:rFonts w:cstheme="minorHAnsi"/>
        </w:rPr>
        <w:t xml:space="preserve"> </w:t>
      </w:r>
    </w:p>
    <w:p w:rsidR="003301AD" w:rsidRPr="003301AD" w:rsidRDefault="003301AD" w:rsidP="009300D1">
      <w:pPr>
        <w:pStyle w:val="Prrafodelista"/>
        <w:numPr>
          <w:ilvl w:val="0"/>
          <w:numId w:val="0"/>
        </w:numPr>
        <w:ind w:left="720"/>
        <w:rPr>
          <w:rFonts w:cstheme="minorHAnsi"/>
          <w:lang w:val="es-ES"/>
        </w:rPr>
      </w:pPr>
    </w:p>
    <w:p w:rsidR="003301AD" w:rsidRPr="003301AD" w:rsidRDefault="003301AD" w:rsidP="009300D1">
      <w:pPr>
        <w:jc w:val="both"/>
        <w:rPr>
          <w:rFonts w:cstheme="minorHAnsi"/>
        </w:rPr>
      </w:pPr>
    </w:p>
    <w:p w:rsidR="00F40353" w:rsidRDefault="00F40353" w:rsidP="009300D1">
      <w:pPr>
        <w:pStyle w:val="Prrafodelista"/>
        <w:numPr>
          <w:ilvl w:val="0"/>
          <w:numId w:val="0"/>
        </w:numPr>
        <w:ind w:left="720"/>
        <w:rPr>
          <w:rFonts w:asciiTheme="minorHAnsi" w:hAnsiTheme="minorHAnsi" w:cstheme="minorHAnsi"/>
        </w:rPr>
      </w:pPr>
    </w:p>
    <w:p w:rsidR="00F40353" w:rsidRDefault="00F40353" w:rsidP="009300D1">
      <w:pPr>
        <w:jc w:val="both"/>
        <w:rPr>
          <w:rFonts w:cstheme="minorHAnsi"/>
        </w:rPr>
      </w:pPr>
    </w:p>
    <w:p w:rsidR="00F40353" w:rsidRPr="00F40353" w:rsidRDefault="00F40353" w:rsidP="009300D1">
      <w:pPr>
        <w:jc w:val="both"/>
        <w:rPr>
          <w:rFonts w:cstheme="minorHAnsi"/>
        </w:rPr>
      </w:pPr>
    </w:p>
    <w:p w:rsidR="008F627C" w:rsidRDefault="008F627C" w:rsidP="009300D1">
      <w:pPr>
        <w:jc w:val="both"/>
      </w:pPr>
    </w:p>
    <w:p w:rsidR="00687B8C" w:rsidRDefault="00687B8C" w:rsidP="009300D1">
      <w:pPr>
        <w:jc w:val="both"/>
      </w:pPr>
    </w:p>
    <w:p w:rsidR="00687B8C" w:rsidRPr="0080548E" w:rsidRDefault="008F627C" w:rsidP="00687B8C">
      <w:pPr>
        <w:pStyle w:val="Ttulo1"/>
        <w:numPr>
          <w:ilvl w:val="0"/>
          <w:numId w:val="80"/>
        </w:numPr>
        <w:jc w:val="both"/>
        <w:rPr>
          <w:rFonts w:asciiTheme="minorHAnsi" w:hAnsiTheme="minorHAnsi" w:cstheme="minorHAnsi"/>
        </w:rPr>
      </w:pPr>
      <w:bookmarkStart w:id="190" w:name="_Toc526095474"/>
      <w:r w:rsidRPr="008F627C">
        <w:rPr>
          <w:rFonts w:asciiTheme="minorHAnsi" w:hAnsiTheme="minorHAnsi" w:cstheme="minorHAnsi"/>
        </w:rPr>
        <w:lastRenderedPageBreak/>
        <w:t>E</w:t>
      </w:r>
      <w:r w:rsidR="001F136C">
        <w:rPr>
          <w:rFonts w:asciiTheme="minorHAnsi" w:hAnsiTheme="minorHAnsi" w:cstheme="minorHAnsi"/>
        </w:rPr>
        <w:t>CO-BICICLETA</w:t>
      </w:r>
      <w:bookmarkEnd w:id="190"/>
    </w:p>
    <w:p w:rsidR="00DB0F52" w:rsidRDefault="00DB0F52" w:rsidP="001D3F11">
      <w:pPr>
        <w:spacing w:line="240" w:lineRule="auto"/>
        <w:jc w:val="both"/>
        <w:rPr>
          <w:sz w:val="23"/>
          <w:szCs w:val="23"/>
          <w:lang w:eastAsia="es-ES"/>
        </w:rPr>
      </w:pPr>
      <w:r>
        <w:rPr>
          <w:sz w:val="23"/>
          <w:szCs w:val="23"/>
          <w:lang w:eastAsia="es-ES"/>
        </w:rPr>
        <w:t>Després del diagnosis ambiental i de fer tot un recull de propostes per tal de la millora del poble, s’ha considerat que una de les propostes més motivadores i amb molt efecte vial i mediambiental seria la creació i divulgació dels carrils bici acompanyats de la corresponent empresa que aporta les bicicletes pel seu lloguer. Aquesta empresa promouria el trànsit sostenible i saludable. A més seria una manera d’educar i crear consciència. És per aquesta raó que s’ha decidit pensar en el model de bicicleta que s’importaria, i una de les idees de vehicle que més s’apropa a la filosofia del treball és la Eco-Bicicleta que es presenta a continuació.</w:t>
      </w:r>
    </w:p>
    <w:p w:rsidR="007E6B00" w:rsidRPr="007E6B00" w:rsidRDefault="001D70E7" w:rsidP="001D3F11">
      <w:pPr>
        <w:spacing w:line="240" w:lineRule="auto"/>
        <w:jc w:val="both"/>
        <w:rPr>
          <w:sz w:val="23"/>
          <w:szCs w:val="23"/>
          <w:lang w:eastAsia="es-ES"/>
        </w:rPr>
      </w:pPr>
      <w:r w:rsidRPr="007E6B00">
        <w:rPr>
          <w:sz w:val="23"/>
          <w:szCs w:val="23"/>
          <w:lang w:eastAsia="es-ES"/>
        </w:rPr>
        <w:t>Aquesta part del treball el que intenta és mostrar al lector la emprempta que té totes i cadascuna de les conseqüències de la nostra manera de viure i consumir. Tot allò que podem veure, tocar i quasi bé menjar o beure  ho hem creat nosaltres i ha tingut un procés. Un procés de recol·lecció, de creació, de transport, de manufactoració o totes les anteriors juntes. Totes aquestes activitats comporten un desgast a la terra, ja sigui per les mat</w:t>
      </w:r>
      <w:r w:rsidR="00877C6E" w:rsidRPr="007E6B00">
        <w:rPr>
          <w:sz w:val="23"/>
          <w:szCs w:val="23"/>
          <w:lang w:eastAsia="es-ES"/>
        </w:rPr>
        <w:t>èries primeres, pel sobreexplotament</w:t>
      </w:r>
      <w:r w:rsidRPr="007E6B00">
        <w:rPr>
          <w:sz w:val="23"/>
          <w:szCs w:val="23"/>
          <w:lang w:eastAsia="es-ES"/>
        </w:rPr>
        <w:t xml:space="preserve"> del sòl</w:t>
      </w:r>
      <w:r w:rsidR="00877C6E" w:rsidRPr="007E6B00">
        <w:rPr>
          <w:sz w:val="23"/>
          <w:szCs w:val="23"/>
          <w:lang w:eastAsia="es-ES"/>
        </w:rPr>
        <w:t xml:space="preserve"> o pels gasos contaminants que deixiem a l’atmosfera. En aquesta secció es mostrarà quins canvis pot haver-hi i quines parts es poden veure afecteades quan passem de fer una bicicleta convencional a una bicicleta ECO.</w:t>
      </w:r>
    </w:p>
    <w:p w:rsidR="007E6B00" w:rsidRPr="007E6B00" w:rsidRDefault="00DA651E" w:rsidP="001D3F11">
      <w:pPr>
        <w:spacing w:line="240" w:lineRule="auto"/>
        <w:jc w:val="both"/>
        <w:rPr>
          <w:sz w:val="23"/>
          <w:szCs w:val="23"/>
          <w:lang w:val="es-ES" w:eastAsia="es-ES"/>
        </w:rPr>
      </w:pPr>
      <w:r w:rsidRPr="007E6B00">
        <w:rPr>
          <w:sz w:val="23"/>
          <w:szCs w:val="23"/>
          <w:lang w:val="es-ES" w:eastAsia="es-ES"/>
        </w:rPr>
        <w:t>Objectiu: Crear una bicicleta més sostenible. No ha de ser estrictament més barata ( ni pesar menys ).</w:t>
      </w:r>
    </w:p>
    <w:p w:rsidR="00877C6E" w:rsidRPr="007E6B00" w:rsidRDefault="00877C6E" w:rsidP="001D3F11">
      <w:pPr>
        <w:spacing w:line="240" w:lineRule="auto"/>
        <w:jc w:val="both"/>
        <w:rPr>
          <w:sz w:val="23"/>
          <w:szCs w:val="23"/>
          <w:lang w:eastAsia="es-ES"/>
        </w:rPr>
      </w:pPr>
      <w:r w:rsidRPr="007E6B00">
        <w:rPr>
          <w:sz w:val="23"/>
          <w:szCs w:val="23"/>
          <w:lang w:eastAsia="es-ES"/>
        </w:rPr>
        <w:t xml:space="preserve">Partim d’una bicicleta convencional i la separem per les parts que de </w:t>
      </w:r>
      <w:r w:rsidR="001D3F11">
        <w:rPr>
          <w:sz w:val="23"/>
          <w:szCs w:val="23"/>
          <w:lang w:eastAsia="es-ES"/>
        </w:rPr>
        <w:t xml:space="preserve">forma més general la composen: </w:t>
      </w:r>
    </w:p>
    <w:p w:rsidR="00877C6E" w:rsidRPr="007E6B00" w:rsidRDefault="00877C6E" w:rsidP="001D3F11">
      <w:pPr>
        <w:pStyle w:val="Prrafodelista"/>
        <w:numPr>
          <w:ilvl w:val="0"/>
          <w:numId w:val="22"/>
        </w:numPr>
        <w:spacing w:line="240" w:lineRule="auto"/>
        <w:rPr>
          <w:rFonts w:asciiTheme="minorHAnsi" w:hAnsiTheme="minorHAnsi"/>
          <w:lang w:eastAsia="es-ES"/>
        </w:rPr>
      </w:pPr>
      <w:r w:rsidRPr="007E6B00">
        <w:rPr>
          <w:rFonts w:asciiTheme="minorHAnsi" w:hAnsiTheme="minorHAnsi"/>
          <w:lang w:eastAsia="es-ES"/>
        </w:rPr>
        <w:t>Manillar: Acer -&gt; 0.5 kg</w:t>
      </w:r>
    </w:p>
    <w:p w:rsidR="00877C6E" w:rsidRPr="007E6B00" w:rsidRDefault="00877C6E" w:rsidP="001D3F11">
      <w:pPr>
        <w:pStyle w:val="Prrafodelista"/>
        <w:numPr>
          <w:ilvl w:val="0"/>
          <w:numId w:val="22"/>
        </w:numPr>
        <w:spacing w:line="240" w:lineRule="auto"/>
        <w:rPr>
          <w:rFonts w:asciiTheme="minorHAnsi" w:hAnsiTheme="minorHAnsi"/>
          <w:lang w:eastAsia="es-ES"/>
        </w:rPr>
      </w:pPr>
      <w:r w:rsidRPr="007E6B00">
        <w:rPr>
          <w:rFonts w:asciiTheme="minorHAnsi" w:hAnsiTheme="minorHAnsi"/>
          <w:lang w:eastAsia="es-ES"/>
        </w:rPr>
        <w:t>Rodes: Cautxú -&gt; 1,5 kg</w:t>
      </w:r>
    </w:p>
    <w:p w:rsidR="00877C6E" w:rsidRPr="007E6B00" w:rsidRDefault="00877C6E" w:rsidP="001D3F11">
      <w:pPr>
        <w:pStyle w:val="Prrafodelista"/>
        <w:numPr>
          <w:ilvl w:val="0"/>
          <w:numId w:val="22"/>
        </w:numPr>
        <w:spacing w:line="240" w:lineRule="auto"/>
        <w:rPr>
          <w:rFonts w:asciiTheme="minorHAnsi" w:hAnsiTheme="minorHAnsi"/>
          <w:lang w:eastAsia="es-ES"/>
        </w:rPr>
      </w:pPr>
      <w:r w:rsidRPr="007E6B00">
        <w:rPr>
          <w:rFonts w:asciiTheme="minorHAnsi" w:hAnsiTheme="minorHAnsi"/>
          <w:lang w:eastAsia="es-ES"/>
        </w:rPr>
        <w:t>Plats : Aliatges d’alumini -&gt; 2,5 kg</w:t>
      </w:r>
    </w:p>
    <w:p w:rsidR="00877C6E" w:rsidRPr="007E6B00" w:rsidRDefault="00877C6E" w:rsidP="001D3F11">
      <w:pPr>
        <w:pStyle w:val="Prrafodelista"/>
        <w:numPr>
          <w:ilvl w:val="0"/>
          <w:numId w:val="22"/>
        </w:numPr>
        <w:spacing w:line="240" w:lineRule="auto"/>
        <w:rPr>
          <w:rFonts w:asciiTheme="minorHAnsi" w:hAnsiTheme="minorHAnsi"/>
          <w:lang w:eastAsia="es-ES"/>
        </w:rPr>
      </w:pPr>
      <w:r w:rsidRPr="007E6B00">
        <w:rPr>
          <w:rFonts w:asciiTheme="minorHAnsi" w:hAnsiTheme="minorHAnsi"/>
          <w:lang w:eastAsia="es-ES"/>
        </w:rPr>
        <w:t>Pedals: PVC -&gt; 0,4 kg</w:t>
      </w:r>
    </w:p>
    <w:p w:rsidR="00877C6E" w:rsidRPr="007E6B00" w:rsidRDefault="00877C6E" w:rsidP="001D3F11">
      <w:pPr>
        <w:pStyle w:val="Prrafodelista"/>
        <w:numPr>
          <w:ilvl w:val="0"/>
          <w:numId w:val="22"/>
        </w:numPr>
        <w:spacing w:line="240" w:lineRule="auto"/>
        <w:rPr>
          <w:rFonts w:asciiTheme="minorHAnsi" w:hAnsiTheme="minorHAnsi"/>
          <w:lang w:eastAsia="es-ES"/>
        </w:rPr>
      </w:pPr>
      <w:r w:rsidRPr="007E6B00">
        <w:rPr>
          <w:rFonts w:asciiTheme="minorHAnsi" w:hAnsiTheme="minorHAnsi"/>
          <w:lang w:eastAsia="es-ES"/>
        </w:rPr>
        <w:t xml:space="preserve">Quadre: Acer -&gt; 16 kg </w:t>
      </w:r>
    </w:p>
    <w:p w:rsidR="001D3F11" w:rsidRDefault="00877C6E" w:rsidP="001D3F11">
      <w:pPr>
        <w:pStyle w:val="Prrafodelista"/>
        <w:numPr>
          <w:ilvl w:val="0"/>
          <w:numId w:val="22"/>
        </w:numPr>
        <w:spacing w:line="240" w:lineRule="auto"/>
        <w:rPr>
          <w:rFonts w:asciiTheme="minorHAnsi" w:hAnsiTheme="minorHAnsi"/>
          <w:lang w:eastAsia="es-ES"/>
        </w:rPr>
      </w:pPr>
      <w:r w:rsidRPr="007E6B00">
        <w:rPr>
          <w:rFonts w:asciiTheme="minorHAnsi" w:hAnsiTheme="minorHAnsi"/>
          <w:lang w:eastAsia="es-ES"/>
        </w:rPr>
        <w:t>Llantes: Alumini -&gt; 3kg</w:t>
      </w:r>
    </w:p>
    <w:p w:rsidR="001F1C3E" w:rsidRPr="0080548E" w:rsidRDefault="0080548E" w:rsidP="001F1C3E">
      <w:pPr>
        <w:spacing w:line="240" w:lineRule="auto"/>
        <w:jc w:val="both"/>
        <w:rPr>
          <w:sz w:val="23"/>
          <w:szCs w:val="23"/>
          <w:lang w:eastAsia="es-ES"/>
        </w:rPr>
      </w:pPr>
      <w:r>
        <w:rPr>
          <w:noProof/>
          <w:lang w:val="es-ES" w:eastAsia="es-ES"/>
        </w:rPr>
        <mc:AlternateContent>
          <mc:Choice Requires="wps">
            <w:drawing>
              <wp:anchor distT="0" distB="0" distL="114300" distR="114300" simplePos="0" relativeHeight="252023808" behindDoc="0" locked="0" layoutInCell="1" allowOverlap="1" wp14:anchorId="54FEEBAB" wp14:editId="52A3E373">
                <wp:simplePos x="0" y="0"/>
                <wp:positionH relativeFrom="column">
                  <wp:posOffset>396635</wp:posOffset>
                </wp:positionH>
                <wp:positionV relativeFrom="paragraph">
                  <wp:posOffset>3039218</wp:posOffset>
                </wp:positionV>
                <wp:extent cx="5198745" cy="635"/>
                <wp:effectExtent l="0" t="0" r="0" b="0"/>
                <wp:wrapTopAndBottom/>
                <wp:docPr id="98" name="Cuadro de texto 98"/>
                <wp:cNvGraphicFramePr/>
                <a:graphic xmlns:a="http://schemas.openxmlformats.org/drawingml/2006/main">
                  <a:graphicData uri="http://schemas.microsoft.com/office/word/2010/wordprocessingShape">
                    <wps:wsp>
                      <wps:cNvSpPr txBox="1"/>
                      <wps:spPr>
                        <a:xfrm>
                          <a:off x="0" y="0"/>
                          <a:ext cx="5198745" cy="635"/>
                        </a:xfrm>
                        <a:prstGeom prst="rect">
                          <a:avLst/>
                        </a:prstGeom>
                        <a:solidFill>
                          <a:prstClr val="white"/>
                        </a:solidFill>
                        <a:ln>
                          <a:noFill/>
                        </a:ln>
                      </wps:spPr>
                      <wps:txbx>
                        <w:txbxContent>
                          <w:p w:rsidR="001A2492" w:rsidRPr="004B50A2" w:rsidRDefault="001A2492" w:rsidP="0080548E">
                            <w:pPr>
                              <w:pStyle w:val="Descripcin"/>
                              <w:rPr>
                                <w:noProof/>
                                <w:sz w:val="23"/>
                                <w:szCs w:val="23"/>
                              </w:rPr>
                            </w:pPr>
                            <w:bookmarkStart w:id="191" w:name="_Toc525662924"/>
                            <w:r>
                              <w:t xml:space="preserve">Il·lustració </w:t>
                            </w:r>
                            <w:r>
                              <w:fldChar w:fldCharType="begin"/>
                            </w:r>
                            <w:r>
                              <w:instrText xml:space="preserve"> SEQ Il·lustració \* ARABIC </w:instrText>
                            </w:r>
                            <w:r>
                              <w:fldChar w:fldCharType="separate"/>
                            </w:r>
                            <w:r>
                              <w:rPr>
                                <w:noProof/>
                              </w:rPr>
                              <w:t>17</w:t>
                            </w:r>
                            <w:r>
                              <w:fldChar w:fldCharType="end"/>
                            </w:r>
                            <w:r>
                              <w:t xml:space="preserve"> Quantitat d'energia consumida per procesos.</w:t>
                            </w:r>
                            <w:bookmarkEnd w:id="191"/>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9C3E89" id="Cuadro de texto 98" o:spid="_x0000_s1062" type="#_x0000_t202" style="position:absolute;left:0;text-align:left;margin-left:31.25pt;margin-top:239.3pt;width:409.35pt;height:.0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" stroked="f">
                <v:textbox style="mso-fit-shape-to-text:t" inset="0,0,0,0">
                  <w:txbxContent>
                    <w:p w:rsidR="001A2492" w:rsidRPr="004B50A2" w:rsidRDefault="001A2492" w:rsidP="0080548E">
                      <w:pPr>
                        <w:pStyle w:val="Descripcin"/>
                        <w:rPr>
                          <w:noProof/>
                          <w:sz w:val="23"/>
                          <w:szCs w:val="23"/>
                        </w:rPr>
                      </w:pPr>
                      <w:bookmarkStart w:id="219" w:name="_Toc525662924"/>
                      <w:r>
                        <w:t xml:space="preserve">Il·lustració </w:t>
                      </w:r>
                      <w:r>
                        <w:fldChar w:fldCharType="begin"/>
                      </w:r>
                      <w:r>
                        <w:instrText xml:space="preserve"> SEQ Il·lustració \* ARABIC </w:instrText>
                      </w:r>
                      <w:r>
                        <w:fldChar w:fldCharType="separate"/>
                      </w:r>
                      <w:r>
                        <w:rPr>
                          <w:noProof/>
                        </w:rPr>
                        <w:t>17</w:t>
                      </w:r>
                      <w:r>
                        <w:fldChar w:fldCharType="end"/>
                      </w:r>
                      <w:r>
                        <w:t xml:space="preserve"> Quantitat d'energia consumida per procesos.</w:t>
                      </w:r>
                      <w:bookmarkEnd w:id="219"/>
                      <w:r>
                        <w:t xml:space="preserve"> Font: Programa CES Edupack Package.</w:t>
                      </w:r>
                    </w:p>
                  </w:txbxContent>
                </v:textbox>
                <w10:wrap type="topAndBottom"/>
              </v:shape>
            </w:pict>
          </mc:Fallback>
        </mc:AlternateContent>
      </w:r>
      <w:r w:rsidR="001D3F11" w:rsidRPr="0080548E">
        <w:rPr>
          <w:noProof/>
          <w:sz w:val="23"/>
          <w:szCs w:val="23"/>
          <w:lang w:val="es-ES" w:eastAsia="es-ES"/>
        </w:rPr>
        <w:drawing>
          <wp:anchor distT="0" distB="0" distL="114300" distR="114300" simplePos="0" relativeHeight="251786240" behindDoc="0" locked="0" layoutInCell="1" allowOverlap="1" wp14:anchorId="745994EE" wp14:editId="2BB36CB7">
            <wp:simplePos x="0" y="0"/>
            <wp:positionH relativeFrom="margin">
              <wp:align>left</wp:align>
            </wp:positionH>
            <wp:positionV relativeFrom="paragraph">
              <wp:posOffset>795020</wp:posOffset>
            </wp:positionV>
            <wp:extent cx="5198745" cy="2209800"/>
            <wp:effectExtent l="0" t="0" r="1905" b="0"/>
            <wp:wrapTopAndBottom/>
            <wp:docPr id="106" name="Shape 106" descr="bl"/>
            <wp:cNvGraphicFramePr/>
            <a:graphic xmlns:a="http://schemas.openxmlformats.org/drawingml/2006/main">
              <a:graphicData uri="http://schemas.openxmlformats.org/drawingml/2006/picture">
                <pic:pic xmlns:pic="http://schemas.openxmlformats.org/drawingml/2006/picture">
                  <pic:nvPicPr>
                    <pic:cNvPr id="106" name="Shape 106" descr="bl"/>
                    <pic:cNvPicPr preferRelativeResize="0"/>
                  </pic:nvPicPr>
                  <pic:blipFill rotWithShape="1">
                    <a:blip r:embed="rId84">
                      <a:alphaModFix/>
                      <a:extLst>
                        <a:ext uri="{28A0092B-C50C-407E-A947-70E740481C1C}">
                          <a14:useLocalDpi xmlns:a14="http://schemas.microsoft.com/office/drawing/2010/main" val="0"/>
                        </a:ext>
                      </a:extLst>
                    </a:blip>
                    <a:srcRect/>
                    <a:stretch/>
                  </pic:blipFill>
                  <pic:spPr>
                    <a:xfrm>
                      <a:off x="0" y="0"/>
                      <a:ext cx="519874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C6E" w:rsidRPr="0080548E">
        <w:rPr>
          <w:sz w:val="23"/>
          <w:szCs w:val="23"/>
          <w:lang w:eastAsia="es-ES"/>
        </w:rPr>
        <w:t>Aquestes peces han hagut de ser creades, pintades, manufacturades, transportades.. i fins i tot quan la seva vida s’acaba, aquestes bicicletes o qualsevol cosa que creem segueix contaminant perquè es converteix en residu o perquè s’ha de tractar. En el nostre cas, la bicicleta convencional té aquesta quantitat de energia per la seva elaboració:</w:t>
      </w:r>
    </w:p>
    <w:p w:rsidR="001D3F11" w:rsidRPr="007E6B00" w:rsidRDefault="00877C6E" w:rsidP="007E6B00">
      <w:pPr>
        <w:spacing w:line="240" w:lineRule="auto"/>
        <w:rPr>
          <w:sz w:val="23"/>
          <w:szCs w:val="23"/>
          <w:lang w:eastAsia="es-ES"/>
        </w:rPr>
      </w:pPr>
      <w:r w:rsidRPr="007E6B00">
        <w:rPr>
          <w:sz w:val="23"/>
          <w:szCs w:val="23"/>
          <w:lang w:eastAsia="es-ES"/>
        </w:rPr>
        <w:lastRenderedPageBreak/>
        <w:t xml:space="preserve">Com es pot veure, en el cas de una bicicleta, el que més energia consumeix i per lo tant, el que més contamina és en el procés de l’obtenció del material. </w:t>
      </w:r>
      <w:r w:rsidR="005F4A5D" w:rsidRPr="007E6B00">
        <w:rPr>
          <w:sz w:val="23"/>
          <w:szCs w:val="23"/>
          <w:lang w:eastAsia="es-ES"/>
        </w:rPr>
        <w:t>La segona part que més consumeix és el transport; és un procés que no es té gaire en compte però és molt important ja que tot allò que veiem davant nostre no s’ha fet al costat de casa.</w:t>
      </w:r>
    </w:p>
    <w:p w:rsidR="005F4A5D" w:rsidRPr="007E6B00" w:rsidRDefault="005F4A5D" w:rsidP="007E6B00">
      <w:pPr>
        <w:spacing w:line="240" w:lineRule="auto"/>
        <w:rPr>
          <w:sz w:val="23"/>
          <w:szCs w:val="23"/>
          <w:lang w:eastAsia="es-ES"/>
        </w:rPr>
      </w:pPr>
      <w:r w:rsidRPr="007E6B00">
        <w:rPr>
          <w:sz w:val="23"/>
          <w:szCs w:val="23"/>
          <w:lang w:eastAsia="es-ES"/>
        </w:rPr>
        <w:t>Com és d’esperar, la energia que es consumeix per a l’ús o el procés dels residus d’una bicicleta és 0.</w:t>
      </w:r>
    </w:p>
    <w:tbl>
      <w:tblPr>
        <w:tblpPr w:leftFromText="141" w:rightFromText="141" w:vertAnchor="page" w:horzAnchor="margin" w:tblpY="3695"/>
        <w:tblW w:w="0" w:type="auto"/>
        <w:tblCellMar>
          <w:left w:w="0" w:type="dxa"/>
          <w:right w:w="0" w:type="dxa"/>
        </w:tblCellMar>
        <w:tblLook w:val="0600" w:firstRow="0" w:lastRow="0" w:firstColumn="0" w:lastColumn="0" w:noHBand="1" w:noVBand="1"/>
      </w:tblPr>
      <w:tblGrid>
        <w:gridCol w:w="1183"/>
        <w:gridCol w:w="2828"/>
        <w:gridCol w:w="1232"/>
        <w:gridCol w:w="708"/>
        <w:gridCol w:w="474"/>
        <w:gridCol w:w="738"/>
        <w:gridCol w:w="833"/>
        <w:gridCol w:w="488"/>
      </w:tblGrid>
      <w:tr w:rsidR="00687B8C" w:rsidRPr="007E6B00" w:rsidTr="00687B8C">
        <w:trPr>
          <w:trHeight w:val="1501"/>
        </w:trPr>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Component</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Material</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Recycled content*</w:t>
            </w:r>
            <w:r w:rsidRPr="007E6B00">
              <w:rPr>
                <w:sz w:val="23"/>
                <w:szCs w:val="23"/>
                <w:lang w:val="es-ES" w:eastAsia="es-ES"/>
              </w:rPr>
              <w:br/>
              <w:t>(%)</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Part mass</w:t>
            </w:r>
            <w:r w:rsidRPr="007E6B00">
              <w:rPr>
                <w:sz w:val="23"/>
                <w:szCs w:val="23"/>
                <w:lang w:val="es-ES" w:eastAsia="es-ES"/>
              </w:rPr>
              <w:br/>
              <w:t>(kg)</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Qty.</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Total mass</w:t>
            </w:r>
            <w:r w:rsidRPr="007E6B00">
              <w:rPr>
                <w:sz w:val="23"/>
                <w:szCs w:val="23"/>
                <w:lang w:val="es-ES" w:eastAsia="es-ES"/>
              </w:rPr>
              <w:br/>
              <w:t>(kg)</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Energy</w:t>
            </w:r>
            <w:r w:rsidRPr="007E6B00">
              <w:rPr>
                <w:sz w:val="23"/>
                <w:szCs w:val="23"/>
                <w:lang w:val="es-ES" w:eastAsia="es-ES"/>
              </w:rPr>
              <w:br/>
              <w:t>(MJ)</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w:t>
            </w:r>
          </w:p>
        </w:tc>
      </w:tr>
      <w:tr w:rsidR="00687B8C" w:rsidRPr="007E6B00" w:rsidTr="00687B8C">
        <w:trPr>
          <w:trHeight w:val="663"/>
        </w:trPr>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Manillar</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Acero inoxidable</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Virgin (0%)</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0,5</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0,5</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42</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1,6</w:t>
            </w:r>
          </w:p>
        </w:tc>
      </w:tr>
      <w:tr w:rsidR="00687B8C" w:rsidRPr="007E6B00" w:rsidTr="00687B8C">
        <w:trPr>
          <w:trHeight w:val="663"/>
        </w:trPr>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Rodes</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Caucho o goma natural NR</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Virgin (0%)</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1,5</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1,5</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1e+02</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3,8</w:t>
            </w:r>
          </w:p>
        </w:tc>
      </w:tr>
      <w:tr w:rsidR="00687B8C" w:rsidRPr="007E6B00" w:rsidTr="00687B8C">
        <w:trPr>
          <w:trHeight w:val="1034"/>
        </w:trPr>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Plats</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Aleaciones de aluminio envejecibles para forja</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Virgin (0%)</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2,5</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2,5</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5,2e+02</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19,5</w:t>
            </w:r>
          </w:p>
        </w:tc>
      </w:tr>
      <w:tr w:rsidR="00687B8C" w:rsidRPr="007E6B00" w:rsidTr="00687B8C">
        <w:trPr>
          <w:trHeight w:val="1034"/>
        </w:trPr>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Pedals</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Polímero PVC o cloruro de polivinilo (tpPVC: temoplástico)</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Virgin (0%)</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0,4</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0,4</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23</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0,9</w:t>
            </w:r>
          </w:p>
        </w:tc>
      </w:tr>
      <w:tr w:rsidR="00687B8C" w:rsidRPr="007E6B00" w:rsidTr="00687B8C">
        <w:trPr>
          <w:trHeight w:val="663"/>
        </w:trPr>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Quadre</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Acero inoxidable</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Virgin (0%)</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16</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16</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1,4e+03</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50,7</w:t>
            </w:r>
          </w:p>
        </w:tc>
      </w:tr>
      <w:tr w:rsidR="00687B8C" w:rsidRPr="007E6B00" w:rsidTr="00687B8C">
        <w:trPr>
          <w:trHeight w:val="1034"/>
        </w:trPr>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Llantes</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Aleaciones de aluminio envejecibles para forja</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Virgin (0%)</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3</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1</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3</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6,2e+02</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23,5</w:t>
            </w:r>
          </w:p>
        </w:tc>
      </w:tr>
      <w:tr w:rsidR="00687B8C" w:rsidRPr="007E6B00" w:rsidTr="00687B8C">
        <w:trPr>
          <w:trHeight w:val="780"/>
        </w:trPr>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Total</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6</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24</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687B8C">
            <w:pPr>
              <w:spacing w:line="240" w:lineRule="auto"/>
              <w:rPr>
                <w:sz w:val="23"/>
                <w:szCs w:val="23"/>
                <w:lang w:val="es-ES" w:eastAsia="es-ES"/>
              </w:rPr>
            </w:pPr>
            <w:r w:rsidRPr="007E6B00">
              <w:rPr>
                <w:sz w:val="23"/>
                <w:szCs w:val="23"/>
                <w:lang w:val="es-ES" w:eastAsia="es-ES"/>
              </w:rPr>
              <w:t>2,7e+03</w:t>
            </w:r>
          </w:p>
        </w:tc>
        <w:tc>
          <w:tcPr>
            <w:tcW w:w="0" w:type="auto"/>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687B8C" w:rsidRPr="007E6B00" w:rsidRDefault="00687B8C" w:rsidP="00332B41">
            <w:pPr>
              <w:keepNext/>
              <w:spacing w:line="240" w:lineRule="auto"/>
              <w:rPr>
                <w:sz w:val="23"/>
                <w:szCs w:val="23"/>
                <w:lang w:val="es-ES" w:eastAsia="es-ES"/>
              </w:rPr>
            </w:pPr>
            <w:r w:rsidRPr="007E6B00">
              <w:rPr>
                <w:sz w:val="23"/>
                <w:szCs w:val="23"/>
                <w:lang w:val="es-ES" w:eastAsia="es-ES"/>
              </w:rPr>
              <w:t>100</w:t>
            </w:r>
          </w:p>
        </w:tc>
      </w:tr>
    </w:tbl>
    <w:p w:rsidR="00332B41" w:rsidRDefault="00332B41" w:rsidP="00332B41">
      <w:pPr>
        <w:pStyle w:val="Descripcin"/>
        <w:framePr w:hSpace="141" w:wrap="around" w:vAnchor="page" w:hAnchor="page" w:x="1789" w:y="11915"/>
      </w:pPr>
      <w:bookmarkStart w:id="192" w:name="_Toc525662964"/>
      <w:r>
        <w:t xml:space="preserve">Taula </w:t>
      </w:r>
      <w:r>
        <w:fldChar w:fldCharType="begin"/>
      </w:r>
      <w:r>
        <w:instrText xml:space="preserve"> SEQ Taula \* ARABIC </w:instrText>
      </w:r>
      <w:r>
        <w:fldChar w:fldCharType="separate"/>
      </w:r>
      <w:r>
        <w:rPr>
          <w:noProof/>
        </w:rPr>
        <w:t>16</w:t>
      </w:r>
      <w:r>
        <w:fldChar w:fldCharType="end"/>
      </w:r>
      <w:r>
        <w:t xml:space="preserve"> </w:t>
      </w:r>
      <w:r w:rsidRPr="00B674A9">
        <w:t>Energia consumida per components.</w:t>
      </w:r>
      <w:bookmarkEnd w:id="192"/>
    </w:p>
    <w:p w:rsidR="005F4A5D" w:rsidRPr="007E6B00" w:rsidRDefault="005F4A5D" w:rsidP="007E6B00">
      <w:pPr>
        <w:spacing w:line="240" w:lineRule="auto"/>
        <w:rPr>
          <w:sz w:val="23"/>
          <w:szCs w:val="23"/>
          <w:lang w:eastAsia="es-ES"/>
        </w:rPr>
      </w:pPr>
    </w:p>
    <w:p w:rsidR="008F627C" w:rsidRPr="007E6B00" w:rsidRDefault="008F627C" w:rsidP="007E6B00">
      <w:pPr>
        <w:spacing w:line="240" w:lineRule="auto"/>
        <w:rPr>
          <w:sz w:val="23"/>
          <w:szCs w:val="23"/>
          <w:lang w:eastAsia="es-ES"/>
        </w:rPr>
      </w:pPr>
    </w:p>
    <w:p w:rsidR="008F627C" w:rsidRPr="007E6B00" w:rsidRDefault="005F4A5D" w:rsidP="007E6B00">
      <w:pPr>
        <w:spacing w:line="240" w:lineRule="auto"/>
        <w:jc w:val="both"/>
        <w:rPr>
          <w:sz w:val="23"/>
          <w:szCs w:val="23"/>
        </w:rPr>
      </w:pPr>
      <w:r w:rsidRPr="007E6B00">
        <w:rPr>
          <w:sz w:val="23"/>
          <w:szCs w:val="23"/>
        </w:rPr>
        <w:t>A continuació es mostra la taula de manufacturació, on es pot veure els percentatges que comporten cadascun dels components de la bicicleta:</w:t>
      </w:r>
    </w:p>
    <w:p w:rsidR="005F4A5D" w:rsidRPr="007E6B00" w:rsidRDefault="005F4A5D" w:rsidP="007E6B00">
      <w:pPr>
        <w:spacing w:line="240" w:lineRule="auto"/>
        <w:jc w:val="both"/>
        <w:rPr>
          <w:sz w:val="23"/>
          <w:szCs w:val="23"/>
        </w:rPr>
      </w:pPr>
    </w:p>
    <w:p w:rsidR="005F4A5D" w:rsidRPr="007E6B00" w:rsidRDefault="005F4A5D" w:rsidP="007E6B00">
      <w:pPr>
        <w:spacing w:line="240" w:lineRule="auto"/>
        <w:jc w:val="both"/>
        <w:rPr>
          <w:sz w:val="23"/>
          <w:szCs w:val="23"/>
        </w:rPr>
      </w:pPr>
    </w:p>
    <w:p w:rsidR="005F4A5D" w:rsidRPr="007E6B00" w:rsidRDefault="005F4A5D" w:rsidP="007E6B00">
      <w:pPr>
        <w:spacing w:line="240" w:lineRule="auto"/>
        <w:jc w:val="both"/>
        <w:rPr>
          <w:sz w:val="23"/>
          <w:szCs w:val="23"/>
        </w:rPr>
      </w:pPr>
    </w:p>
    <w:p w:rsidR="005F4A5D" w:rsidRPr="007E6B00" w:rsidRDefault="005F4A5D" w:rsidP="007E6B00">
      <w:pPr>
        <w:spacing w:line="240" w:lineRule="auto"/>
        <w:jc w:val="both"/>
        <w:rPr>
          <w:sz w:val="23"/>
          <w:szCs w:val="23"/>
        </w:rPr>
      </w:pPr>
    </w:p>
    <w:tbl>
      <w:tblPr>
        <w:tblW w:w="5000" w:type="pct"/>
        <w:tblCellMar>
          <w:left w:w="0" w:type="dxa"/>
          <w:right w:w="0" w:type="dxa"/>
        </w:tblCellMar>
        <w:tblLook w:val="0600" w:firstRow="0" w:lastRow="0" w:firstColumn="0" w:lastColumn="0" w:noHBand="1" w:noVBand="1"/>
      </w:tblPr>
      <w:tblGrid>
        <w:gridCol w:w="1669"/>
        <w:gridCol w:w="2353"/>
        <w:gridCol w:w="1446"/>
        <w:gridCol w:w="1147"/>
        <w:gridCol w:w="1178"/>
        <w:gridCol w:w="691"/>
      </w:tblGrid>
      <w:tr w:rsidR="005F4A5D" w:rsidRPr="007E6B00" w:rsidTr="00C40A37">
        <w:trPr>
          <w:trHeight w:val="688"/>
        </w:trPr>
        <w:tc>
          <w:tcPr>
            <w:tcW w:w="98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lastRenderedPageBreak/>
              <w:t>Component</w:t>
            </w:r>
          </w:p>
        </w:tc>
        <w:tc>
          <w:tcPr>
            <w:tcW w:w="138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Process</w:t>
            </w:r>
          </w:p>
        </w:tc>
        <w:tc>
          <w:tcPr>
            <w:tcW w:w="1528" w:type="pct"/>
            <w:gridSpan w:val="2"/>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Amount processed</w:t>
            </w:r>
          </w:p>
        </w:tc>
        <w:tc>
          <w:tcPr>
            <w:tcW w:w="69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Energy</w:t>
            </w:r>
            <w:r w:rsidRPr="007E6B00">
              <w:rPr>
                <w:sz w:val="23"/>
                <w:szCs w:val="23"/>
                <w:lang w:val="es-ES"/>
              </w:rPr>
              <w:br/>
              <w:t>(MJ)</w:t>
            </w:r>
          </w:p>
        </w:tc>
        <w:tc>
          <w:tcPr>
            <w:tcW w:w="408"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w:t>
            </w:r>
          </w:p>
        </w:tc>
      </w:tr>
      <w:tr w:rsidR="005F4A5D" w:rsidRPr="007E6B00" w:rsidTr="005F4A5D">
        <w:trPr>
          <w:trHeight w:val="894"/>
        </w:trPr>
        <w:tc>
          <w:tcPr>
            <w:tcW w:w="98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Manillar</w:t>
            </w:r>
          </w:p>
        </w:tc>
        <w:tc>
          <w:tcPr>
            <w:tcW w:w="138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Casting</w:t>
            </w:r>
          </w:p>
        </w:tc>
        <w:tc>
          <w:tcPr>
            <w:tcW w:w="852"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0,5</w:t>
            </w:r>
          </w:p>
        </w:tc>
        <w:tc>
          <w:tcPr>
            <w:tcW w:w="676"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kg</w:t>
            </w:r>
          </w:p>
        </w:tc>
        <w:tc>
          <w:tcPr>
            <w:tcW w:w="69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5,7</w:t>
            </w:r>
          </w:p>
        </w:tc>
        <w:tc>
          <w:tcPr>
            <w:tcW w:w="408"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2,3</w:t>
            </w:r>
          </w:p>
        </w:tc>
      </w:tr>
      <w:tr w:rsidR="005F4A5D" w:rsidRPr="007E6B00" w:rsidTr="005F4A5D">
        <w:trPr>
          <w:trHeight w:val="894"/>
        </w:trPr>
        <w:tc>
          <w:tcPr>
            <w:tcW w:w="98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Rodes</w:t>
            </w:r>
          </w:p>
        </w:tc>
        <w:tc>
          <w:tcPr>
            <w:tcW w:w="138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Polymer molding</w:t>
            </w:r>
          </w:p>
        </w:tc>
        <w:tc>
          <w:tcPr>
            <w:tcW w:w="852"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1,5</w:t>
            </w:r>
          </w:p>
        </w:tc>
        <w:tc>
          <w:tcPr>
            <w:tcW w:w="676"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kg</w:t>
            </w:r>
          </w:p>
        </w:tc>
        <w:tc>
          <w:tcPr>
            <w:tcW w:w="69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24</w:t>
            </w:r>
          </w:p>
        </w:tc>
        <w:tc>
          <w:tcPr>
            <w:tcW w:w="408"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9,8</w:t>
            </w:r>
          </w:p>
        </w:tc>
      </w:tr>
      <w:tr w:rsidR="005F4A5D" w:rsidRPr="007E6B00" w:rsidTr="005F4A5D">
        <w:trPr>
          <w:trHeight w:val="894"/>
        </w:trPr>
        <w:tc>
          <w:tcPr>
            <w:tcW w:w="98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Plats</w:t>
            </w:r>
          </w:p>
        </w:tc>
        <w:tc>
          <w:tcPr>
            <w:tcW w:w="138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Forging</w:t>
            </w:r>
          </w:p>
        </w:tc>
        <w:tc>
          <w:tcPr>
            <w:tcW w:w="852"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2,5</w:t>
            </w:r>
          </w:p>
        </w:tc>
        <w:tc>
          <w:tcPr>
            <w:tcW w:w="676"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kg</w:t>
            </w:r>
          </w:p>
        </w:tc>
        <w:tc>
          <w:tcPr>
            <w:tcW w:w="69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14</w:t>
            </w:r>
          </w:p>
        </w:tc>
        <w:tc>
          <w:tcPr>
            <w:tcW w:w="408"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5,6</w:t>
            </w:r>
          </w:p>
        </w:tc>
      </w:tr>
      <w:tr w:rsidR="005F4A5D" w:rsidRPr="007E6B00" w:rsidTr="005F4A5D">
        <w:trPr>
          <w:trHeight w:val="894"/>
        </w:trPr>
        <w:tc>
          <w:tcPr>
            <w:tcW w:w="98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Pedals</w:t>
            </w:r>
          </w:p>
        </w:tc>
        <w:tc>
          <w:tcPr>
            <w:tcW w:w="138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Polymer molding</w:t>
            </w:r>
          </w:p>
        </w:tc>
        <w:tc>
          <w:tcPr>
            <w:tcW w:w="852"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0,4</w:t>
            </w:r>
          </w:p>
        </w:tc>
        <w:tc>
          <w:tcPr>
            <w:tcW w:w="676"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kg</w:t>
            </w:r>
          </w:p>
        </w:tc>
        <w:tc>
          <w:tcPr>
            <w:tcW w:w="69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5,9</w:t>
            </w:r>
          </w:p>
        </w:tc>
        <w:tc>
          <w:tcPr>
            <w:tcW w:w="408"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2,4</w:t>
            </w:r>
          </w:p>
        </w:tc>
      </w:tr>
      <w:tr w:rsidR="005F4A5D" w:rsidRPr="007E6B00" w:rsidTr="005F4A5D">
        <w:trPr>
          <w:trHeight w:val="894"/>
        </w:trPr>
        <w:tc>
          <w:tcPr>
            <w:tcW w:w="98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Quadre</w:t>
            </w:r>
          </w:p>
        </w:tc>
        <w:tc>
          <w:tcPr>
            <w:tcW w:w="138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Casting</w:t>
            </w:r>
          </w:p>
        </w:tc>
        <w:tc>
          <w:tcPr>
            <w:tcW w:w="852"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16</w:t>
            </w:r>
          </w:p>
        </w:tc>
        <w:tc>
          <w:tcPr>
            <w:tcW w:w="676"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kg</w:t>
            </w:r>
          </w:p>
        </w:tc>
        <w:tc>
          <w:tcPr>
            <w:tcW w:w="69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1,8e+02</w:t>
            </w:r>
          </w:p>
        </w:tc>
        <w:tc>
          <w:tcPr>
            <w:tcW w:w="408"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73,3</w:t>
            </w:r>
          </w:p>
        </w:tc>
      </w:tr>
      <w:tr w:rsidR="005F4A5D" w:rsidRPr="007E6B00" w:rsidTr="005F4A5D">
        <w:trPr>
          <w:trHeight w:val="894"/>
        </w:trPr>
        <w:tc>
          <w:tcPr>
            <w:tcW w:w="98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Llantes</w:t>
            </w:r>
          </w:p>
        </w:tc>
        <w:tc>
          <w:tcPr>
            <w:tcW w:w="138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Forging</w:t>
            </w:r>
          </w:p>
        </w:tc>
        <w:tc>
          <w:tcPr>
            <w:tcW w:w="852"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3</w:t>
            </w:r>
          </w:p>
        </w:tc>
        <w:tc>
          <w:tcPr>
            <w:tcW w:w="676"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kg</w:t>
            </w:r>
          </w:p>
        </w:tc>
        <w:tc>
          <w:tcPr>
            <w:tcW w:w="69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17</w:t>
            </w:r>
          </w:p>
        </w:tc>
        <w:tc>
          <w:tcPr>
            <w:tcW w:w="408"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6,7</w:t>
            </w:r>
          </w:p>
        </w:tc>
      </w:tr>
      <w:tr w:rsidR="005F4A5D" w:rsidRPr="007E6B00" w:rsidTr="00C40A37">
        <w:trPr>
          <w:trHeight w:val="612"/>
        </w:trPr>
        <w:tc>
          <w:tcPr>
            <w:tcW w:w="98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Total</w:t>
            </w:r>
          </w:p>
        </w:tc>
        <w:tc>
          <w:tcPr>
            <w:tcW w:w="138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 </w:t>
            </w:r>
          </w:p>
        </w:tc>
        <w:tc>
          <w:tcPr>
            <w:tcW w:w="1528" w:type="pct"/>
            <w:gridSpan w:val="2"/>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 </w:t>
            </w:r>
          </w:p>
        </w:tc>
        <w:tc>
          <w:tcPr>
            <w:tcW w:w="69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2,5e+02</w:t>
            </w:r>
          </w:p>
        </w:tc>
        <w:tc>
          <w:tcPr>
            <w:tcW w:w="408"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332B41">
            <w:pPr>
              <w:keepNext/>
              <w:spacing w:line="240" w:lineRule="auto"/>
              <w:jc w:val="both"/>
              <w:rPr>
                <w:sz w:val="23"/>
                <w:szCs w:val="23"/>
                <w:lang w:val="es-ES"/>
              </w:rPr>
            </w:pPr>
            <w:r w:rsidRPr="007E6B00">
              <w:rPr>
                <w:sz w:val="23"/>
                <w:szCs w:val="23"/>
                <w:lang w:val="es-ES"/>
              </w:rPr>
              <w:t>100</w:t>
            </w:r>
          </w:p>
        </w:tc>
      </w:tr>
    </w:tbl>
    <w:p w:rsidR="00C40A37" w:rsidRDefault="00332B41" w:rsidP="00332B41">
      <w:pPr>
        <w:pStyle w:val="Descripcin"/>
        <w:rPr>
          <w:sz w:val="23"/>
          <w:szCs w:val="23"/>
        </w:rPr>
      </w:pPr>
      <w:bookmarkStart w:id="193" w:name="_Toc525662965"/>
      <w:r>
        <w:t xml:space="preserve">Taula </w:t>
      </w:r>
      <w:r>
        <w:fldChar w:fldCharType="begin"/>
      </w:r>
      <w:r>
        <w:instrText xml:space="preserve"> SEQ Taula \* ARABIC </w:instrText>
      </w:r>
      <w:r>
        <w:fldChar w:fldCharType="separate"/>
      </w:r>
      <w:r>
        <w:rPr>
          <w:noProof/>
        </w:rPr>
        <w:t>17</w:t>
      </w:r>
      <w:r>
        <w:fldChar w:fldCharType="end"/>
      </w:r>
      <w:r>
        <w:t xml:space="preserve"> </w:t>
      </w:r>
      <w:r w:rsidRPr="00874BBD">
        <w:t>Energia consumida per compnents especificant el procés.</w:t>
      </w:r>
      <w:bookmarkEnd w:id="193"/>
    </w:p>
    <w:p w:rsidR="008F627C" w:rsidRPr="007E6B00" w:rsidRDefault="0080548E" w:rsidP="007E6B00">
      <w:pPr>
        <w:spacing w:line="240" w:lineRule="auto"/>
        <w:jc w:val="both"/>
        <w:rPr>
          <w:sz w:val="23"/>
          <w:szCs w:val="23"/>
        </w:rPr>
      </w:pPr>
      <w:r>
        <w:rPr>
          <w:noProof/>
          <w:lang w:val="es-ES" w:eastAsia="es-ES"/>
        </w:rPr>
        <mc:AlternateContent>
          <mc:Choice Requires="wps">
            <w:drawing>
              <wp:anchor distT="0" distB="0" distL="114300" distR="114300" simplePos="0" relativeHeight="252025856" behindDoc="0" locked="0" layoutInCell="1" allowOverlap="1" wp14:anchorId="1D5E84DF" wp14:editId="4E1C1110">
                <wp:simplePos x="0" y="0"/>
                <wp:positionH relativeFrom="margin">
                  <wp:align>left</wp:align>
                </wp:positionH>
                <wp:positionV relativeFrom="paragraph">
                  <wp:posOffset>3217545</wp:posOffset>
                </wp:positionV>
                <wp:extent cx="5814695" cy="635"/>
                <wp:effectExtent l="0" t="0" r="0" b="0"/>
                <wp:wrapSquare wrapText="bothSides"/>
                <wp:docPr id="99" name="Cuadro de texto 99"/>
                <wp:cNvGraphicFramePr/>
                <a:graphic xmlns:a="http://schemas.openxmlformats.org/drawingml/2006/main">
                  <a:graphicData uri="http://schemas.microsoft.com/office/word/2010/wordprocessingShape">
                    <wps:wsp>
                      <wps:cNvSpPr txBox="1"/>
                      <wps:spPr>
                        <a:xfrm>
                          <a:off x="0" y="0"/>
                          <a:ext cx="5814695" cy="635"/>
                        </a:xfrm>
                        <a:prstGeom prst="rect">
                          <a:avLst/>
                        </a:prstGeom>
                        <a:solidFill>
                          <a:prstClr val="white"/>
                        </a:solidFill>
                        <a:ln>
                          <a:noFill/>
                        </a:ln>
                      </wps:spPr>
                      <wps:txbx>
                        <w:txbxContent>
                          <w:p w:rsidR="001A2492" w:rsidRPr="003924B7" w:rsidRDefault="001A2492" w:rsidP="0080548E">
                            <w:pPr>
                              <w:pStyle w:val="Descripcin"/>
                              <w:rPr>
                                <w:noProof/>
                                <w:sz w:val="23"/>
                                <w:szCs w:val="23"/>
                              </w:rPr>
                            </w:pPr>
                            <w:bookmarkStart w:id="194" w:name="_Toc525662925"/>
                            <w:r>
                              <w:t xml:space="preserve">Il·lustració </w:t>
                            </w:r>
                            <w:r>
                              <w:fldChar w:fldCharType="begin"/>
                            </w:r>
                            <w:r>
                              <w:instrText xml:space="preserve"> SEQ Il·lustració \* ARABIC </w:instrText>
                            </w:r>
                            <w:r>
                              <w:fldChar w:fldCharType="separate"/>
                            </w:r>
                            <w:r>
                              <w:rPr>
                                <w:noProof/>
                              </w:rPr>
                              <w:t>18</w:t>
                            </w:r>
                            <w:r>
                              <w:fldChar w:fldCharType="end"/>
                            </w:r>
                            <w:r>
                              <w:t xml:space="preserve"> Quantitat d'emissions de CO2 per procesos.</w:t>
                            </w:r>
                            <w:bookmarkEnd w:id="194"/>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E523F4" id="Cuadro de texto 99" o:spid="_x0000_s1063" type="#_x0000_t202" style="position:absolute;left:0;text-align:left;margin-left:0;margin-top:253.35pt;width:457.85pt;height:.05pt;z-index:2520258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" stroked="f">
                <v:textbox style="mso-fit-shape-to-text:t" inset="0,0,0,0">
                  <w:txbxContent>
                    <w:p w:rsidR="001A2492" w:rsidRPr="003924B7" w:rsidRDefault="001A2492" w:rsidP="0080548E">
                      <w:pPr>
                        <w:pStyle w:val="Descripcin"/>
                        <w:rPr>
                          <w:noProof/>
                          <w:sz w:val="23"/>
                          <w:szCs w:val="23"/>
                        </w:rPr>
                      </w:pPr>
                      <w:bookmarkStart w:id="223" w:name="_Toc525662925"/>
                      <w:r>
                        <w:t xml:space="preserve">Il·lustració </w:t>
                      </w:r>
                      <w:r>
                        <w:fldChar w:fldCharType="begin"/>
                      </w:r>
                      <w:r>
                        <w:instrText xml:space="preserve"> SEQ Il·lustració \* ARABIC </w:instrText>
                      </w:r>
                      <w:r>
                        <w:fldChar w:fldCharType="separate"/>
                      </w:r>
                      <w:r>
                        <w:rPr>
                          <w:noProof/>
                        </w:rPr>
                        <w:t>18</w:t>
                      </w:r>
                      <w:r>
                        <w:fldChar w:fldCharType="end"/>
                      </w:r>
                      <w:r>
                        <w:t xml:space="preserve"> Quantitat d'emissions de CO2 per procesos.</w:t>
                      </w:r>
                      <w:bookmarkEnd w:id="223"/>
                      <w:r>
                        <w:t xml:space="preserve"> Font: Programa CES Edupack Package.</w:t>
                      </w:r>
                    </w:p>
                  </w:txbxContent>
                </v:textbox>
                <w10:wrap type="square" anchorx="margin"/>
              </v:shape>
            </w:pict>
          </mc:Fallback>
        </mc:AlternateContent>
      </w:r>
      <w:r w:rsidR="001D6199" w:rsidRPr="007E6B00">
        <w:rPr>
          <w:noProof/>
          <w:sz w:val="23"/>
          <w:szCs w:val="23"/>
          <w:lang w:val="es-ES" w:eastAsia="es-ES"/>
        </w:rPr>
        <w:drawing>
          <wp:anchor distT="0" distB="0" distL="114300" distR="114300" simplePos="0" relativeHeight="251787264" behindDoc="0" locked="0" layoutInCell="1" allowOverlap="1" wp14:anchorId="25C7798B" wp14:editId="708E7E18">
            <wp:simplePos x="0" y="0"/>
            <wp:positionH relativeFrom="margin">
              <wp:align>right</wp:align>
            </wp:positionH>
            <wp:positionV relativeFrom="paragraph">
              <wp:posOffset>598170</wp:posOffset>
            </wp:positionV>
            <wp:extent cx="5814695" cy="2562225"/>
            <wp:effectExtent l="0" t="0" r="0" b="9525"/>
            <wp:wrapSquare wrapText="bothSides"/>
            <wp:docPr id="142" name="Shape 142" descr="bl"/>
            <wp:cNvGraphicFramePr/>
            <a:graphic xmlns:a="http://schemas.openxmlformats.org/drawingml/2006/main">
              <a:graphicData uri="http://schemas.openxmlformats.org/drawingml/2006/picture">
                <pic:pic xmlns:pic="http://schemas.openxmlformats.org/drawingml/2006/picture">
                  <pic:nvPicPr>
                    <pic:cNvPr id="142" name="Shape 142" descr="bl"/>
                    <pic:cNvPicPr preferRelativeResize="0"/>
                  </pic:nvPicPr>
                  <pic:blipFill rotWithShape="1">
                    <a:blip r:embed="rId85">
                      <a:alphaModFix/>
                      <a:extLst>
                        <a:ext uri="{28A0092B-C50C-407E-A947-70E740481C1C}">
                          <a14:useLocalDpi xmlns:a14="http://schemas.microsoft.com/office/drawing/2010/main" val="0"/>
                        </a:ext>
                      </a:extLst>
                    </a:blip>
                    <a:srcRect/>
                    <a:stretch/>
                  </pic:blipFill>
                  <pic:spPr>
                    <a:xfrm>
                      <a:off x="0" y="0"/>
                      <a:ext cx="581469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A5D" w:rsidRPr="007E6B00">
        <w:rPr>
          <w:sz w:val="23"/>
          <w:szCs w:val="23"/>
        </w:rPr>
        <w:t>Com es pot veure el component de la bicicleta que més energia li comporta en el procés de manufacturació és el quadre. Així doncs serà aquest l’element que més ens interesa per fer impacte amb la empremta ecològica.</w:t>
      </w:r>
      <w:r w:rsidR="001F1C3E">
        <w:rPr>
          <w:sz w:val="23"/>
          <w:szCs w:val="23"/>
        </w:rPr>
        <w:t xml:space="preserve"> </w:t>
      </w:r>
    </w:p>
    <w:p w:rsidR="00C743E6" w:rsidRDefault="00C743E6" w:rsidP="007E6B00">
      <w:pPr>
        <w:spacing w:line="240" w:lineRule="auto"/>
        <w:jc w:val="both"/>
        <w:rPr>
          <w:sz w:val="23"/>
          <w:szCs w:val="23"/>
        </w:rPr>
      </w:pPr>
    </w:p>
    <w:p w:rsidR="005F4A5D" w:rsidRPr="007E6B00" w:rsidRDefault="005F4A5D" w:rsidP="007E6B00">
      <w:pPr>
        <w:spacing w:line="240" w:lineRule="auto"/>
        <w:jc w:val="both"/>
        <w:rPr>
          <w:sz w:val="23"/>
          <w:szCs w:val="23"/>
        </w:rPr>
      </w:pPr>
      <w:r w:rsidRPr="007E6B00">
        <w:rPr>
          <w:sz w:val="23"/>
          <w:szCs w:val="23"/>
        </w:rPr>
        <w:lastRenderedPageBreak/>
        <w:t>En quant a les emissions de CO2 a l’atmòsfera, podem dir que van molt lligades a la quantitat d’energia que es consumeix.</w:t>
      </w:r>
      <w:r w:rsidR="007E6B00" w:rsidRPr="007E6B00">
        <w:rPr>
          <w:sz w:val="23"/>
          <w:szCs w:val="23"/>
        </w:rPr>
        <w:t xml:space="preserve"> </w:t>
      </w:r>
      <w:r w:rsidRPr="007E6B00">
        <w:rPr>
          <w:sz w:val="23"/>
          <w:szCs w:val="23"/>
        </w:rPr>
        <w:t>Com es pot apreciar és quasi bé la mateixa gràfica que la de la energia.</w:t>
      </w:r>
    </w:p>
    <w:tbl>
      <w:tblPr>
        <w:tblW w:w="5000" w:type="pct"/>
        <w:tblCellMar>
          <w:left w:w="0" w:type="dxa"/>
          <w:right w:w="0" w:type="dxa"/>
        </w:tblCellMar>
        <w:tblLook w:val="0600" w:firstRow="0" w:lastRow="0" w:firstColumn="0" w:lastColumn="0" w:noHBand="1" w:noVBand="1"/>
      </w:tblPr>
      <w:tblGrid>
        <w:gridCol w:w="1183"/>
        <w:gridCol w:w="2761"/>
        <w:gridCol w:w="1179"/>
        <w:gridCol w:w="670"/>
        <w:gridCol w:w="474"/>
        <w:gridCol w:w="703"/>
        <w:gridCol w:w="1026"/>
        <w:gridCol w:w="488"/>
      </w:tblGrid>
      <w:tr w:rsidR="007E6B00" w:rsidRPr="007E6B00" w:rsidTr="007E6B00">
        <w:trPr>
          <w:trHeight w:val="1594"/>
        </w:trPr>
        <w:tc>
          <w:tcPr>
            <w:tcW w:w="6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Component</w:t>
            </w:r>
          </w:p>
        </w:tc>
        <w:tc>
          <w:tcPr>
            <w:tcW w:w="163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Material</w:t>
            </w:r>
          </w:p>
        </w:tc>
        <w:tc>
          <w:tcPr>
            <w:tcW w:w="7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Recycled content*</w:t>
            </w:r>
            <w:r w:rsidRPr="007E6B00">
              <w:rPr>
                <w:sz w:val="23"/>
                <w:szCs w:val="23"/>
                <w:lang w:val="es-ES"/>
              </w:rPr>
              <w:br/>
              <w:t>(%)</w:t>
            </w:r>
          </w:p>
        </w:tc>
        <w:tc>
          <w:tcPr>
            <w:tcW w:w="4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Part mass</w:t>
            </w:r>
            <w:r w:rsidRPr="007E6B00">
              <w:rPr>
                <w:sz w:val="23"/>
                <w:szCs w:val="23"/>
                <w:lang w:val="es-ES"/>
              </w:rPr>
              <w:br/>
              <w:t>(kg)</w:t>
            </w:r>
          </w:p>
        </w:tc>
        <w:tc>
          <w:tcPr>
            <w:tcW w:w="2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Qty.</w:t>
            </w:r>
          </w:p>
        </w:tc>
        <w:tc>
          <w:tcPr>
            <w:tcW w:w="42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Total mass</w:t>
            </w:r>
            <w:r w:rsidRPr="007E6B00">
              <w:rPr>
                <w:sz w:val="23"/>
                <w:szCs w:val="23"/>
                <w:lang w:val="es-ES"/>
              </w:rPr>
              <w:br/>
              <w:t>(kg)</w:t>
            </w:r>
          </w:p>
        </w:tc>
        <w:tc>
          <w:tcPr>
            <w:tcW w:w="61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CO2 footprint</w:t>
            </w:r>
            <w:r w:rsidRPr="007E6B00">
              <w:rPr>
                <w:sz w:val="23"/>
                <w:szCs w:val="23"/>
                <w:lang w:val="es-ES"/>
              </w:rPr>
              <w:br/>
              <w:t>(kg)</w:t>
            </w:r>
          </w:p>
        </w:tc>
        <w:tc>
          <w:tcPr>
            <w:tcW w:w="27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w:t>
            </w:r>
          </w:p>
        </w:tc>
      </w:tr>
      <w:tr w:rsidR="007E6B00" w:rsidRPr="007E6B00" w:rsidTr="007E6B00">
        <w:trPr>
          <w:trHeight w:val="704"/>
        </w:trPr>
        <w:tc>
          <w:tcPr>
            <w:tcW w:w="6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Manillar</w:t>
            </w:r>
          </w:p>
        </w:tc>
        <w:tc>
          <w:tcPr>
            <w:tcW w:w="163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Acero inoxidable</w:t>
            </w:r>
          </w:p>
        </w:tc>
        <w:tc>
          <w:tcPr>
            <w:tcW w:w="7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Virgin (0%)</w:t>
            </w:r>
          </w:p>
        </w:tc>
        <w:tc>
          <w:tcPr>
            <w:tcW w:w="4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0,5</w:t>
            </w:r>
          </w:p>
        </w:tc>
        <w:tc>
          <w:tcPr>
            <w:tcW w:w="2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w:t>
            </w:r>
          </w:p>
        </w:tc>
        <w:tc>
          <w:tcPr>
            <w:tcW w:w="42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0,5</w:t>
            </w:r>
          </w:p>
        </w:tc>
        <w:tc>
          <w:tcPr>
            <w:tcW w:w="61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2,5</w:t>
            </w:r>
          </w:p>
        </w:tc>
        <w:tc>
          <w:tcPr>
            <w:tcW w:w="27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1,6</w:t>
            </w:r>
          </w:p>
        </w:tc>
      </w:tr>
      <w:tr w:rsidR="007E6B00" w:rsidRPr="007E6B00" w:rsidTr="007E6B00">
        <w:trPr>
          <w:trHeight w:val="704"/>
        </w:trPr>
        <w:tc>
          <w:tcPr>
            <w:tcW w:w="6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Rodes</w:t>
            </w:r>
          </w:p>
        </w:tc>
        <w:tc>
          <w:tcPr>
            <w:tcW w:w="163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Caucho o goma natural NR</w:t>
            </w:r>
          </w:p>
        </w:tc>
        <w:tc>
          <w:tcPr>
            <w:tcW w:w="7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Virgin (0%)</w:t>
            </w:r>
          </w:p>
        </w:tc>
        <w:tc>
          <w:tcPr>
            <w:tcW w:w="4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1,5</w:t>
            </w:r>
          </w:p>
        </w:tc>
        <w:tc>
          <w:tcPr>
            <w:tcW w:w="2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w:t>
            </w:r>
          </w:p>
        </w:tc>
        <w:tc>
          <w:tcPr>
            <w:tcW w:w="42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1,5</w:t>
            </w:r>
          </w:p>
        </w:tc>
        <w:tc>
          <w:tcPr>
            <w:tcW w:w="61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3,1</w:t>
            </w:r>
          </w:p>
        </w:tc>
        <w:tc>
          <w:tcPr>
            <w:tcW w:w="27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2,0</w:t>
            </w:r>
          </w:p>
        </w:tc>
      </w:tr>
      <w:tr w:rsidR="007E6B00" w:rsidRPr="007E6B00" w:rsidTr="007E6B00">
        <w:trPr>
          <w:trHeight w:val="1097"/>
        </w:trPr>
        <w:tc>
          <w:tcPr>
            <w:tcW w:w="6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Plats</w:t>
            </w:r>
          </w:p>
        </w:tc>
        <w:tc>
          <w:tcPr>
            <w:tcW w:w="163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Aleaciones de aluminio envejecibles para forja</w:t>
            </w:r>
          </w:p>
        </w:tc>
        <w:tc>
          <w:tcPr>
            <w:tcW w:w="7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Virgin (0%)</w:t>
            </w:r>
          </w:p>
        </w:tc>
        <w:tc>
          <w:tcPr>
            <w:tcW w:w="4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2,5</w:t>
            </w:r>
          </w:p>
        </w:tc>
        <w:tc>
          <w:tcPr>
            <w:tcW w:w="2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w:t>
            </w:r>
          </w:p>
        </w:tc>
        <w:tc>
          <w:tcPr>
            <w:tcW w:w="42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2,5</w:t>
            </w:r>
          </w:p>
        </w:tc>
        <w:tc>
          <w:tcPr>
            <w:tcW w:w="61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32</w:t>
            </w:r>
          </w:p>
        </w:tc>
        <w:tc>
          <w:tcPr>
            <w:tcW w:w="27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20,4</w:t>
            </w:r>
          </w:p>
        </w:tc>
      </w:tr>
      <w:tr w:rsidR="007E6B00" w:rsidRPr="007E6B00" w:rsidTr="007E6B00">
        <w:trPr>
          <w:trHeight w:val="1097"/>
        </w:trPr>
        <w:tc>
          <w:tcPr>
            <w:tcW w:w="6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Pedals</w:t>
            </w:r>
          </w:p>
        </w:tc>
        <w:tc>
          <w:tcPr>
            <w:tcW w:w="163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Polímero PVC o cloruro de polivinilo (tpPVC: temoplástico)</w:t>
            </w:r>
          </w:p>
        </w:tc>
        <w:tc>
          <w:tcPr>
            <w:tcW w:w="7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Virgin (0%)</w:t>
            </w:r>
          </w:p>
        </w:tc>
        <w:tc>
          <w:tcPr>
            <w:tcW w:w="4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0,4</w:t>
            </w:r>
          </w:p>
        </w:tc>
        <w:tc>
          <w:tcPr>
            <w:tcW w:w="2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w:t>
            </w:r>
          </w:p>
        </w:tc>
        <w:tc>
          <w:tcPr>
            <w:tcW w:w="42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0,4</w:t>
            </w:r>
          </w:p>
        </w:tc>
        <w:tc>
          <w:tcPr>
            <w:tcW w:w="61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w:t>
            </w:r>
          </w:p>
        </w:tc>
        <w:tc>
          <w:tcPr>
            <w:tcW w:w="27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0,6</w:t>
            </w:r>
          </w:p>
        </w:tc>
      </w:tr>
      <w:tr w:rsidR="007E6B00" w:rsidRPr="007E6B00" w:rsidTr="007E6B00">
        <w:trPr>
          <w:trHeight w:val="704"/>
        </w:trPr>
        <w:tc>
          <w:tcPr>
            <w:tcW w:w="6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Quadre</w:t>
            </w:r>
          </w:p>
        </w:tc>
        <w:tc>
          <w:tcPr>
            <w:tcW w:w="163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Acero inoxidable</w:t>
            </w:r>
          </w:p>
        </w:tc>
        <w:tc>
          <w:tcPr>
            <w:tcW w:w="7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Virgin (0%)</w:t>
            </w:r>
          </w:p>
        </w:tc>
        <w:tc>
          <w:tcPr>
            <w:tcW w:w="4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16</w:t>
            </w:r>
          </w:p>
        </w:tc>
        <w:tc>
          <w:tcPr>
            <w:tcW w:w="2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w:t>
            </w:r>
          </w:p>
        </w:tc>
        <w:tc>
          <w:tcPr>
            <w:tcW w:w="42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16</w:t>
            </w:r>
          </w:p>
        </w:tc>
        <w:tc>
          <w:tcPr>
            <w:tcW w:w="61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80</w:t>
            </w:r>
          </w:p>
        </w:tc>
        <w:tc>
          <w:tcPr>
            <w:tcW w:w="27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50,9</w:t>
            </w:r>
          </w:p>
        </w:tc>
      </w:tr>
      <w:tr w:rsidR="007E6B00" w:rsidRPr="007E6B00" w:rsidTr="007E6B00">
        <w:trPr>
          <w:trHeight w:val="1097"/>
        </w:trPr>
        <w:tc>
          <w:tcPr>
            <w:tcW w:w="6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Llantes</w:t>
            </w:r>
          </w:p>
        </w:tc>
        <w:tc>
          <w:tcPr>
            <w:tcW w:w="163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Aleaciones de aluminio envejecibles para forja</w:t>
            </w:r>
          </w:p>
        </w:tc>
        <w:tc>
          <w:tcPr>
            <w:tcW w:w="7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Virgin (0%)</w:t>
            </w:r>
          </w:p>
        </w:tc>
        <w:tc>
          <w:tcPr>
            <w:tcW w:w="4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3</w:t>
            </w:r>
          </w:p>
        </w:tc>
        <w:tc>
          <w:tcPr>
            <w:tcW w:w="2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w:t>
            </w:r>
          </w:p>
        </w:tc>
        <w:tc>
          <w:tcPr>
            <w:tcW w:w="42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3</w:t>
            </w:r>
          </w:p>
        </w:tc>
        <w:tc>
          <w:tcPr>
            <w:tcW w:w="61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38</w:t>
            </w:r>
          </w:p>
        </w:tc>
        <w:tc>
          <w:tcPr>
            <w:tcW w:w="27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24,5</w:t>
            </w:r>
          </w:p>
        </w:tc>
      </w:tr>
      <w:tr w:rsidR="007E6B00" w:rsidRPr="007E6B00" w:rsidTr="007E6B00">
        <w:trPr>
          <w:trHeight w:val="828"/>
        </w:trPr>
        <w:tc>
          <w:tcPr>
            <w:tcW w:w="6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Total</w:t>
            </w:r>
          </w:p>
        </w:tc>
        <w:tc>
          <w:tcPr>
            <w:tcW w:w="163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 </w:t>
            </w:r>
          </w:p>
        </w:tc>
        <w:tc>
          <w:tcPr>
            <w:tcW w:w="7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 </w:t>
            </w:r>
          </w:p>
        </w:tc>
        <w:tc>
          <w:tcPr>
            <w:tcW w:w="405"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6</w:t>
            </w:r>
          </w:p>
        </w:tc>
        <w:tc>
          <w:tcPr>
            <w:tcW w:w="42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24</w:t>
            </w:r>
          </w:p>
        </w:tc>
        <w:tc>
          <w:tcPr>
            <w:tcW w:w="614"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7E6B00">
            <w:pPr>
              <w:spacing w:line="240" w:lineRule="auto"/>
              <w:jc w:val="both"/>
              <w:rPr>
                <w:sz w:val="23"/>
                <w:szCs w:val="23"/>
                <w:lang w:val="es-ES"/>
              </w:rPr>
            </w:pPr>
            <w:r w:rsidRPr="007E6B00">
              <w:rPr>
                <w:sz w:val="23"/>
                <w:szCs w:val="23"/>
                <w:lang w:val="es-ES"/>
              </w:rPr>
              <w:t>1,6e+02</w:t>
            </w:r>
          </w:p>
        </w:tc>
        <w:tc>
          <w:tcPr>
            <w:tcW w:w="277" w:type="pct"/>
            <w:tcBorders>
              <w:top w:val="single" w:sz="8" w:space="0" w:color="FFFFFF"/>
              <w:left w:val="single" w:sz="8" w:space="0" w:color="FFFFFF"/>
              <w:bottom w:val="single" w:sz="8" w:space="0" w:color="FFFFFF"/>
              <w:right w:val="single" w:sz="8" w:space="0" w:color="FFFFFF"/>
            </w:tcBorders>
            <w:shd w:val="clear" w:color="auto" w:fill="EEF6E8"/>
            <w:tcMar>
              <w:top w:w="40" w:type="dxa"/>
              <w:left w:w="40" w:type="dxa"/>
              <w:bottom w:w="40" w:type="dxa"/>
              <w:right w:w="40" w:type="dxa"/>
            </w:tcMar>
            <w:vAlign w:val="center"/>
            <w:hideMark/>
          </w:tcPr>
          <w:p w:rsidR="005F4A5D" w:rsidRPr="007E6B00" w:rsidRDefault="005F4A5D" w:rsidP="00332B41">
            <w:pPr>
              <w:keepNext/>
              <w:spacing w:line="240" w:lineRule="auto"/>
              <w:jc w:val="both"/>
              <w:rPr>
                <w:sz w:val="23"/>
                <w:szCs w:val="23"/>
                <w:lang w:val="es-ES"/>
              </w:rPr>
            </w:pPr>
            <w:r w:rsidRPr="007E6B00">
              <w:rPr>
                <w:sz w:val="23"/>
                <w:szCs w:val="23"/>
                <w:lang w:val="es-ES"/>
              </w:rPr>
              <w:t>100</w:t>
            </w:r>
          </w:p>
        </w:tc>
      </w:tr>
    </w:tbl>
    <w:p w:rsidR="00C40A37" w:rsidRDefault="00332B41" w:rsidP="00332B41">
      <w:pPr>
        <w:pStyle w:val="Descripcin"/>
        <w:rPr>
          <w:sz w:val="23"/>
          <w:szCs w:val="23"/>
        </w:rPr>
      </w:pPr>
      <w:bookmarkStart w:id="195" w:name="_Toc525662966"/>
      <w:r>
        <w:t xml:space="preserve">Taula </w:t>
      </w:r>
      <w:r>
        <w:fldChar w:fldCharType="begin"/>
      </w:r>
      <w:r>
        <w:instrText xml:space="preserve"> SEQ Taula \* ARABIC </w:instrText>
      </w:r>
      <w:r>
        <w:fldChar w:fldCharType="separate"/>
      </w:r>
      <w:r>
        <w:rPr>
          <w:noProof/>
        </w:rPr>
        <w:t>18</w:t>
      </w:r>
      <w:r>
        <w:fldChar w:fldCharType="end"/>
      </w:r>
      <w:r>
        <w:t xml:space="preserve"> </w:t>
      </w:r>
      <w:r w:rsidRPr="00AC70DE">
        <w:t>Empremta de CO2 per components.</w:t>
      </w:r>
      <w:bookmarkEnd w:id="195"/>
    </w:p>
    <w:p w:rsidR="005F4A5D" w:rsidRPr="007E6B00" w:rsidRDefault="007E6B00" w:rsidP="007E6B00">
      <w:pPr>
        <w:spacing w:line="240" w:lineRule="auto"/>
        <w:jc w:val="both"/>
        <w:rPr>
          <w:sz w:val="23"/>
          <w:szCs w:val="23"/>
        </w:rPr>
      </w:pPr>
      <w:r w:rsidRPr="007E6B00">
        <w:rPr>
          <w:sz w:val="23"/>
          <w:szCs w:val="23"/>
        </w:rPr>
        <w:t>En aquest cas és també el quadre qui provoca més emissions de CO2 a l’atmosfrea, fet que ens reafirma que és aquest component en el que tenim que actuar.</w:t>
      </w:r>
    </w:p>
    <w:p w:rsidR="007E6B00" w:rsidRPr="007E6B00" w:rsidRDefault="007E6B00" w:rsidP="007E6B00">
      <w:pPr>
        <w:spacing w:line="240" w:lineRule="auto"/>
        <w:jc w:val="both"/>
        <w:rPr>
          <w:sz w:val="23"/>
          <w:szCs w:val="23"/>
          <w:lang w:val="es-ES"/>
        </w:rPr>
      </w:pPr>
      <w:r w:rsidRPr="007E6B00">
        <w:rPr>
          <w:sz w:val="23"/>
          <w:szCs w:val="23"/>
          <w:lang w:val="es-ES"/>
        </w:rPr>
        <w:t xml:space="preserve">Com les bicicletes només contaminen en el procés de l’obtenció del material, manufacturació i en el nostre cas el transport, no cal dir que si la bicicleta la reciclem , aquesta no tindrà impacte en el media ambient a part del poc manteniment que li puguem fer. </w:t>
      </w:r>
    </w:p>
    <w:p w:rsidR="007E6B00" w:rsidRPr="007E6B00" w:rsidRDefault="00C743E6" w:rsidP="007E6B00">
      <w:pPr>
        <w:spacing w:line="240" w:lineRule="auto"/>
        <w:jc w:val="both"/>
        <w:rPr>
          <w:sz w:val="23"/>
          <w:szCs w:val="23"/>
          <w:lang w:val="es-ES"/>
        </w:rPr>
      </w:pPr>
      <w:r w:rsidRPr="007E6B00">
        <w:rPr>
          <w:noProof/>
          <w:sz w:val="23"/>
          <w:szCs w:val="23"/>
          <w:lang w:val="es-ES" w:eastAsia="es-ES"/>
        </w:rPr>
        <w:lastRenderedPageBreak/>
        <w:drawing>
          <wp:anchor distT="0" distB="0" distL="114300" distR="114300" simplePos="0" relativeHeight="251788288" behindDoc="0" locked="0" layoutInCell="1" allowOverlap="1" wp14:anchorId="25884C31" wp14:editId="78DFB5CF">
            <wp:simplePos x="0" y="0"/>
            <wp:positionH relativeFrom="margin">
              <wp:posOffset>382108</wp:posOffset>
            </wp:positionH>
            <wp:positionV relativeFrom="paragraph">
              <wp:posOffset>11282</wp:posOffset>
            </wp:positionV>
            <wp:extent cx="4497070" cy="3221990"/>
            <wp:effectExtent l="0" t="0" r="0" b="0"/>
            <wp:wrapSquare wrapText="bothSides"/>
            <wp:docPr id="169" name="Shape 169"/>
            <wp:cNvGraphicFramePr/>
            <a:graphic xmlns:a="http://schemas.openxmlformats.org/drawingml/2006/main">
              <a:graphicData uri="http://schemas.openxmlformats.org/drawingml/2006/picture">
                <pic:pic xmlns:pic="http://schemas.openxmlformats.org/drawingml/2006/picture">
                  <pic:nvPicPr>
                    <pic:cNvPr id="169" name="Shape 169"/>
                    <pic:cNvPicPr preferRelativeResize="0"/>
                  </pic:nvPicPr>
                  <pic:blipFill rotWithShape="1">
                    <a:blip r:embed="rId86">
                      <a:alphaModFix/>
                      <a:extLst>
                        <a:ext uri="{28A0092B-C50C-407E-A947-70E740481C1C}">
                          <a14:useLocalDpi xmlns:a14="http://schemas.microsoft.com/office/drawing/2010/main" val="0"/>
                        </a:ext>
                      </a:extLst>
                    </a:blip>
                    <a:srcRect/>
                    <a:stretch/>
                  </pic:blipFill>
                  <pic:spPr>
                    <a:xfrm>
                      <a:off x="0" y="0"/>
                      <a:ext cx="4497070"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B00" w:rsidRPr="007E6B00" w:rsidRDefault="007E6B00" w:rsidP="007E6B00">
      <w:pPr>
        <w:spacing w:line="240" w:lineRule="auto"/>
        <w:jc w:val="both"/>
        <w:rPr>
          <w:sz w:val="23"/>
          <w:szCs w:val="23"/>
          <w:lang w:val="es-ES"/>
        </w:rPr>
      </w:pPr>
    </w:p>
    <w:p w:rsidR="007E6B00" w:rsidRPr="007E6B00" w:rsidRDefault="007E6B00" w:rsidP="007E6B00">
      <w:pPr>
        <w:spacing w:line="240" w:lineRule="auto"/>
        <w:jc w:val="both"/>
        <w:rPr>
          <w:sz w:val="23"/>
          <w:szCs w:val="23"/>
          <w:lang w:val="es-ES"/>
        </w:rPr>
      </w:pPr>
    </w:p>
    <w:p w:rsidR="007E6B00" w:rsidRPr="007E6B00" w:rsidRDefault="007E6B00" w:rsidP="007E6B00">
      <w:pPr>
        <w:spacing w:line="240" w:lineRule="auto"/>
        <w:jc w:val="both"/>
        <w:rPr>
          <w:sz w:val="23"/>
          <w:szCs w:val="23"/>
          <w:lang w:val="es-ES"/>
        </w:rPr>
      </w:pPr>
    </w:p>
    <w:p w:rsidR="007E6B00" w:rsidRPr="007E6B00" w:rsidRDefault="007E6B00" w:rsidP="007E6B00">
      <w:pPr>
        <w:spacing w:line="240" w:lineRule="auto"/>
        <w:jc w:val="both"/>
        <w:rPr>
          <w:sz w:val="23"/>
          <w:szCs w:val="23"/>
          <w:lang w:val="es-ES"/>
        </w:rPr>
      </w:pPr>
    </w:p>
    <w:p w:rsidR="007E6B00" w:rsidRPr="007E6B00" w:rsidRDefault="007E6B00" w:rsidP="007E6B00">
      <w:pPr>
        <w:spacing w:line="240" w:lineRule="auto"/>
        <w:jc w:val="both"/>
        <w:rPr>
          <w:sz w:val="23"/>
          <w:szCs w:val="23"/>
          <w:lang w:val="es-ES"/>
        </w:rPr>
      </w:pPr>
    </w:p>
    <w:p w:rsidR="007E6B00" w:rsidRPr="007E6B00" w:rsidRDefault="007E6B00" w:rsidP="007E6B00">
      <w:pPr>
        <w:spacing w:line="240" w:lineRule="auto"/>
        <w:jc w:val="both"/>
        <w:rPr>
          <w:sz w:val="23"/>
          <w:szCs w:val="23"/>
          <w:lang w:val="es-ES"/>
        </w:rPr>
      </w:pPr>
    </w:p>
    <w:p w:rsidR="007E6B00" w:rsidRPr="007E6B00" w:rsidRDefault="007E6B00" w:rsidP="007E6B00">
      <w:pPr>
        <w:spacing w:line="240" w:lineRule="auto"/>
        <w:jc w:val="both"/>
        <w:rPr>
          <w:sz w:val="23"/>
          <w:szCs w:val="23"/>
          <w:lang w:val="es-ES"/>
        </w:rPr>
      </w:pPr>
    </w:p>
    <w:p w:rsidR="007E6B00" w:rsidRPr="007E6B00" w:rsidRDefault="007E6B00" w:rsidP="007E6B00">
      <w:pPr>
        <w:spacing w:line="240" w:lineRule="auto"/>
        <w:jc w:val="both"/>
        <w:rPr>
          <w:sz w:val="23"/>
          <w:szCs w:val="23"/>
          <w:lang w:val="es-ES"/>
        </w:rPr>
      </w:pPr>
    </w:p>
    <w:p w:rsidR="007E6B00" w:rsidRPr="007E6B00" w:rsidRDefault="007E6B00" w:rsidP="007E6B00">
      <w:pPr>
        <w:spacing w:line="240" w:lineRule="auto"/>
        <w:jc w:val="both"/>
        <w:rPr>
          <w:sz w:val="23"/>
          <w:szCs w:val="23"/>
          <w:lang w:val="es-ES"/>
        </w:rPr>
      </w:pPr>
    </w:p>
    <w:p w:rsidR="007E6B00" w:rsidRDefault="007E6B00" w:rsidP="007E6B00">
      <w:pPr>
        <w:spacing w:line="240" w:lineRule="auto"/>
        <w:jc w:val="both"/>
        <w:rPr>
          <w:sz w:val="23"/>
          <w:szCs w:val="23"/>
          <w:lang w:val="es-ES"/>
        </w:rPr>
      </w:pPr>
    </w:p>
    <w:p w:rsidR="001D6199" w:rsidRPr="007E6B00" w:rsidRDefault="0080548E" w:rsidP="007E6B00">
      <w:pPr>
        <w:spacing w:line="240" w:lineRule="auto"/>
        <w:jc w:val="both"/>
        <w:rPr>
          <w:sz w:val="23"/>
          <w:szCs w:val="23"/>
          <w:lang w:val="es-ES"/>
        </w:rPr>
      </w:pPr>
      <w:r>
        <w:rPr>
          <w:noProof/>
          <w:lang w:val="es-ES" w:eastAsia="es-ES"/>
        </w:rPr>
        <mc:AlternateContent>
          <mc:Choice Requires="wps">
            <w:drawing>
              <wp:anchor distT="0" distB="0" distL="114300" distR="114300" simplePos="0" relativeHeight="252027904" behindDoc="0" locked="0" layoutInCell="1" allowOverlap="1" wp14:anchorId="394EC760" wp14:editId="1E438D69">
                <wp:simplePos x="0" y="0"/>
                <wp:positionH relativeFrom="column">
                  <wp:posOffset>161530</wp:posOffset>
                </wp:positionH>
                <wp:positionV relativeFrom="paragraph">
                  <wp:posOffset>214630</wp:posOffset>
                </wp:positionV>
                <wp:extent cx="5417185" cy="635"/>
                <wp:effectExtent l="0" t="0" r="0" b="0"/>
                <wp:wrapSquare wrapText="bothSides"/>
                <wp:docPr id="100" name="Cuadro de texto 100"/>
                <wp:cNvGraphicFramePr/>
                <a:graphic xmlns:a="http://schemas.openxmlformats.org/drawingml/2006/main">
                  <a:graphicData uri="http://schemas.microsoft.com/office/word/2010/wordprocessingShape">
                    <wps:wsp>
                      <wps:cNvSpPr txBox="1"/>
                      <wps:spPr>
                        <a:xfrm>
                          <a:off x="0" y="0"/>
                          <a:ext cx="5417185" cy="635"/>
                        </a:xfrm>
                        <a:prstGeom prst="rect">
                          <a:avLst/>
                        </a:prstGeom>
                        <a:solidFill>
                          <a:prstClr val="white"/>
                        </a:solidFill>
                        <a:ln>
                          <a:noFill/>
                        </a:ln>
                      </wps:spPr>
                      <wps:txbx>
                        <w:txbxContent>
                          <w:p w:rsidR="001A2492" w:rsidRPr="00AD1C27" w:rsidRDefault="001A2492" w:rsidP="0080548E">
                            <w:pPr>
                              <w:pStyle w:val="Descripcin"/>
                              <w:rPr>
                                <w:noProof/>
                                <w:sz w:val="23"/>
                                <w:szCs w:val="23"/>
                              </w:rPr>
                            </w:pPr>
                            <w:bookmarkStart w:id="196" w:name="_Toc525662926"/>
                            <w:r>
                              <w:t xml:space="preserve">Il·lustració </w:t>
                            </w:r>
                            <w:r>
                              <w:fldChar w:fldCharType="begin"/>
                            </w:r>
                            <w:r>
                              <w:instrText xml:space="preserve"> SEQ Il·lustració \* ARABIC </w:instrText>
                            </w:r>
                            <w:r>
                              <w:fldChar w:fldCharType="separate"/>
                            </w:r>
                            <w:r>
                              <w:rPr>
                                <w:noProof/>
                              </w:rPr>
                              <w:t>19</w:t>
                            </w:r>
                            <w:r>
                              <w:fldChar w:fldCharType="end"/>
                            </w:r>
                            <w:r>
                              <w:t xml:space="preserve"> Gràfica comparativa d'energia consumida de una bicicleta reciclada amb la creació d'una nova.</w:t>
                            </w:r>
                            <w:bookmarkEnd w:id="196"/>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83EEA6" id="Cuadro de texto 100" o:spid="_x0000_s1064" type="#_x0000_t202" style="position:absolute;left:0;text-align:left;margin-left:12.7pt;margin-top:16.9pt;width:426.55pt;height:.0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" stroked="f">
                <v:textbox style="mso-fit-shape-to-text:t" inset="0,0,0,0">
                  <w:txbxContent>
                    <w:p w:rsidR="001A2492" w:rsidRPr="00AD1C27" w:rsidRDefault="001A2492" w:rsidP="0080548E">
                      <w:pPr>
                        <w:pStyle w:val="Descripcin"/>
                        <w:rPr>
                          <w:noProof/>
                          <w:sz w:val="23"/>
                          <w:szCs w:val="23"/>
                        </w:rPr>
                      </w:pPr>
                      <w:bookmarkStart w:id="226" w:name="_Toc525662926"/>
                      <w:r>
                        <w:t xml:space="preserve">Il·lustració </w:t>
                      </w:r>
                      <w:r>
                        <w:fldChar w:fldCharType="begin"/>
                      </w:r>
                      <w:r>
                        <w:instrText xml:space="preserve"> SEQ Il·lustració \* ARABIC </w:instrText>
                      </w:r>
                      <w:r>
                        <w:fldChar w:fldCharType="separate"/>
                      </w:r>
                      <w:r>
                        <w:rPr>
                          <w:noProof/>
                        </w:rPr>
                        <w:t>19</w:t>
                      </w:r>
                      <w:r>
                        <w:fldChar w:fldCharType="end"/>
                      </w:r>
                      <w:r>
                        <w:t xml:space="preserve"> Gràfica comparativa d'energia consumida de una bicicleta reciclada amb la creació d'una nova.</w:t>
                      </w:r>
                      <w:bookmarkEnd w:id="226"/>
                      <w:r>
                        <w:t xml:space="preserve"> Font: Programa CES Edupack Package.</w:t>
                      </w:r>
                    </w:p>
                  </w:txbxContent>
                </v:textbox>
                <w10:wrap type="square"/>
              </v:shape>
            </w:pict>
          </mc:Fallback>
        </mc:AlternateContent>
      </w:r>
    </w:p>
    <w:p w:rsidR="00C743E6" w:rsidRPr="007E6B00" w:rsidRDefault="00C743E6" w:rsidP="007E6B00">
      <w:pPr>
        <w:spacing w:line="240" w:lineRule="auto"/>
        <w:jc w:val="both"/>
        <w:rPr>
          <w:sz w:val="23"/>
          <w:szCs w:val="23"/>
          <w:lang w:val="es-ES"/>
        </w:rPr>
      </w:pPr>
    </w:p>
    <w:p w:rsidR="008F627C" w:rsidRPr="007E6B00" w:rsidRDefault="0080548E" w:rsidP="007E6B00">
      <w:pPr>
        <w:spacing w:line="240" w:lineRule="auto"/>
        <w:jc w:val="both"/>
        <w:rPr>
          <w:sz w:val="23"/>
          <w:szCs w:val="23"/>
        </w:rPr>
      </w:pPr>
      <w:r>
        <w:rPr>
          <w:noProof/>
          <w:lang w:val="es-ES" w:eastAsia="es-ES"/>
        </w:rPr>
        <mc:AlternateContent>
          <mc:Choice Requires="wps">
            <w:drawing>
              <wp:anchor distT="0" distB="0" distL="114300" distR="114300" simplePos="0" relativeHeight="252029952" behindDoc="0" locked="0" layoutInCell="1" allowOverlap="1" wp14:anchorId="2094BF53" wp14:editId="057CA640">
                <wp:simplePos x="0" y="0"/>
                <wp:positionH relativeFrom="column">
                  <wp:posOffset>213995</wp:posOffset>
                </wp:positionH>
                <wp:positionV relativeFrom="paragraph">
                  <wp:posOffset>3199765</wp:posOffset>
                </wp:positionV>
                <wp:extent cx="4965065" cy="635"/>
                <wp:effectExtent l="0" t="0" r="0" b="0"/>
                <wp:wrapSquare wrapText="bothSides"/>
                <wp:docPr id="101" name="Cuadro de texto 101"/>
                <wp:cNvGraphicFramePr/>
                <a:graphic xmlns:a="http://schemas.openxmlformats.org/drawingml/2006/main">
                  <a:graphicData uri="http://schemas.microsoft.com/office/word/2010/wordprocessingShape">
                    <wps:wsp>
                      <wps:cNvSpPr txBox="1"/>
                      <wps:spPr>
                        <a:xfrm>
                          <a:off x="0" y="0"/>
                          <a:ext cx="4965065" cy="635"/>
                        </a:xfrm>
                        <a:prstGeom prst="rect">
                          <a:avLst/>
                        </a:prstGeom>
                        <a:solidFill>
                          <a:prstClr val="white"/>
                        </a:solidFill>
                        <a:ln>
                          <a:noFill/>
                        </a:ln>
                      </wps:spPr>
                      <wps:txbx>
                        <w:txbxContent>
                          <w:p w:rsidR="001A2492" w:rsidRPr="00607DFF" w:rsidRDefault="001A2492" w:rsidP="0080548E">
                            <w:pPr>
                              <w:pStyle w:val="Descripcin"/>
                              <w:rPr>
                                <w:noProof/>
                                <w:sz w:val="23"/>
                                <w:szCs w:val="23"/>
                              </w:rPr>
                            </w:pPr>
                            <w:bookmarkStart w:id="197" w:name="_Toc525662927"/>
                            <w:r>
                              <w:t xml:space="preserve">Il·lustració </w:t>
                            </w:r>
                            <w:r>
                              <w:fldChar w:fldCharType="begin"/>
                            </w:r>
                            <w:r>
                              <w:instrText xml:space="preserve"> SEQ Il·lustració \* ARABIC </w:instrText>
                            </w:r>
                            <w:r>
                              <w:fldChar w:fldCharType="separate"/>
                            </w:r>
                            <w:r>
                              <w:rPr>
                                <w:noProof/>
                              </w:rPr>
                              <w:t>20</w:t>
                            </w:r>
                            <w:r>
                              <w:fldChar w:fldCharType="end"/>
                            </w:r>
                            <w:r>
                              <w:t xml:space="preserve"> </w:t>
                            </w:r>
                            <w:r w:rsidRPr="00AA0C36">
                              <w:t>Gràfica</w:t>
                            </w:r>
                            <w:r>
                              <w:t xml:space="preserve"> comparativa d'emissions de CO2 d'</w:t>
                            </w:r>
                            <w:r w:rsidRPr="00AA0C36">
                              <w:t>una bicicleta reciclada amb la creació d'una nova.</w:t>
                            </w:r>
                            <w:bookmarkEnd w:id="197"/>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E4E821" id="Cuadro de texto 101" o:spid="_x0000_s1065" type="#_x0000_t202" style="position:absolute;left:0;text-align:left;margin-left:16.85pt;margin-top:251.95pt;width:390.95pt;height:.0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" stroked="f">
                <v:textbox style="mso-fit-shape-to-text:t" inset="0,0,0,0">
                  <w:txbxContent>
                    <w:p w:rsidR="001A2492" w:rsidRPr="00607DFF" w:rsidRDefault="001A2492" w:rsidP="0080548E">
                      <w:pPr>
                        <w:pStyle w:val="Descripcin"/>
                        <w:rPr>
                          <w:noProof/>
                          <w:sz w:val="23"/>
                          <w:szCs w:val="23"/>
                        </w:rPr>
                      </w:pPr>
                      <w:bookmarkStart w:id="228" w:name="_Toc525662927"/>
                      <w:r>
                        <w:t xml:space="preserve">Il·lustració </w:t>
                      </w:r>
                      <w:r>
                        <w:fldChar w:fldCharType="begin"/>
                      </w:r>
                      <w:r>
                        <w:instrText xml:space="preserve"> SEQ Il·lustració \* ARABIC </w:instrText>
                      </w:r>
                      <w:r>
                        <w:fldChar w:fldCharType="separate"/>
                      </w:r>
                      <w:r>
                        <w:rPr>
                          <w:noProof/>
                        </w:rPr>
                        <w:t>20</w:t>
                      </w:r>
                      <w:r>
                        <w:fldChar w:fldCharType="end"/>
                      </w:r>
                      <w:r>
                        <w:t xml:space="preserve"> </w:t>
                      </w:r>
                      <w:r w:rsidRPr="00AA0C36">
                        <w:t>Gràfica</w:t>
                      </w:r>
                      <w:r>
                        <w:t xml:space="preserve"> comparativa d'emissions de CO2 d'</w:t>
                      </w:r>
                      <w:r w:rsidRPr="00AA0C36">
                        <w:t>una bicicleta reciclada amb la creació d'una nova.</w:t>
                      </w:r>
                      <w:bookmarkEnd w:id="228"/>
                      <w:r>
                        <w:t xml:space="preserve"> Font: Programa CES Edupack Package.</w:t>
                      </w:r>
                    </w:p>
                  </w:txbxContent>
                </v:textbox>
                <w10:wrap type="square"/>
              </v:shape>
            </w:pict>
          </mc:Fallback>
        </mc:AlternateContent>
      </w:r>
      <w:r w:rsidR="00C743E6" w:rsidRPr="007E6B00">
        <w:rPr>
          <w:noProof/>
          <w:sz w:val="23"/>
          <w:szCs w:val="23"/>
          <w:lang w:val="es-ES" w:eastAsia="es-ES"/>
        </w:rPr>
        <w:drawing>
          <wp:anchor distT="0" distB="0" distL="114300" distR="114300" simplePos="0" relativeHeight="251789312" behindDoc="0" locked="0" layoutInCell="1" allowOverlap="1" wp14:anchorId="1A02A996" wp14:editId="7330AC24">
            <wp:simplePos x="0" y="0"/>
            <wp:positionH relativeFrom="margin">
              <wp:align>center</wp:align>
            </wp:positionH>
            <wp:positionV relativeFrom="paragraph">
              <wp:posOffset>421374</wp:posOffset>
            </wp:positionV>
            <wp:extent cx="4965065" cy="2721610"/>
            <wp:effectExtent l="0" t="0" r="6985" b="2540"/>
            <wp:wrapSquare wrapText="bothSides"/>
            <wp:docPr id="175" name="Shape 175"/>
            <wp:cNvGraphicFramePr/>
            <a:graphic xmlns:a="http://schemas.openxmlformats.org/drawingml/2006/main">
              <a:graphicData uri="http://schemas.openxmlformats.org/drawingml/2006/picture">
                <pic:pic xmlns:pic="http://schemas.openxmlformats.org/drawingml/2006/picture">
                  <pic:nvPicPr>
                    <pic:cNvPr id="175" name="Shape 175"/>
                    <pic:cNvPicPr preferRelativeResize="0"/>
                  </pic:nvPicPr>
                  <pic:blipFill rotWithShape="1">
                    <a:blip r:embed="rId87">
                      <a:alphaModFix/>
                      <a:extLst>
                        <a:ext uri="{28A0092B-C50C-407E-A947-70E740481C1C}">
                          <a14:useLocalDpi xmlns:a14="http://schemas.microsoft.com/office/drawing/2010/main" val="0"/>
                        </a:ext>
                      </a:extLst>
                    </a:blip>
                    <a:srcRect/>
                    <a:stretch/>
                  </pic:blipFill>
                  <pic:spPr>
                    <a:xfrm>
                      <a:off x="0" y="0"/>
                      <a:ext cx="4965065"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B00" w:rsidRPr="007E6B00">
        <w:rPr>
          <w:sz w:val="23"/>
          <w:szCs w:val="23"/>
        </w:rPr>
        <w:t>I el mat</w:t>
      </w:r>
      <w:r w:rsidR="00B461F7">
        <w:rPr>
          <w:sz w:val="23"/>
          <w:szCs w:val="23"/>
        </w:rPr>
        <w:t>eix per a les emissions de CO2:</w:t>
      </w:r>
    </w:p>
    <w:p w:rsidR="007E6B00" w:rsidRDefault="007E6B00" w:rsidP="00CC64ED">
      <w:pPr>
        <w:spacing w:line="240" w:lineRule="auto"/>
        <w:jc w:val="both"/>
        <w:rPr>
          <w:sz w:val="23"/>
          <w:szCs w:val="23"/>
          <w:lang w:val="es-ES"/>
        </w:rPr>
      </w:pPr>
      <w:r w:rsidRPr="007E6B00">
        <w:rPr>
          <w:sz w:val="23"/>
          <w:szCs w:val="23"/>
          <w:lang w:val="es-ES"/>
        </w:rPr>
        <w:t xml:space="preserve">Ja que la major part de la bicicleta és </w:t>
      </w:r>
      <w:r w:rsidR="00CC64ED">
        <w:rPr>
          <w:sz w:val="23"/>
          <w:szCs w:val="23"/>
          <w:lang w:val="es-ES"/>
        </w:rPr>
        <w:t xml:space="preserve">el </w:t>
      </w:r>
      <w:r w:rsidRPr="007E6B00">
        <w:rPr>
          <w:sz w:val="23"/>
          <w:szCs w:val="23"/>
          <w:lang w:val="es-ES"/>
        </w:rPr>
        <w:t>quadre, i és la part que més contamina, buscarem una alternativa més ecològica al acer per tal de desenvolupar el projecte d’una bicicleta més “eco-friendly” en un futur. Tenir en compte també la utilització de l’alumini, ja que per poc que sigui la quantitat de material que s’utilitza, contamina molt la seva obtenció.</w:t>
      </w:r>
    </w:p>
    <w:p w:rsidR="00CC64ED" w:rsidRDefault="0080548E" w:rsidP="00CC64ED">
      <w:pPr>
        <w:spacing w:line="240" w:lineRule="auto"/>
        <w:jc w:val="both"/>
        <w:rPr>
          <w:sz w:val="23"/>
          <w:szCs w:val="23"/>
          <w:lang w:val="es-ES"/>
        </w:rPr>
      </w:pPr>
      <w:r>
        <w:rPr>
          <w:noProof/>
          <w:lang w:val="es-ES" w:eastAsia="es-ES"/>
        </w:rPr>
        <w:lastRenderedPageBreak/>
        <mc:AlternateContent>
          <mc:Choice Requires="wps">
            <w:drawing>
              <wp:anchor distT="0" distB="0" distL="114300" distR="114300" simplePos="0" relativeHeight="252032000" behindDoc="0" locked="0" layoutInCell="1" allowOverlap="1" wp14:anchorId="2D48DA50" wp14:editId="5EEC0501">
                <wp:simplePos x="0" y="0"/>
                <wp:positionH relativeFrom="column">
                  <wp:posOffset>-167005</wp:posOffset>
                </wp:positionH>
                <wp:positionV relativeFrom="paragraph">
                  <wp:posOffset>3777615</wp:posOffset>
                </wp:positionV>
                <wp:extent cx="5730875" cy="635"/>
                <wp:effectExtent l="0" t="0" r="0" b="0"/>
                <wp:wrapSquare wrapText="bothSides"/>
                <wp:docPr id="102" name="Cuadro de texto 102"/>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rsidR="001A2492" w:rsidRPr="00E84D04" w:rsidRDefault="001A2492" w:rsidP="0080548E">
                            <w:pPr>
                              <w:pStyle w:val="Descripcin"/>
                              <w:rPr>
                                <w:noProof/>
                                <w:sz w:val="23"/>
                                <w:szCs w:val="23"/>
                              </w:rPr>
                            </w:pPr>
                            <w:bookmarkStart w:id="198" w:name="_Toc525662928"/>
                            <w:r>
                              <w:t xml:space="preserve">Il·lustració </w:t>
                            </w:r>
                            <w:r>
                              <w:fldChar w:fldCharType="begin"/>
                            </w:r>
                            <w:r>
                              <w:instrText xml:space="preserve"> SEQ Il·lustració \* ARABIC </w:instrText>
                            </w:r>
                            <w:r>
                              <w:fldChar w:fldCharType="separate"/>
                            </w:r>
                            <w:r>
                              <w:rPr>
                                <w:noProof/>
                              </w:rPr>
                              <w:t>21</w:t>
                            </w:r>
                            <w:r>
                              <w:fldChar w:fldCharType="end"/>
                            </w:r>
                            <w:r>
                              <w:t xml:space="preserve"> Gràfica per veure la relació del Modul de Young amb la densitat.</w:t>
                            </w:r>
                            <w:bookmarkEnd w:id="198"/>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A37281" id="Cuadro de texto 102" o:spid="_x0000_s1066" type="#_x0000_t202" style="position:absolute;left:0;text-align:left;margin-left:-13.15pt;margin-top:297.45pt;width:451.25pt;height:.0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" stroked="f">
                <v:textbox style="mso-fit-shape-to-text:t" inset="0,0,0,0">
                  <w:txbxContent>
                    <w:p w:rsidR="001A2492" w:rsidRPr="00E84D04" w:rsidRDefault="001A2492" w:rsidP="0080548E">
                      <w:pPr>
                        <w:pStyle w:val="Descripcin"/>
                        <w:rPr>
                          <w:noProof/>
                          <w:sz w:val="23"/>
                          <w:szCs w:val="23"/>
                        </w:rPr>
                      </w:pPr>
                      <w:bookmarkStart w:id="230" w:name="_Toc525662928"/>
                      <w:r>
                        <w:t xml:space="preserve">Il·lustració </w:t>
                      </w:r>
                      <w:r>
                        <w:fldChar w:fldCharType="begin"/>
                      </w:r>
                      <w:r>
                        <w:instrText xml:space="preserve"> SEQ Il·lustració \* ARABIC </w:instrText>
                      </w:r>
                      <w:r>
                        <w:fldChar w:fldCharType="separate"/>
                      </w:r>
                      <w:r>
                        <w:rPr>
                          <w:noProof/>
                        </w:rPr>
                        <w:t>21</w:t>
                      </w:r>
                      <w:r>
                        <w:fldChar w:fldCharType="end"/>
                      </w:r>
                      <w:r>
                        <w:t xml:space="preserve"> Gràfica per veure la relació del Modul de Young amb la densitat.</w:t>
                      </w:r>
                      <w:bookmarkEnd w:id="230"/>
                      <w:r>
                        <w:t xml:space="preserve"> Font: Programa CES Edupack Package.</w:t>
                      </w:r>
                    </w:p>
                  </w:txbxContent>
                </v:textbox>
                <w10:wrap type="square"/>
              </v:shape>
            </w:pict>
          </mc:Fallback>
        </mc:AlternateContent>
      </w:r>
      <w:r w:rsidR="00C743E6" w:rsidRPr="00CC64ED">
        <w:rPr>
          <w:noProof/>
          <w:sz w:val="23"/>
          <w:szCs w:val="23"/>
          <w:lang w:val="es-ES" w:eastAsia="es-ES"/>
        </w:rPr>
        <w:drawing>
          <wp:anchor distT="0" distB="0" distL="114300" distR="114300" simplePos="0" relativeHeight="251790336" behindDoc="0" locked="0" layoutInCell="1" allowOverlap="1" wp14:anchorId="1F88DE51" wp14:editId="60C592EE">
            <wp:simplePos x="0" y="0"/>
            <wp:positionH relativeFrom="margin">
              <wp:align>center</wp:align>
            </wp:positionH>
            <wp:positionV relativeFrom="paragraph">
              <wp:posOffset>733026</wp:posOffset>
            </wp:positionV>
            <wp:extent cx="5730875" cy="2987675"/>
            <wp:effectExtent l="0" t="0" r="3175" b="3175"/>
            <wp:wrapSquare wrapText="bothSides"/>
            <wp:docPr id="189" name="Shape 189"/>
            <wp:cNvGraphicFramePr/>
            <a:graphic xmlns:a="http://schemas.openxmlformats.org/drawingml/2006/main">
              <a:graphicData uri="http://schemas.openxmlformats.org/drawingml/2006/picture">
                <pic:pic xmlns:pic="http://schemas.openxmlformats.org/drawingml/2006/picture">
                  <pic:nvPicPr>
                    <pic:cNvPr id="189" name="Shape 189"/>
                    <pic:cNvPicPr preferRelativeResize="0"/>
                  </pic:nvPicPr>
                  <pic:blipFill>
                    <a:blip r:embed="rId88">
                      <a:alphaModFix/>
                      <a:extLst>
                        <a:ext uri="{28A0092B-C50C-407E-A947-70E740481C1C}">
                          <a14:useLocalDpi xmlns:a14="http://schemas.microsoft.com/office/drawing/2010/main" val="0"/>
                        </a:ext>
                      </a:extLst>
                    </a:blip>
                    <a:stretch>
                      <a:fillRect/>
                    </a:stretch>
                  </pic:blipFill>
                  <pic:spPr>
                    <a:xfrm>
                      <a:off x="0" y="0"/>
                      <a:ext cx="5730875"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492">
        <w:rPr>
          <w:sz w:val="23"/>
          <w:szCs w:val="23"/>
          <w:lang w:val="es-ES"/>
        </w:rPr>
        <w:t>A continuació</w:t>
      </w:r>
      <w:r w:rsidR="00CC64ED">
        <w:rPr>
          <w:sz w:val="23"/>
          <w:szCs w:val="23"/>
          <w:lang w:val="es-ES"/>
        </w:rPr>
        <w:t xml:space="preserve"> hem de fer un “Chart”, una gràfica on es veuen representats els materials en funció de les especificacions que indiquem; en el nostre cas hem d’asegurar la seva resistencia als esforços que pot estar sotmesa una bicicleta. </w:t>
      </w:r>
    </w:p>
    <w:p w:rsidR="00CC64ED" w:rsidRDefault="0080548E" w:rsidP="00CC64ED">
      <w:pPr>
        <w:spacing w:line="240" w:lineRule="auto"/>
        <w:jc w:val="both"/>
        <w:rPr>
          <w:sz w:val="23"/>
          <w:szCs w:val="23"/>
          <w:lang w:val="es-ES"/>
        </w:rPr>
      </w:pPr>
      <w:r>
        <w:rPr>
          <w:noProof/>
          <w:lang w:val="es-ES" w:eastAsia="es-ES"/>
        </w:rPr>
        <mc:AlternateContent>
          <mc:Choice Requires="wps">
            <w:drawing>
              <wp:anchor distT="0" distB="0" distL="114300" distR="114300" simplePos="0" relativeHeight="252034048" behindDoc="0" locked="0" layoutInCell="1" allowOverlap="1" wp14:anchorId="16A29592" wp14:editId="7650C519">
                <wp:simplePos x="0" y="0"/>
                <wp:positionH relativeFrom="column">
                  <wp:posOffset>-149225</wp:posOffset>
                </wp:positionH>
                <wp:positionV relativeFrom="paragraph">
                  <wp:posOffset>6551295</wp:posOffset>
                </wp:positionV>
                <wp:extent cx="5698490" cy="635"/>
                <wp:effectExtent l="0" t="0" r="0" b="0"/>
                <wp:wrapSquare wrapText="bothSides"/>
                <wp:docPr id="103" name="Cuadro de texto 103"/>
                <wp:cNvGraphicFramePr/>
                <a:graphic xmlns:a="http://schemas.openxmlformats.org/drawingml/2006/main">
                  <a:graphicData uri="http://schemas.microsoft.com/office/word/2010/wordprocessingShape">
                    <wps:wsp>
                      <wps:cNvSpPr txBox="1"/>
                      <wps:spPr>
                        <a:xfrm>
                          <a:off x="0" y="0"/>
                          <a:ext cx="5698490" cy="635"/>
                        </a:xfrm>
                        <a:prstGeom prst="rect">
                          <a:avLst/>
                        </a:prstGeom>
                        <a:solidFill>
                          <a:prstClr val="white"/>
                        </a:solidFill>
                        <a:ln>
                          <a:noFill/>
                        </a:ln>
                      </wps:spPr>
                      <wps:txbx>
                        <w:txbxContent>
                          <w:p w:rsidR="001A2492" w:rsidRPr="00813173" w:rsidRDefault="001A2492" w:rsidP="0080548E">
                            <w:pPr>
                              <w:pStyle w:val="Descripcin"/>
                              <w:rPr>
                                <w:noProof/>
                              </w:rPr>
                            </w:pPr>
                            <w:bookmarkStart w:id="199" w:name="_Toc525662929"/>
                            <w:r>
                              <w:t xml:space="preserve">Il·lustració </w:t>
                            </w:r>
                            <w:r>
                              <w:fldChar w:fldCharType="begin"/>
                            </w:r>
                            <w:r>
                              <w:instrText xml:space="preserve"> SEQ Il·lustració \* ARABIC </w:instrText>
                            </w:r>
                            <w:r>
                              <w:fldChar w:fldCharType="separate"/>
                            </w:r>
                            <w:r>
                              <w:rPr>
                                <w:noProof/>
                              </w:rPr>
                              <w:t>22</w:t>
                            </w:r>
                            <w:r>
                              <w:fldChar w:fldCharType="end"/>
                            </w:r>
                            <w:r>
                              <w:t xml:space="preserve"> </w:t>
                            </w:r>
                            <w:r w:rsidRPr="005F6A08">
                              <w:t>Gràfica per veure la relació del Límit elàstic amb la densitat.</w:t>
                            </w:r>
                            <w:bookmarkEnd w:id="199"/>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01FE74" id="Cuadro de texto 103" o:spid="_x0000_s1067" type="#_x0000_t202" style="position:absolute;left:0;text-align:left;margin-left:-11.75pt;margin-top:515.85pt;width:448.7pt;height:.0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" stroked="f">
                <v:textbox style="mso-fit-shape-to-text:t" inset="0,0,0,0">
                  <w:txbxContent>
                    <w:p w:rsidR="001A2492" w:rsidRPr="00813173" w:rsidRDefault="001A2492" w:rsidP="0080548E">
                      <w:pPr>
                        <w:pStyle w:val="Descripcin"/>
                        <w:rPr>
                          <w:noProof/>
                        </w:rPr>
                      </w:pPr>
                      <w:bookmarkStart w:id="232" w:name="_Toc525662929"/>
                      <w:r>
                        <w:t xml:space="preserve">Il·lustració </w:t>
                      </w:r>
                      <w:r>
                        <w:fldChar w:fldCharType="begin"/>
                      </w:r>
                      <w:r>
                        <w:instrText xml:space="preserve"> SEQ Il·lustració \* ARABIC </w:instrText>
                      </w:r>
                      <w:r>
                        <w:fldChar w:fldCharType="separate"/>
                      </w:r>
                      <w:r>
                        <w:rPr>
                          <w:noProof/>
                        </w:rPr>
                        <w:t>22</w:t>
                      </w:r>
                      <w:r>
                        <w:fldChar w:fldCharType="end"/>
                      </w:r>
                      <w:r>
                        <w:t xml:space="preserve"> </w:t>
                      </w:r>
                      <w:r w:rsidRPr="005F6A08">
                        <w:t>Gràfica per veure la relació del Límit elàstic amb la densitat.</w:t>
                      </w:r>
                      <w:bookmarkEnd w:id="232"/>
                      <w:r>
                        <w:t xml:space="preserve"> Font: Programa CES Edupack Package.</w:t>
                      </w:r>
                    </w:p>
                  </w:txbxContent>
                </v:textbox>
                <w10:wrap type="square"/>
              </v:shape>
            </w:pict>
          </mc:Fallback>
        </mc:AlternateContent>
      </w:r>
      <w:r w:rsidR="00687B8C" w:rsidRPr="00CC64ED">
        <w:rPr>
          <w:noProof/>
          <w:lang w:val="es-ES" w:eastAsia="es-ES"/>
        </w:rPr>
        <w:drawing>
          <wp:anchor distT="0" distB="0" distL="114300" distR="114300" simplePos="0" relativeHeight="251791360" behindDoc="0" locked="0" layoutInCell="1" allowOverlap="1" wp14:anchorId="13A63FBA" wp14:editId="6BE78EEB">
            <wp:simplePos x="0" y="0"/>
            <wp:positionH relativeFrom="margin">
              <wp:align>center</wp:align>
            </wp:positionH>
            <wp:positionV relativeFrom="paragraph">
              <wp:posOffset>3528142</wp:posOffset>
            </wp:positionV>
            <wp:extent cx="5698490" cy="2966085"/>
            <wp:effectExtent l="0" t="0" r="0" b="5715"/>
            <wp:wrapSquare wrapText="bothSides"/>
            <wp:docPr id="196" name="Shape 196"/>
            <wp:cNvGraphicFramePr/>
            <a:graphic xmlns:a="http://schemas.openxmlformats.org/drawingml/2006/main">
              <a:graphicData uri="http://schemas.openxmlformats.org/drawingml/2006/picture">
                <pic:pic xmlns:pic="http://schemas.openxmlformats.org/drawingml/2006/picture">
                  <pic:nvPicPr>
                    <pic:cNvPr id="196" name="Shape 196"/>
                    <pic:cNvPicPr preferRelativeResize="0"/>
                  </pic:nvPicPr>
                  <pic:blipFill>
                    <a:blip r:embed="rId89">
                      <a:alphaModFix/>
                      <a:extLst>
                        <a:ext uri="{28A0092B-C50C-407E-A947-70E740481C1C}">
                          <a14:useLocalDpi xmlns:a14="http://schemas.microsoft.com/office/drawing/2010/main" val="0"/>
                        </a:ext>
                      </a:extLst>
                    </a:blip>
                    <a:stretch>
                      <a:fillRect/>
                    </a:stretch>
                  </pic:blipFill>
                  <pic:spPr>
                    <a:xfrm>
                      <a:off x="0" y="0"/>
                      <a:ext cx="5698490" cy="296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B00" w:rsidRPr="00CC64ED" w:rsidRDefault="00CC64ED" w:rsidP="00CC64ED">
      <w:pPr>
        <w:spacing w:line="240" w:lineRule="auto"/>
        <w:jc w:val="both"/>
        <w:rPr>
          <w:sz w:val="23"/>
          <w:szCs w:val="23"/>
          <w:lang w:val="es-ES"/>
        </w:rPr>
      </w:pPr>
      <w:r>
        <w:rPr>
          <w:sz w:val="23"/>
          <w:szCs w:val="23"/>
          <w:lang w:val="es-ES"/>
        </w:rPr>
        <w:t xml:space="preserve"> </w:t>
      </w:r>
    </w:p>
    <w:p w:rsidR="007E6B00" w:rsidRDefault="007E6B00" w:rsidP="009300D1">
      <w:pPr>
        <w:jc w:val="both"/>
      </w:pPr>
    </w:p>
    <w:p w:rsidR="007E6B00" w:rsidRDefault="007E6B00" w:rsidP="009300D1">
      <w:pPr>
        <w:jc w:val="both"/>
      </w:pPr>
    </w:p>
    <w:p w:rsidR="007E6B00" w:rsidRDefault="0080548E" w:rsidP="009300D1">
      <w:pPr>
        <w:jc w:val="both"/>
      </w:pPr>
      <w:r>
        <w:rPr>
          <w:noProof/>
          <w:lang w:val="es-ES" w:eastAsia="es-ES"/>
        </w:rPr>
        <w:lastRenderedPageBreak/>
        <mc:AlternateContent>
          <mc:Choice Requires="wps">
            <w:drawing>
              <wp:anchor distT="0" distB="0" distL="114300" distR="114300" simplePos="0" relativeHeight="252036096" behindDoc="0" locked="0" layoutInCell="1" allowOverlap="1" wp14:anchorId="2D62D119" wp14:editId="42FC6C25">
                <wp:simplePos x="0" y="0"/>
                <wp:positionH relativeFrom="column">
                  <wp:posOffset>-268605</wp:posOffset>
                </wp:positionH>
                <wp:positionV relativeFrom="paragraph">
                  <wp:posOffset>3529330</wp:posOffset>
                </wp:positionV>
                <wp:extent cx="5805170" cy="635"/>
                <wp:effectExtent l="0" t="0" r="0" b="0"/>
                <wp:wrapSquare wrapText="bothSides"/>
                <wp:docPr id="104" name="Cuadro de texto 104"/>
                <wp:cNvGraphicFramePr/>
                <a:graphic xmlns:a="http://schemas.openxmlformats.org/drawingml/2006/main">
                  <a:graphicData uri="http://schemas.microsoft.com/office/word/2010/wordprocessingShape">
                    <wps:wsp>
                      <wps:cNvSpPr txBox="1"/>
                      <wps:spPr>
                        <a:xfrm>
                          <a:off x="0" y="0"/>
                          <a:ext cx="5805170" cy="635"/>
                        </a:xfrm>
                        <a:prstGeom prst="rect">
                          <a:avLst/>
                        </a:prstGeom>
                        <a:solidFill>
                          <a:prstClr val="white"/>
                        </a:solidFill>
                        <a:ln>
                          <a:noFill/>
                        </a:ln>
                      </wps:spPr>
                      <wps:txbx>
                        <w:txbxContent>
                          <w:p w:rsidR="001A2492" w:rsidRPr="002D6E49" w:rsidRDefault="001A2492" w:rsidP="0080548E">
                            <w:pPr>
                              <w:pStyle w:val="Descripcin"/>
                              <w:rPr>
                                <w:noProof/>
                              </w:rPr>
                            </w:pPr>
                            <w:bookmarkStart w:id="200" w:name="_Toc525662930"/>
                            <w:r>
                              <w:t xml:space="preserve">Il·lustració </w:t>
                            </w:r>
                            <w:r>
                              <w:fldChar w:fldCharType="begin"/>
                            </w:r>
                            <w:r>
                              <w:instrText xml:space="preserve"> SEQ Il·lustració \* ARABIC </w:instrText>
                            </w:r>
                            <w:r>
                              <w:fldChar w:fldCharType="separate"/>
                            </w:r>
                            <w:r>
                              <w:rPr>
                                <w:noProof/>
                              </w:rPr>
                              <w:t>23</w:t>
                            </w:r>
                            <w:r>
                              <w:fldChar w:fldCharType="end"/>
                            </w:r>
                            <w:r>
                              <w:t xml:space="preserve"> </w:t>
                            </w:r>
                            <w:r w:rsidRPr="00BF42E5">
                              <w:t>Gràfica per ve</w:t>
                            </w:r>
                            <w:r>
                              <w:t>ure la relació de la resistencia a fatiga</w:t>
                            </w:r>
                            <w:r w:rsidRPr="00BF42E5">
                              <w:t xml:space="preserve"> amb la densitat.</w:t>
                            </w:r>
                            <w:bookmarkEnd w:id="200"/>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24382" id="Cuadro de texto 104" o:spid="_x0000_s1068" type="#_x0000_t202" style="position:absolute;left:0;text-align:left;margin-left:-21.15pt;margin-top:277.9pt;width:457.1pt;height:.0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" stroked="f">
                <v:textbox style="mso-fit-shape-to-text:t" inset="0,0,0,0">
                  <w:txbxContent>
                    <w:p w:rsidR="001A2492" w:rsidRPr="002D6E49" w:rsidRDefault="001A2492" w:rsidP="0080548E">
                      <w:pPr>
                        <w:pStyle w:val="Descripcin"/>
                        <w:rPr>
                          <w:noProof/>
                        </w:rPr>
                      </w:pPr>
                      <w:bookmarkStart w:id="234" w:name="_Toc525662930"/>
                      <w:r>
                        <w:t xml:space="preserve">Il·lustració </w:t>
                      </w:r>
                      <w:r>
                        <w:fldChar w:fldCharType="begin"/>
                      </w:r>
                      <w:r>
                        <w:instrText xml:space="preserve"> SEQ Il·lustració \* ARABIC </w:instrText>
                      </w:r>
                      <w:r>
                        <w:fldChar w:fldCharType="separate"/>
                      </w:r>
                      <w:r>
                        <w:rPr>
                          <w:noProof/>
                        </w:rPr>
                        <w:t>23</w:t>
                      </w:r>
                      <w:r>
                        <w:fldChar w:fldCharType="end"/>
                      </w:r>
                      <w:r>
                        <w:t xml:space="preserve"> </w:t>
                      </w:r>
                      <w:r w:rsidRPr="00BF42E5">
                        <w:t>Gràfica per ve</w:t>
                      </w:r>
                      <w:r>
                        <w:t>ure la relació de la resistencia a fatiga</w:t>
                      </w:r>
                      <w:r w:rsidRPr="00BF42E5">
                        <w:t xml:space="preserve"> amb la densitat.</w:t>
                      </w:r>
                      <w:bookmarkEnd w:id="234"/>
                      <w:r>
                        <w:t xml:space="preserve"> Font: Programa CES Edupack Package.</w:t>
                      </w:r>
                    </w:p>
                  </w:txbxContent>
                </v:textbox>
                <w10:wrap type="square"/>
              </v:shape>
            </w:pict>
          </mc:Fallback>
        </mc:AlternateContent>
      </w:r>
      <w:r w:rsidR="00687B8C" w:rsidRPr="00CC64ED">
        <w:rPr>
          <w:noProof/>
          <w:lang w:val="es-ES" w:eastAsia="es-ES"/>
        </w:rPr>
        <w:drawing>
          <wp:anchor distT="0" distB="0" distL="114300" distR="114300" simplePos="0" relativeHeight="251792384" behindDoc="0" locked="0" layoutInCell="1" allowOverlap="1" wp14:anchorId="68CDACE4" wp14:editId="356EA4C9">
            <wp:simplePos x="0" y="0"/>
            <wp:positionH relativeFrom="margin">
              <wp:posOffset>-268715</wp:posOffset>
            </wp:positionH>
            <wp:positionV relativeFrom="paragraph">
              <wp:posOffset>421585</wp:posOffset>
            </wp:positionV>
            <wp:extent cx="5805170" cy="3051175"/>
            <wp:effectExtent l="0" t="0" r="5080" b="0"/>
            <wp:wrapSquare wrapText="bothSides"/>
            <wp:docPr id="203" name="Shape 203"/>
            <wp:cNvGraphicFramePr/>
            <a:graphic xmlns:a="http://schemas.openxmlformats.org/drawingml/2006/main">
              <a:graphicData uri="http://schemas.openxmlformats.org/drawingml/2006/picture">
                <pic:pic xmlns:pic="http://schemas.openxmlformats.org/drawingml/2006/picture">
                  <pic:nvPicPr>
                    <pic:cNvPr id="203" name="Shape 203"/>
                    <pic:cNvPicPr preferRelativeResize="0"/>
                  </pic:nvPicPr>
                  <pic:blipFill>
                    <a:blip r:embed="rId90">
                      <a:alphaModFix/>
                      <a:extLst>
                        <a:ext uri="{28A0092B-C50C-407E-A947-70E740481C1C}">
                          <a14:useLocalDpi xmlns:a14="http://schemas.microsoft.com/office/drawing/2010/main" val="0"/>
                        </a:ext>
                      </a:extLst>
                    </a:blip>
                    <a:stretch>
                      <a:fillRect/>
                    </a:stretch>
                  </pic:blipFill>
                  <pic:spPr>
                    <a:xfrm>
                      <a:off x="0" y="0"/>
                      <a:ext cx="5805170" cy="305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B00" w:rsidRDefault="0080548E" w:rsidP="009300D1">
      <w:pPr>
        <w:jc w:val="both"/>
      </w:pPr>
      <w:r>
        <w:rPr>
          <w:noProof/>
          <w:lang w:val="es-ES" w:eastAsia="es-ES"/>
        </w:rPr>
        <mc:AlternateContent>
          <mc:Choice Requires="wps">
            <w:drawing>
              <wp:anchor distT="0" distB="0" distL="114300" distR="114300" simplePos="0" relativeHeight="252038144" behindDoc="0" locked="0" layoutInCell="1" allowOverlap="1" wp14:anchorId="70B47375" wp14:editId="55BE316F">
                <wp:simplePos x="0" y="0"/>
                <wp:positionH relativeFrom="column">
                  <wp:posOffset>-354965</wp:posOffset>
                </wp:positionH>
                <wp:positionV relativeFrom="paragraph">
                  <wp:posOffset>7474585</wp:posOffset>
                </wp:positionV>
                <wp:extent cx="6049645" cy="635"/>
                <wp:effectExtent l="0" t="0" r="0" b="0"/>
                <wp:wrapSquare wrapText="bothSides"/>
                <wp:docPr id="105" name="Cuadro de texto 105"/>
                <wp:cNvGraphicFramePr/>
                <a:graphic xmlns:a="http://schemas.openxmlformats.org/drawingml/2006/main">
                  <a:graphicData uri="http://schemas.microsoft.com/office/word/2010/wordprocessingShape">
                    <wps:wsp>
                      <wps:cNvSpPr txBox="1"/>
                      <wps:spPr>
                        <a:xfrm>
                          <a:off x="0" y="0"/>
                          <a:ext cx="6049645" cy="635"/>
                        </a:xfrm>
                        <a:prstGeom prst="rect">
                          <a:avLst/>
                        </a:prstGeom>
                        <a:solidFill>
                          <a:prstClr val="white"/>
                        </a:solidFill>
                        <a:ln>
                          <a:noFill/>
                        </a:ln>
                      </wps:spPr>
                      <wps:txbx>
                        <w:txbxContent>
                          <w:p w:rsidR="001A2492" w:rsidRPr="00D15D52" w:rsidRDefault="001A2492" w:rsidP="0080548E">
                            <w:pPr>
                              <w:pStyle w:val="Descripcin"/>
                              <w:rPr>
                                <w:noProof/>
                              </w:rPr>
                            </w:pPr>
                            <w:bookmarkStart w:id="201" w:name="_Toc525662931"/>
                            <w:r>
                              <w:t xml:space="preserve">Il·lustració </w:t>
                            </w:r>
                            <w:r>
                              <w:fldChar w:fldCharType="begin"/>
                            </w:r>
                            <w:r>
                              <w:instrText xml:space="preserve"> SEQ Il·lustració \* ARABIC </w:instrText>
                            </w:r>
                            <w:r>
                              <w:fldChar w:fldCharType="separate"/>
                            </w:r>
                            <w:r>
                              <w:rPr>
                                <w:noProof/>
                              </w:rPr>
                              <w:t>24</w:t>
                            </w:r>
                            <w:r>
                              <w:fldChar w:fldCharType="end"/>
                            </w:r>
                            <w:r>
                              <w:t xml:space="preserve"> </w:t>
                            </w:r>
                            <w:r w:rsidRPr="002A1E9C">
                              <w:t>Gràfica per veure la relació d</w:t>
                            </w:r>
                            <w:r>
                              <w:t>e la tenacitat a fractura amb la densitat.</w:t>
                            </w:r>
                            <w:bookmarkEnd w:id="201"/>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7B1BFD" id="Cuadro de texto 105" o:spid="_x0000_s1069" type="#_x0000_t202" style="position:absolute;left:0;text-align:left;margin-left:-27.95pt;margin-top:588.55pt;width:476.35pt;height:.0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" stroked="f">
                <v:textbox style="mso-fit-shape-to-text:t" inset="0,0,0,0">
                  <w:txbxContent>
                    <w:p w:rsidR="001A2492" w:rsidRPr="00D15D52" w:rsidRDefault="001A2492" w:rsidP="0080548E">
                      <w:pPr>
                        <w:pStyle w:val="Descripcin"/>
                        <w:rPr>
                          <w:noProof/>
                        </w:rPr>
                      </w:pPr>
                      <w:bookmarkStart w:id="236" w:name="_Toc525662931"/>
                      <w:r>
                        <w:t xml:space="preserve">Il·lustració </w:t>
                      </w:r>
                      <w:r>
                        <w:fldChar w:fldCharType="begin"/>
                      </w:r>
                      <w:r>
                        <w:instrText xml:space="preserve"> SEQ Il·lustració \* ARABIC </w:instrText>
                      </w:r>
                      <w:r>
                        <w:fldChar w:fldCharType="separate"/>
                      </w:r>
                      <w:r>
                        <w:rPr>
                          <w:noProof/>
                        </w:rPr>
                        <w:t>24</w:t>
                      </w:r>
                      <w:r>
                        <w:fldChar w:fldCharType="end"/>
                      </w:r>
                      <w:r>
                        <w:t xml:space="preserve"> </w:t>
                      </w:r>
                      <w:r w:rsidRPr="002A1E9C">
                        <w:t>Gràfica per veure la relació d</w:t>
                      </w:r>
                      <w:r>
                        <w:t>e la tenacitat a fractura amb la densitat.</w:t>
                      </w:r>
                      <w:bookmarkEnd w:id="236"/>
                      <w:r>
                        <w:t xml:space="preserve"> Font: Programa CES Edupack Package.</w:t>
                      </w:r>
                    </w:p>
                  </w:txbxContent>
                </v:textbox>
                <w10:wrap type="square"/>
              </v:shape>
            </w:pict>
          </mc:Fallback>
        </mc:AlternateContent>
      </w:r>
      <w:r w:rsidRPr="00CC64ED">
        <w:rPr>
          <w:noProof/>
          <w:lang w:val="es-ES" w:eastAsia="es-ES"/>
        </w:rPr>
        <w:drawing>
          <wp:anchor distT="0" distB="0" distL="114300" distR="114300" simplePos="0" relativeHeight="251793408" behindDoc="0" locked="0" layoutInCell="1" allowOverlap="1" wp14:anchorId="7C7B58BF" wp14:editId="23088708">
            <wp:simplePos x="0" y="0"/>
            <wp:positionH relativeFrom="margin">
              <wp:posOffset>-355337</wp:posOffset>
            </wp:positionH>
            <wp:positionV relativeFrom="paragraph">
              <wp:posOffset>3951880</wp:posOffset>
            </wp:positionV>
            <wp:extent cx="6049645" cy="3465830"/>
            <wp:effectExtent l="0" t="0" r="8255" b="1270"/>
            <wp:wrapSquare wrapText="bothSides"/>
            <wp:docPr id="210" name="Shape 210"/>
            <wp:cNvGraphicFramePr/>
            <a:graphic xmlns:a="http://schemas.openxmlformats.org/drawingml/2006/main">
              <a:graphicData uri="http://schemas.openxmlformats.org/drawingml/2006/picture">
                <pic:pic xmlns:pic="http://schemas.openxmlformats.org/drawingml/2006/picture">
                  <pic:nvPicPr>
                    <pic:cNvPr id="210" name="Shape 210"/>
                    <pic:cNvPicPr preferRelativeResize="0"/>
                  </pic:nvPicPr>
                  <pic:blipFill>
                    <a:blip r:embed="rId91">
                      <a:alphaModFix/>
                      <a:extLst>
                        <a:ext uri="{28A0092B-C50C-407E-A947-70E740481C1C}">
                          <a14:useLocalDpi xmlns:a14="http://schemas.microsoft.com/office/drawing/2010/main" val="0"/>
                        </a:ext>
                      </a:extLst>
                    </a:blip>
                    <a:stretch>
                      <a:fillRect/>
                    </a:stretch>
                  </pic:blipFill>
                  <pic:spPr>
                    <a:xfrm>
                      <a:off x="0" y="0"/>
                      <a:ext cx="6049645" cy="346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B00" w:rsidRDefault="007E6B00" w:rsidP="009300D1">
      <w:pPr>
        <w:jc w:val="both"/>
      </w:pPr>
    </w:p>
    <w:p w:rsidR="00CC64ED" w:rsidRDefault="00CC64ED" w:rsidP="009300D1">
      <w:pPr>
        <w:jc w:val="both"/>
      </w:pPr>
    </w:p>
    <w:p w:rsidR="007E6B00" w:rsidRPr="00945A1D" w:rsidRDefault="0080548E" w:rsidP="009300D1">
      <w:pPr>
        <w:jc w:val="both"/>
        <w:rPr>
          <w:sz w:val="23"/>
          <w:szCs w:val="23"/>
        </w:rPr>
      </w:pPr>
      <w:r>
        <w:rPr>
          <w:noProof/>
          <w:lang w:val="es-ES" w:eastAsia="es-ES"/>
        </w:rPr>
        <w:lastRenderedPageBreak/>
        <mc:AlternateContent>
          <mc:Choice Requires="wps">
            <w:drawing>
              <wp:anchor distT="0" distB="0" distL="114300" distR="114300" simplePos="0" relativeHeight="252040192" behindDoc="0" locked="0" layoutInCell="1" allowOverlap="1" wp14:anchorId="19310A43" wp14:editId="09636357">
                <wp:simplePos x="0" y="0"/>
                <wp:positionH relativeFrom="margin">
                  <wp:align>left</wp:align>
                </wp:positionH>
                <wp:positionV relativeFrom="paragraph">
                  <wp:posOffset>3824868</wp:posOffset>
                </wp:positionV>
                <wp:extent cx="6069330" cy="635"/>
                <wp:effectExtent l="0" t="0" r="7620" b="0"/>
                <wp:wrapSquare wrapText="bothSides"/>
                <wp:docPr id="107" name="Cuadro de texto 107"/>
                <wp:cNvGraphicFramePr/>
                <a:graphic xmlns:a="http://schemas.openxmlformats.org/drawingml/2006/main">
                  <a:graphicData uri="http://schemas.microsoft.com/office/word/2010/wordprocessingShape">
                    <wps:wsp>
                      <wps:cNvSpPr txBox="1"/>
                      <wps:spPr>
                        <a:xfrm>
                          <a:off x="0" y="0"/>
                          <a:ext cx="6069330" cy="635"/>
                        </a:xfrm>
                        <a:prstGeom prst="rect">
                          <a:avLst/>
                        </a:prstGeom>
                        <a:solidFill>
                          <a:prstClr val="white"/>
                        </a:solidFill>
                        <a:ln>
                          <a:noFill/>
                        </a:ln>
                      </wps:spPr>
                      <wps:txbx>
                        <w:txbxContent>
                          <w:p w:rsidR="001A2492" w:rsidRPr="00387D3D" w:rsidRDefault="001A2492" w:rsidP="0080548E">
                            <w:pPr>
                              <w:pStyle w:val="Descripcin"/>
                              <w:rPr>
                                <w:noProof/>
                                <w:sz w:val="23"/>
                                <w:szCs w:val="23"/>
                              </w:rPr>
                            </w:pPr>
                            <w:bookmarkStart w:id="202" w:name="_Toc525662932"/>
                            <w:r>
                              <w:t xml:space="preserve">Il·lustració </w:t>
                            </w:r>
                            <w:r>
                              <w:fldChar w:fldCharType="begin"/>
                            </w:r>
                            <w:r>
                              <w:instrText xml:space="preserve"> SEQ Il·lustració \* ARABIC </w:instrText>
                            </w:r>
                            <w:r>
                              <w:fldChar w:fldCharType="separate"/>
                            </w:r>
                            <w:r>
                              <w:rPr>
                                <w:noProof/>
                              </w:rPr>
                              <w:t>25</w:t>
                            </w:r>
                            <w:r>
                              <w:fldChar w:fldCharType="end"/>
                            </w:r>
                            <w:r>
                              <w:t xml:space="preserve"> </w:t>
                            </w:r>
                            <w:r w:rsidRPr="00481285">
                              <w:t>Gr</w:t>
                            </w:r>
                            <w:r>
                              <w:t>àfica per veure la relació de la corrosió a l'aigua dolça</w:t>
                            </w:r>
                            <w:r w:rsidRPr="00481285">
                              <w:t xml:space="preserve"> amb la densitat.</w:t>
                            </w:r>
                            <w:bookmarkEnd w:id="202"/>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2834F6" id="Cuadro de texto 107" o:spid="_x0000_s1070" type="#_x0000_t202" style="position:absolute;left:0;text-align:left;margin-left:0;margin-top:301.15pt;width:477.9pt;height:.05pt;z-index:252040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" stroked="f">
                <v:textbox style="mso-fit-shape-to-text:t" inset="0,0,0,0">
                  <w:txbxContent>
                    <w:p w:rsidR="001A2492" w:rsidRPr="00387D3D" w:rsidRDefault="001A2492" w:rsidP="0080548E">
                      <w:pPr>
                        <w:pStyle w:val="Descripcin"/>
                        <w:rPr>
                          <w:noProof/>
                          <w:sz w:val="23"/>
                          <w:szCs w:val="23"/>
                        </w:rPr>
                      </w:pPr>
                      <w:bookmarkStart w:id="238" w:name="_Toc525662932"/>
                      <w:r>
                        <w:t xml:space="preserve">Il·lustració </w:t>
                      </w:r>
                      <w:r>
                        <w:fldChar w:fldCharType="begin"/>
                      </w:r>
                      <w:r>
                        <w:instrText xml:space="preserve"> SEQ Il·lustració \* ARABIC </w:instrText>
                      </w:r>
                      <w:r>
                        <w:fldChar w:fldCharType="separate"/>
                      </w:r>
                      <w:r>
                        <w:rPr>
                          <w:noProof/>
                        </w:rPr>
                        <w:t>25</w:t>
                      </w:r>
                      <w:r>
                        <w:fldChar w:fldCharType="end"/>
                      </w:r>
                      <w:r>
                        <w:t xml:space="preserve"> </w:t>
                      </w:r>
                      <w:r w:rsidRPr="00481285">
                        <w:t>Gr</w:t>
                      </w:r>
                      <w:r>
                        <w:t>àfica per veure la relació de la corrosió a l'aigua dolça</w:t>
                      </w:r>
                      <w:r w:rsidRPr="00481285">
                        <w:t xml:space="preserve"> amb la densitat.</w:t>
                      </w:r>
                      <w:bookmarkEnd w:id="238"/>
                      <w:r>
                        <w:t xml:space="preserve"> Font: Programa CES Edupack Package.</w:t>
                      </w:r>
                    </w:p>
                  </w:txbxContent>
                </v:textbox>
                <w10:wrap type="square" anchorx="margin"/>
              </v:shape>
            </w:pict>
          </mc:Fallback>
        </mc:AlternateContent>
      </w:r>
      <w:r w:rsidR="00CC64ED" w:rsidRPr="00945A1D">
        <w:rPr>
          <w:sz w:val="23"/>
          <w:szCs w:val="23"/>
        </w:rPr>
        <w:t>Després del filtre dels materials que estan capacitats per suportar els mateixos esforços del acer, que és el material del que partim amb la bicicleta convencional, passem a un altre tipus de filtre, al del manteniment i resistència a la corrosió. En primer cas, a l’aigua dolça.</w:t>
      </w:r>
    </w:p>
    <w:p w:rsidR="007E6B00" w:rsidRDefault="007727FE" w:rsidP="009300D1">
      <w:pPr>
        <w:jc w:val="both"/>
      </w:pPr>
      <w:r w:rsidRPr="00945A1D">
        <w:rPr>
          <w:noProof/>
          <w:sz w:val="23"/>
          <w:szCs w:val="23"/>
          <w:lang w:val="es-ES" w:eastAsia="es-ES"/>
        </w:rPr>
        <w:drawing>
          <wp:anchor distT="0" distB="0" distL="114300" distR="114300" simplePos="0" relativeHeight="251794432" behindDoc="0" locked="0" layoutInCell="1" allowOverlap="1" wp14:anchorId="44E6C085" wp14:editId="637485D5">
            <wp:simplePos x="0" y="0"/>
            <wp:positionH relativeFrom="margin">
              <wp:align>center</wp:align>
            </wp:positionH>
            <wp:positionV relativeFrom="paragraph">
              <wp:posOffset>15184</wp:posOffset>
            </wp:positionV>
            <wp:extent cx="6069330" cy="3082925"/>
            <wp:effectExtent l="0" t="0" r="7620" b="3175"/>
            <wp:wrapSquare wrapText="bothSides"/>
            <wp:docPr id="224" name="Shape 224"/>
            <wp:cNvGraphicFramePr/>
            <a:graphic xmlns:a="http://schemas.openxmlformats.org/drawingml/2006/main">
              <a:graphicData uri="http://schemas.openxmlformats.org/drawingml/2006/picture">
                <pic:pic xmlns:pic="http://schemas.openxmlformats.org/drawingml/2006/picture">
                  <pic:nvPicPr>
                    <pic:cNvPr id="224" name="Shape 224"/>
                    <pic:cNvPicPr preferRelativeResize="0"/>
                  </pic:nvPicPr>
                  <pic:blipFill>
                    <a:blip r:embed="rId92">
                      <a:alphaModFix/>
                      <a:extLst>
                        <a:ext uri="{28A0092B-C50C-407E-A947-70E740481C1C}">
                          <a14:useLocalDpi xmlns:a14="http://schemas.microsoft.com/office/drawing/2010/main" val="0"/>
                        </a:ext>
                      </a:extLst>
                    </a:blip>
                    <a:stretch>
                      <a:fillRect/>
                    </a:stretch>
                  </pic:blipFill>
                  <pic:spPr>
                    <a:xfrm>
                      <a:off x="0" y="0"/>
                      <a:ext cx="6069330"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4ED" w:rsidRPr="00945A1D">
        <w:rPr>
          <w:sz w:val="23"/>
          <w:szCs w:val="23"/>
        </w:rPr>
        <w:t>També utilitzem una altre “Chart” per descartar materials amb alts nivells de contingut d’energia per a la seva obtenció i</w:t>
      </w:r>
      <w:r w:rsidR="00265A17" w:rsidRPr="00945A1D">
        <w:rPr>
          <w:sz w:val="23"/>
          <w:szCs w:val="23"/>
        </w:rPr>
        <w:t xml:space="preserve"> un altre per les</w:t>
      </w:r>
      <w:r w:rsidR="00CC64ED" w:rsidRPr="00945A1D">
        <w:rPr>
          <w:sz w:val="23"/>
          <w:szCs w:val="23"/>
        </w:rPr>
        <w:t xml:space="preserve"> emissions de CO2 a l</w:t>
      </w:r>
      <w:r w:rsidR="00265A17" w:rsidRPr="00945A1D">
        <w:rPr>
          <w:sz w:val="23"/>
          <w:szCs w:val="23"/>
        </w:rPr>
        <w:t>’</w:t>
      </w:r>
      <w:r w:rsidR="00CC64ED" w:rsidRPr="00945A1D">
        <w:rPr>
          <w:sz w:val="23"/>
          <w:szCs w:val="23"/>
        </w:rPr>
        <w:t>atmosfera</w:t>
      </w:r>
      <w:r w:rsidR="00CC64ED">
        <w:t>.</w:t>
      </w:r>
    </w:p>
    <w:p w:rsidR="00265A17" w:rsidRDefault="0080548E" w:rsidP="009300D1">
      <w:pPr>
        <w:jc w:val="both"/>
      </w:pPr>
      <w:r>
        <w:rPr>
          <w:noProof/>
          <w:lang w:val="es-ES" w:eastAsia="es-ES"/>
        </w:rPr>
        <mc:AlternateContent>
          <mc:Choice Requires="wps">
            <w:drawing>
              <wp:anchor distT="0" distB="0" distL="114300" distR="114300" simplePos="0" relativeHeight="252042240" behindDoc="0" locked="0" layoutInCell="1" allowOverlap="1" wp14:anchorId="083F1C37" wp14:editId="782A29AB">
                <wp:simplePos x="0" y="0"/>
                <wp:positionH relativeFrom="column">
                  <wp:posOffset>-275590</wp:posOffset>
                </wp:positionH>
                <wp:positionV relativeFrom="paragraph">
                  <wp:posOffset>3401060</wp:posOffset>
                </wp:positionV>
                <wp:extent cx="6070600" cy="635"/>
                <wp:effectExtent l="0" t="0" r="0" b="0"/>
                <wp:wrapSquare wrapText="bothSides"/>
                <wp:docPr id="108" name="Cuadro de texto 108"/>
                <wp:cNvGraphicFramePr/>
                <a:graphic xmlns:a="http://schemas.openxmlformats.org/drawingml/2006/main">
                  <a:graphicData uri="http://schemas.microsoft.com/office/word/2010/wordprocessingShape">
                    <wps:wsp>
                      <wps:cNvSpPr txBox="1"/>
                      <wps:spPr>
                        <a:xfrm>
                          <a:off x="0" y="0"/>
                          <a:ext cx="6070600" cy="635"/>
                        </a:xfrm>
                        <a:prstGeom prst="rect">
                          <a:avLst/>
                        </a:prstGeom>
                        <a:solidFill>
                          <a:prstClr val="white"/>
                        </a:solidFill>
                        <a:ln>
                          <a:noFill/>
                        </a:ln>
                      </wps:spPr>
                      <wps:txbx>
                        <w:txbxContent>
                          <w:p w:rsidR="001A2492" w:rsidRPr="008176EE" w:rsidRDefault="001A2492" w:rsidP="0080548E">
                            <w:pPr>
                              <w:pStyle w:val="Descripcin"/>
                              <w:rPr>
                                <w:noProof/>
                                <w:sz w:val="23"/>
                                <w:szCs w:val="23"/>
                              </w:rPr>
                            </w:pPr>
                            <w:bookmarkStart w:id="203" w:name="_Toc525662933"/>
                            <w:r>
                              <w:t xml:space="preserve">Il·lustració </w:t>
                            </w:r>
                            <w:r>
                              <w:fldChar w:fldCharType="begin"/>
                            </w:r>
                            <w:r>
                              <w:instrText xml:space="preserve"> SEQ Il·lustració \* ARABIC </w:instrText>
                            </w:r>
                            <w:r>
                              <w:fldChar w:fldCharType="separate"/>
                            </w:r>
                            <w:r>
                              <w:rPr>
                                <w:noProof/>
                              </w:rPr>
                              <w:t>26</w:t>
                            </w:r>
                            <w:r>
                              <w:fldChar w:fldCharType="end"/>
                            </w:r>
                            <w:r>
                              <w:t xml:space="preserve"> </w:t>
                            </w:r>
                            <w:r w:rsidRPr="00C17A53">
                              <w:t xml:space="preserve">Gràfica per veure la relació del </w:t>
                            </w:r>
                            <w:r>
                              <w:t>contingut d'energia en la seva producció primaria</w:t>
                            </w:r>
                            <w:r w:rsidRPr="00C17A53">
                              <w:t xml:space="preserve"> amb la densitat.</w:t>
                            </w:r>
                            <w:bookmarkEnd w:id="203"/>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8B4600" id="Cuadro de texto 108" o:spid="_x0000_s1071" type="#_x0000_t202" style="position:absolute;left:0;text-align:left;margin-left:-21.7pt;margin-top:267.8pt;width:478pt;height:.0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" stroked="f">
                <v:textbox style="mso-fit-shape-to-text:t" inset="0,0,0,0">
                  <w:txbxContent>
                    <w:p w:rsidR="001A2492" w:rsidRPr="008176EE" w:rsidRDefault="001A2492" w:rsidP="0080548E">
                      <w:pPr>
                        <w:pStyle w:val="Descripcin"/>
                        <w:rPr>
                          <w:noProof/>
                          <w:sz w:val="23"/>
                          <w:szCs w:val="23"/>
                        </w:rPr>
                      </w:pPr>
                      <w:bookmarkStart w:id="240" w:name="_Toc525662933"/>
                      <w:r>
                        <w:t xml:space="preserve">Il·lustració </w:t>
                      </w:r>
                      <w:r>
                        <w:fldChar w:fldCharType="begin"/>
                      </w:r>
                      <w:r>
                        <w:instrText xml:space="preserve"> SEQ Il·lustració \* ARABIC </w:instrText>
                      </w:r>
                      <w:r>
                        <w:fldChar w:fldCharType="separate"/>
                      </w:r>
                      <w:r>
                        <w:rPr>
                          <w:noProof/>
                        </w:rPr>
                        <w:t>26</w:t>
                      </w:r>
                      <w:r>
                        <w:fldChar w:fldCharType="end"/>
                      </w:r>
                      <w:r>
                        <w:t xml:space="preserve"> </w:t>
                      </w:r>
                      <w:r w:rsidRPr="00C17A53">
                        <w:t xml:space="preserve">Gràfica per veure la relació del </w:t>
                      </w:r>
                      <w:r>
                        <w:t>contingut d'energia en la seva producció primaria</w:t>
                      </w:r>
                      <w:r w:rsidRPr="00C17A53">
                        <w:t xml:space="preserve"> amb la densitat.</w:t>
                      </w:r>
                      <w:bookmarkEnd w:id="240"/>
                      <w:r>
                        <w:t xml:space="preserve"> Font: Programa CES Edupack Package.</w:t>
                      </w:r>
                    </w:p>
                  </w:txbxContent>
                </v:textbox>
                <w10:wrap type="square"/>
              </v:shape>
            </w:pict>
          </mc:Fallback>
        </mc:AlternateContent>
      </w:r>
      <w:r w:rsidRPr="00945A1D">
        <w:rPr>
          <w:noProof/>
          <w:sz w:val="23"/>
          <w:szCs w:val="23"/>
          <w:lang w:val="es-ES" w:eastAsia="es-ES"/>
        </w:rPr>
        <w:drawing>
          <wp:anchor distT="0" distB="0" distL="114300" distR="114300" simplePos="0" relativeHeight="251795456" behindDoc="0" locked="0" layoutInCell="1" allowOverlap="1" wp14:anchorId="048D6E19" wp14:editId="40C57AFE">
            <wp:simplePos x="0" y="0"/>
            <wp:positionH relativeFrom="margin">
              <wp:posOffset>-275111</wp:posOffset>
            </wp:positionH>
            <wp:positionV relativeFrom="paragraph">
              <wp:posOffset>196970</wp:posOffset>
            </wp:positionV>
            <wp:extent cx="6070600" cy="3147060"/>
            <wp:effectExtent l="0" t="0" r="6350" b="0"/>
            <wp:wrapSquare wrapText="bothSides"/>
            <wp:docPr id="232" name="Shape 232"/>
            <wp:cNvGraphicFramePr/>
            <a:graphic xmlns:a="http://schemas.openxmlformats.org/drawingml/2006/main">
              <a:graphicData uri="http://schemas.openxmlformats.org/drawingml/2006/picture">
                <pic:pic xmlns:pic="http://schemas.openxmlformats.org/drawingml/2006/picture">
                  <pic:nvPicPr>
                    <pic:cNvPr id="232" name="Shape 232"/>
                    <pic:cNvPicPr preferRelativeResize="0"/>
                  </pic:nvPicPr>
                  <pic:blipFill>
                    <a:blip r:embed="rId93">
                      <a:alphaModFix/>
                      <a:extLst>
                        <a:ext uri="{28A0092B-C50C-407E-A947-70E740481C1C}">
                          <a14:useLocalDpi xmlns:a14="http://schemas.microsoft.com/office/drawing/2010/main" val="0"/>
                        </a:ext>
                      </a:extLst>
                    </a:blip>
                    <a:stretch>
                      <a:fillRect/>
                    </a:stretch>
                  </pic:blipFill>
                  <pic:spPr>
                    <a:xfrm>
                      <a:off x="0" y="0"/>
                      <a:ext cx="607060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27FE" w:rsidRDefault="007727FE" w:rsidP="00945A1D">
      <w:pPr>
        <w:jc w:val="both"/>
        <w:rPr>
          <w:sz w:val="23"/>
          <w:szCs w:val="23"/>
        </w:rPr>
      </w:pPr>
    </w:p>
    <w:p w:rsidR="007727FE" w:rsidRDefault="007727FE" w:rsidP="00945A1D">
      <w:pPr>
        <w:jc w:val="both"/>
        <w:rPr>
          <w:sz w:val="23"/>
          <w:szCs w:val="23"/>
        </w:rPr>
      </w:pPr>
    </w:p>
    <w:p w:rsidR="00265A17" w:rsidRPr="00945A1D" w:rsidRDefault="0080548E" w:rsidP="00945A1D">
      <w:pPr>
        <w:jc w:val="both"/>
      </w:pPr>
      <w:r>
        <w:rPr>
          <w:noProof/>
          <w:lang w:val="es-ES" w:eastAsia="es-ES"/>
        </w:rPr>
        <mc:AlternateContent>
          <mc:Choice Requires="wps">
            <w:drawing>
              <wp:anchor distT="0" distB="0" distL="114300" distR="114300" simplePos="0" relativeHeight="252044288" behindDoc="0" locked="0" layoutInCell="1" allowOverlap="1" wp14:anchorId="730C27CE" wp14:editId="345FF941">
                <wp:simplePos x="0" y="0"/>
                <wp:positionH relativeFrom="column">
                  <wp:posOffset>-236220</wp:posOffset>
                </wp:positionH>
                <wp:positionV relativeFrom="paragraph">
                  <wp:posOffset>3122930</wp:posOffset>
                </wp:positionV>
                <wp:extent cx="5899150" cy="635"/>
                <wp:effectExtent l="0" t="0" r="0" b="0"/>
                <wp:wrapSquare wrapText="bothSides"/>
                <wp:docPr id="120" name="Cuadro de texto 120"/>
                <wp:cNvGraphicFramePr/>
                <a:graphic xmlns:a="http://schemas.openxmlformats.org/drawingml/2006/main">
                  <a:graphicData uri="http://schemas.microsoft.com/office/word/2010/wordprocessingShape">
                    <wps:wsp>
                      <wps:cNvSpPr txBox="1"/>
                      <wps:spPr>
                        <a:xfrm>
                          <a:off x="0" y="0"/>
                          <a:ext cx="5899150" cy="635"/>
                        </a:xfrm>
                        <a:prstGeom prst="rect">
                          <a:avLst/>
                        </a:prstGeom>
                        <a:solidFill>
                          <a:prstClr val="white"/>
                        </a:solidFill>
                        <a:ln>
                          <a:noFill/>
                        </a:ln>
                      </wps:spPr>
                      <wps:txbx>
                        <w:txbxContent>
                          <w:p w:rsidR="001A2492" w:rsidRPr="001856BB" w:rsidRDefault="001A2492" w:rsidP="0080548E">
                            <w:pPr>
                              <w:pStyle w:val="Descripcin"/>
                              <w:rPr>
                                <w:noProof/>
                              </w:rPr>
                            </w:pPr>
                            <w:bookmarkStart w:id="204" w:name="_Toc525662934"/>
                            <w:r>
                              <w:t xml:space="preserve">Il·lustració </w:t>
                            </w:r>
                            <w:r>
                              <w:fldChar w:fldCharType="begin"/>
                            </w:r>
                            <w:r>
                              <w:instrText xml:space="preserve"> SEQ Il·lustració \* ARABIC </w:instrText>
                            </w:r>
                            <w:r>
                              <w:fldChar w:fldCharType="separate"/>
                            </w:r>
                            <w:r>
                              <w:rPr>
                                <w:noProof/>
                              </w:rPr>
                              <w:t>27</w:t>
                            </w:r>
                            <w:r>
                              <w:fldChar w:fldCharType="end"/>
                            </w:r>
                            <w:r>
                              <w:t xml:space="preserve"> </w:t>
                            </w:r>
                            <w:r w:rsidRPr="00470803">
                              <w:t xml:space="preserve">Gràfica </w:t>
                            </w:r>
                            <w:r>
                              <w:t xml:space="preserve">per veure la relació de la empremta de CO2 </w:t>
                            </w:r>
                            <w:r w:rsidRPr="00470803">
                              <w:t>amb la densitat.</w:t>
                            </w:r>
                            <w:bookmarkEnd w:id="204"/>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85323B" id="Cuadro de texto 120" o:spid="_x0000_s1072" type="#_x0000_t202" style="position:absolute;left:0;text-align:left;margin-left:-18.6pt;margin-top:245.9pt;width:464.5pt;height:.0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" stroked="f">
                <v:textbox style="mso-fit-shape-to-text:t" inset="0,0,0,0">
                  <w:txbxContent>
                    <w:p w:rsidR="001A2492" w:rsidRPr="001856BB" w:rsidRDefault="001A2492" w:rsidP="0080548E">
                      <w:pPr>
                        <w:pStyle w:val="Descripcin"/>
                        <w:rPr>
                          <w:noProof/>
                        </w:rPr>
                      </w:pPr>
                      <w:bookmarkStart w:id="242" w:name="_Toc525662934"/>
                      <w:r>
                        <w:t xml:space="preserve">Il·lustració </w:t>
                      </w:r>
                      <w:r>
                        <w:fldChar w:fldCharType="begin"/>
                      </w:r>
                      <w:r>
                        <w:instrText xml:space="preserve"> SEQ Il·lustració \* ARABIC </w:instrText>
                      </w:r>
                      <w:r>
                        <w:fldChar w:fldCharType="separate"/>
                      </w:r>
                      <w:r>
                        <w:rPr>
                          <w:noProof/>
                        </w:rPr>
                        <w:t>27</w:t>
                      </w:r>
                      <w:r>
                        <w:fldChar w:fldCharType="end"/>
                      </w:r>
                      <w:r>
                        <w:t xml:space="preserve"> </w:t>
                      </w:r>
                      <w:r w:rsidRPr="00470803">
                        <w:t xml:space="preserve">Gràfica </w:t>
                      </w:r>
                      <w:r>
                        <w:t xml:space="preserve">per veure la relació de la empremta de CO2 </w:t>
                      </w:r>
                      <w:r w:rsidRPr="00470803">
                        <w:t>amb la densitat.</w:t>
                      </w:r>
                      <w:bookmarkEnd w:id="242"/>
                      <w:r>
                        <w:t xml:space="preserve"> Font: Programa CES Edupack Package.</w:t>
                      </w:r>
                    </w:p>
                  </w:txbxContent>
                </v:textbox>
                <w10:wrap type="square"/>
              </v:shape>
            </w:pict>
          </mc:Fallback>
        </mc:AlternateContent>
      </w:r>
      <w:r w:rsidR="007727FE" w:rsidRPr="00265A17">
        <w:rPr>
          <w:noProof/>
          <w:lang w:val="es-ES" w:eastAsia="es-ES"/>
        </w:rPr>
        <w:drawing>
          <wp:anchor distT="0" distB="0" distL="114300" distR="114300" simplePos="0" relativeHeight="251796480" behindDoc="0" locked="0" layoutInCell="1" allowOverlap="1" wp14:anchorId="60EA1059" wp14:editId="0E820917">
            <wp:simplePos x="0" y="0"/>
            <wp:positionH relativeFrom="margin">
              <wp:posOffset>-236551</wp:posOffset>
            </wp:positionH>
            <wp:positionV relativeFrom="paragraph">
              <wp:posOffset>132052</wp:posOffset>
            </wp:positionV>
            <wp:extent cx="5899150" cy="2934335"/>
            <wp:effectExtent l="0" t="0" r="6350" b="0"/>
            <wp:wrapSquare wrapText="bothSides"/>
            <wp:docPr id="240" name="Shape 240"/>
            <wp:cNvGraphicFramePr/>
            <a:graphic xmlns:a="http://schemas.openxmlformats.org/drawingml/2006/main">
              <a:graphicData uri="http://schemas.openxmlformats.org/drawingml/2006/picture">
                <pic:pic xmlns:pic="http://schemas.openxmlformats.org/drawingml/2006/picture">
                  <pic:nvPicPr>
                    <pic:cNvPr id="240" name="Shape 240"/>
                    <pic:cNvPicPr preferRelativeResize="0"/>
                  </pic:nvPicPr>
                  <pic:blipFill>
                    <a:blip r:embed="rId94">
                      <a:alphaModFix/>
                      <a:extLst>
                        <a:ext uri="{28A0092B-C50C-407E-A947-70E740481C1C}">
                          <a14:useLocalDpi xmlns:a14="http://schemas.microsoft.com/office/drawing/2010/main" val="0"/>
                        </a:ext>
                      </a:extLst>
                    </a:blip>
                    <a:stretch>
                      <a:fillRect/>
                    </a:stretch>
                  </pic:blipFill>
                  <pic:spPr>
                    <a:xfrm>
                      <a:off x="0" y="0"/>
                      <a:ext cx="5899150" cy="293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A17" w:rsidRPr="00945A1D">
        <w:rPr>
          <w:sz w:val="23"/>
          <w:szCs w:val="23"/>
        </w:rPr>
        <w:t>Després d’un anàlisis de tots el charts i els materials que podem utilizar, hem descartat una gran majoria i ens queden d’alguns posibles su</w:t>
      </w:r>
      <w:r w:rsidR="00945A1D" w:rsidRPr="00945A1D">
        <w:rPr>
          <w:sz w:val="23"/>
          <w:szCs w:val="23"/>
        </w:rPr>
        <w:t>b</w:t>
      </w:r>
      <w:r w:rsidR="00265A17" w:rsidRPr="00945A1D">
        <w:rPr>
          <w:sz w:val="23"/>
          <w:szCs w:val="23"/>
        </w:rPr>
        <w:t xml:space="preserve">stituts. </w:t>
      </w:r>
      <w:r w:rsidR="00265A17" w:rsidRPr="00265A17">
        <w:rPr>
          <w:sz w:val="23"/>
          <w:szCs w:val="23"/>
          <w:lang w:val="es-ES"/>
        </w:rPr>
        <w:t>Per no perdre prestacions hem de seguir utilitzant metalls, però buscarem quina és l’alternativa que millora l’aspecte ecològic d’una bicicleta d’ús comú sense perdre pres</w:t>
      </w:r>
      <w:r w:rsidR="00265A17">
        <w:rPr>
          <w:sz w:val="23"/>
          <w:szCs w:val="23"/>
          <w:lang w:val="es-ES"/>
        </w:rPr>
        <w:t>tacions o comoditat per el seu ú</w:t>
      </w:r>
      <w:r w:rsidR="00265A17" w:rsidRPr="00265A17">
        <w:rPr>
          <w:sz w:val="23"/>
          <w:szCs w:val="23"/>
          <w:lang w:val="es-ES"/>
        </w:rPr>
        <w:t>s</w:t>
      </w:r>
      <w:r w:rsidR="00265A17">
        <w:rPr>
          <w:sz w:val="23"/>
          <w:szCs w:val="23"/>
          <w:lang w:val="es-ES"/>
        </w:rPr>
        <w:t>. Els posibles candidats són els següents:</w:t>
      </w:r>
    </w:p>
    <w:p w:rsidR="00265A17" w:rsidRPr="00265A17" w:rsidRDefault="00265A17" w:rsidP="00E54008">
      <w:pPr>
        <w:pStyle w:val="Prrafodelista"/>
        <w:numPr>
          <w:ilvl w:val="0"/>
          <w:numId w:val="114"/>
        </w:numPr>
        <w:spacing w:line="240" w:lineRule="auto"/>
        <w:rPr>
          <w:rFonts w:asciiTheme="minorHAnsi" w:hAnsiTheme="minorHAnsi" w:cstheme="minorHAnsi"/>
          <w:lang w:val="es-ES"/>
        </w:rPr>
      </w:pPr>
      <w:r w:rsidRPr="00265A17">
        <w:rPr>
          <w:rFonts w:asciiTheme="minorHAnsi" w:hAnsiTheme="minorHAnsi" w:cstheme="minorHAnsi"/>
          <w:lang w:val="es-ES"/>
        </w:rPr>
        <w:t>-aleacions de zinc (millor elecció)</w:t>
      </w:r>
    </w:p>
    <w:p w:rsidR="00265A17" w:rsidRPr="00265A17" w:rsidRDefault="00265A17" w:rsidP="00E54008">
      <w:pPr>
        <w:pStyle w:val="Prrafodelista"/>
        <w:numPr>
          <w:ilvl w:val="0"/>
          <w:numId w:val="114"/>
        </w:numPr>
        <w:spacing w:line="240" w:lineRule="auto"/>
        <w:rPr>
          <w:rFonts w:asciiTheme="minorHAnsi" w:hAnsiTheme="minorHAnsi" w:cstheme="minorHAnsi"/>
          <w:lang w:val="es-ES"/>
        </w:rPr>
      </w:pPr>
      <w:r w:rsidRPr="00265A17">
        <w:rPr>
          <w:rFonts w:asciiTheme="minorHAnsi" w:hAnsiTheme="minorHAnsi" w:cstheme="minorHAnsi"/>
          <w:lang w:val="es-ES"/>
        </w:rPr>
        <w:t>-acer inoxidable (primera opció)</w:t>
      </w:r>
    </w:p>
    <w:p w:rsidR="00265A17" w:rsidRPr="00265A17" w:rsidRDefault="00265A17" w:rsidP="00E54008">
      <w:pPr>
        <w:pStyle w:val="Prrafodelista"/>
        <w:numPr>
          <w:ilvl w:val="0"/>
          <w:numId w:val="114"/>
        </w:numPr>
        <w:spacing w:line="240" w:lineRule="auto"/>
        <w:rPr>
          <w:rFonts w:asciiTheme="minorHAnsi" w:hAnsiTheme="minorHAnsi" w:cstheme="minorHAnsi"/>
          <w:lang w:val="es-ES"/>
        </w:rPr>
      </w:pPr>
      <w:r w:rsidRPr="00265A17">
        <w:rPr>
          <w:rFonts w:asciiTheme="minorHAnsi" w:hAnsiTheme="minorHAnsi" w:cstheme="minorHAnsi"/>
          <w:lang w:val="es-ES"/>
        </w:rPr>
        <w:t>-coure, bronze, llautó</w:t>
      </w:r>
    </w:p>
    <w:p w:rsidR="00265A17" w:rsidRDefault="0080548E" w:rsidP="00265A17">
      <w:pPr>
        <w:spacing w:line="240" w:lineRule="auto"/>
        <w:jc w:val="both"/>
        <w:rPr>
          <w:sz w:val="23"/>
          <w:szCs w:val="23"/>
          <w:lang w:val="es-ES"/>
        </w:rPr>
      </w:pPr>
      <w:r>
        <w:rPr>
          <w:noProof/>
          <w:lang w:val="es-ES" w:eastAsia="es-ES"/>
        </w:rPr>
        <w:lastRenderedPageBreak/>
        <mc:AlternateContent>
          <mc:Choice Requires="wps">
            <w:drawing>
              <wp:anchor distT="0" distB="0" distL="114300" distR="114300" simplePos="0" relativeHeight="252046336" behindDoc="0" locked="0" layoutInCell="1" allowOverlap="1" wp14:anchorId="2DA37A45" wp14:editId="73966468">
                <wp:simplePos x="0" y="0"/>
                <wp:positionH relativeFrom="column">
                  <wp:posOffset>-168227</wp:posOffset>
                </wp:positionH>
                <wp:positionV relativeFrom="paragraph">
                  <wp:posOffset>3442179</wp:posOffset>
                </wp:positionV>
                <wp:extent cx="5765800" cy="635"/>
                <wp:effectExtent l="0" t="0" r="0" b="0"/>
                <wp:wrapSquare wrapText="bothSides"/>
                <wp:docPr id="121" name="Cuadro de texto 121"/>
                <wp:cNvGraphicFramePr/>
                <a:graphic xmlns:a="http://schemas.openxmlformats.org/drawingml/2006/main">
                  <a:graphicData uri="http://schemas.microsoft.com/office/word/2010/wordprocessingShape">
                    <wps:wsp>
                      <wps:cNvSpPr txBox="1"/>
                      <wps:spPr>
                        <a:xfrm>
                          <a:off x="0" y="0"/>
                          <a:ext cx="5765800" cy="635"/>
                        </a:xfrm>
                        <a:prstGeom prst="rect">
                          <a:avLst/>
                        </a:prstGeom>
                        <a:solidFill>
                          <a:prstClr val="white"/>
                        </a:solidFill>
                        <a:ln>
                          <a:noFill/>
                        </a:ln>
                      </wps:spPr>
                      <wps:txbx>
                        <w:txbxContent>
                          <w:p w:rsidR="001A2492" w:rsidRPr="00B52B64" w:rsidRDefault="001A2492" w:rsidP="0080548E">
                            <w:pPr>
                              <w:pStyle w:val="Descripcin"/>
                              <w:rPr>
                                <w:noProof/>
                                <w:sz w:val="23"/>
                                <w:szCs w:val="23"/>
                              </w:rPr>
                            </w:pPr>
                            <w:bookmarkStart w:id="205" w:name="_Toc525662935"/>
                            <w:r>
                              <w:t xml:space="preserve">Il·lustració </w:t>
                            </w:r>
                            <w:r>
                              <w:fldChar w:fldCharType="begin"/>
                            </w:r>
                            <w:r>
                              <w:instrText xml:space="preserve"> SEQ Il·lustració \* ARABIC </w:instrText>
                            </w:r>
                            <w:r>
                              <w:fldChar w:fldCharType="separate"/>
                            </w:r>
                            <w:r>
                              <w:rPr>
                                <w:noProof/>
                              </w:rPr>
                              <w:t>28</w:t>
                            </w:r>
                            <w:r>
                              <w:fldChar w:fldCharType="end"/>
                            </w:r>
                            <w:r>
                              <w:t xml:space="preserve"> Posició dels materials candidats.</w:t>
                            </w:r>
                            <w:bookmarkEnd w:id="205"/>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48F57F" id="Cuadro de texto 121" o:spid="_x0000_s1073" type="#_x0000_t202" style="position:absolute;left:0;text-align:left;margin-left:-13.25pt;margin-top:271.05pt;width:454pt;height:.0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" stroked="f">
                <v:textbox style="mso-fit-shape-to-text:t" inset="0,0,0,0">
                  <w:txbxContent>
                    <w:p w:rsidR="001A2492" w:rsidRPr="00B52B64" w:rsidRDefault="001A2492" w:rsidP="0080548E">
                      <w:pPr>
                        <w:pStyle w:val="Descripcin"/>
                        <w:rPr>
                          <w:noProof/>
                          <w:sz w:val="23"/>
                          <w:szCs w:val="23"/>
                        </w:rPr>
                      </w:pPr>
                      <w:bookmarkStart w:id="244" w:name="_Toc525662935"/>
                      <w:r>
                        <w:t xml:space="preserve">Il·lustració </w:t>
                      </w:r>
                      <w:r>
                        <w:fldChar w:fldCharType="begin"/>
                      </w:r>
                      <w:r>
                        <w:instrText xml:space="preserve"> SEQ Il·lustració \* ARABIC </w:instrText>
                      </w:r>
                      <w:r>
                        <w:fldChar w:fldCharType="separate"/>
                      </w:r>
                      <w:r>
                        <w:rPr>
                          <w:noProof/>
                        </w:rPr>
                        <w:t>28</w:t>
                      </w:r>
                      <w:r>
                        <w:fldChar w:fldCharType="end"/>
                      </w:r>
                      <w:r>
                        <w:t xml:space="preserve"> Posició dels materials candidats.</w:t>
                      </w:r>
                      <w:bookmarkEnd w:id="244"/>
                      <w:r>
                        <w:t xml:space="preserve"> Font: Programa CES Edupack Package.</w:t>
                      </w:r>
                    </w:p>
                  </w:txbxContent>
                </v:textbox>
                <w10:wrap type="square"/>
              </v:shape>
            </w:pict>
          </mc:Fallback>
        </mc:AlternateContent>
      </w:r>
      <w:r w:rsidR="007727FE" w:rsidRPr="00265A17">
        <w:rPr>
          <w:noProof/>
          <w:sz w:val="23"/>
          <w:szCs w:val="23"/>
          <w:lang w:val="es-ES" w:eastAsia="es-ES"/>
        </w:rPr>
        <w:drawing>
          <wp:anchor distT="0" distB="0" distL="114300" distR="114300" simplePos="0" relativeHeight="251978752" behindDoc="0" locked="0" layoutInCell="1" allowOverlap="1" wp14:anchorId="6B96E496" wp14:editId="16CC439C">
            <wp:simplePos x="0" y="0"/>
            <wp:positionH relativeFrom="margin">
              <wp:align>center</wp:align>
            </wp:positionH>
            <wp:positionV relativeFrom="paragraph">
              <wp:posOffset>496266</wp:posOffset>
            </wp:positionV>
            <wp:extent cx="5765800" cy="3242310"/>
            <wp:effectExtent l="0" t="0" r="635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765800" cy="3242310"/>
                    </a:xfrm>
                    <a:prstGeom prst="rect">
                      <a:avLst/>
                    </a:prstGeom>
                  </pic:spPr>
                </pic:pic>
              </a:graphicData>
            </a:graphic>
            <wp14:sizeRelH relativeFrom="margin">
              <wp14:pctWidth>0</wp14:pctWidth>
            </wp14:sizeRelH>
            <wp14:sizeRelV relativeFrom="margin">
              <wp14:pctHeight>0</wp14:pctHeight>
            </wp14:sizeRelV>
          </wp:anchor>
        </w:drawing>
      </w:r>
      <w:r w:rsidR="00265A17">
        <w:rPr>
          <w:sz w:val="23"/>
          <w:szCs w:val="23"/>
          <w:lang w:val="es-ES"/>
        </w:rPr>
        <w:t>Els tres ú</w:t>
      </w:r>
      <w:r w:rsidR="00265A17" w:rsidRPr="00265A17">
        <w:rPr>
          <w:sz w:val="23"/>
          <w:szCs w:val="23"/>
          <w:lang w:val="es-ES"/>
        </w:rPr>
        <w:t>ltims candidats són massa maleables, fet que dificulta crear estructures resistents amb ells</w:t>
      </w:r>
      <w:r w:rsidR="00265A17">
        <w:rPr>
          <w:sz w:val="23"/>
          <w:szCs w:val="23"/>
          <w:lang w:val="es-ES"/>
        </w:rPr>
        <w:t>. Si mirem a la gràfica podem veure quin tipus de materials són i on estan col·locats.</w:t>
      </w:r>
    </w:p>
    <w:p w:rsidR="00687B8C" w:rsidRDefault="00687B8C" w:rsidP="00265A17">
      <w:pPr>
        <w:spacing w:line="240" w:lineRule="auto"/>
        <w:jc w:val="both"/>
        <w:rPr>
          <w:sz w:val="23"/>
          <w:szCs w:val="23"/>
          <w:lang w:val="es-ES"/>
        </w:rPr>
      </w:pPr>
    </w:p>
    <w:p w:rsidR="00265A17" w:rsidRDefault="00265A17" w:rsidP="00265A17">
      <w:pPr>
        <w:spacing w:line="240" w:lineRule="auto"/>
        <w:jc w:val="both"/>
        <w:rPr>
          <w:sz w:val="23"/>
          <w:szCs w:val="23"/>
          <w:lang w:val="es-ES"/>
        </w:rPr>
      </w:pPr>
      <w:r w:rsidRPr="00265A17">
        <w:rPr>
          <w:sz w:val="23"/>
          <w:szCs w:val="23"/>
          <w:lang w:val="es-ES"/>
        </w:rPr>
        <w:t>Aixi doncs, després d’analitzar els posibles candidats es decideix que el millor su</w:t>
      </w:r>
      <w:r w:rsidR="00945A1D">
        <w:rPr>
          <w:sz w:val="23"/>
          <w:szCs w:val="23"/>
          <w:lang w:val="es-ES"/>
        </w:rPr>
        <w:t>b</w:t>
      </w:r>
      <w:r w:rsidRPr="00265A17">
        <w:rPr>
          <w:sz w:val="23"/>
          <w:szCs w:val="23"/>
          <w:lang w:val="es-ES"/>
        </w:rPr>
        <w:t xml:space="preserve">stitut per l’acer són les aleacions de zinc. </w:t>
      </w:r>
      <w:r>
        <w:rPr>
          <w:sz w:val="23"/>
          <w:szCs w:val="23"/>
          <w:lang w:val="es-ES"/>
        </w:rPr>
        <w:t>Per la seva densitat i pel seu preu, ja que si es deicideix fer de hacer inoxidable seria bastant més car. També hem buscat un su</w:t>
      </w:r>
      <w:r w:rsidR="00945A1D">
        <w:rPr>
          <w:sz w:val="23"/>
          <w:szCs w:val="23"/>
          <w:lang w:val="es-ES"/>
        </w:rPr>
        <w:t>b</w:t>
      </w:r>
      <w:r>
        <w:rPr>
          <w:sz w:val="23"/>
          <w:szCs w:val="23"/>
          <w:lang w:val="es-ES"/>
        </w:rPr>
        <w:t>stitut per l’alumini ja que aquest material s’obté a partit d’un procés d’electrolisis que consumeix molta energía.</w:t>
      </w:r>
    </w:p>
    <w:p w:rsidR="00265A17" w:rsidRDefault="00265A17" w:rsidP="00265A17">
      <w:pPr>
        <w:spacing w:line="240" w:lineRule="auto"/>
        <w:jc w:val="both"/>
        <w:rPr>
          <w:sz w:val="23"/>
          <w:szCs w:val="23"/>
          <w:lang w:val="es-ES"/>
        </w:rPr>
      </w:pPr>
      <w:r>
        <w:rPr>
          <w:sz w:val="23"/>
          <w:szCs w:val="23"/>
          <w:lang w:val="es-ES"/>
        </w:rPr>
        <w:t>El nou pes de la bicileta separat per components seria el següent:</w:t>
      </w:r>
    </w:p>
    <w:p w:rsidR="00265A17" w:rsidRDefault="00265A17" w:rsidP="00265A17">
      <w:pPr>
        <w:spacing w:line="240" w:lineRule="auto"/>
        <w:jc w:val="both"/>
        <w:rPr>
          <w:sz w:val="23"/>
          <w:szCs w:val="23"/>
          <w:lang w:val="es-ES"/>
        </w:rPr>
      </w:pPr>
    </w:p>
    <w:p w:rsidR="00265A17" w:rsidRPr="007E6B00" w:rsidRDefault="00265A17" w:rsidP="00265A17">
      <w:pPr>
        <w:pStyle w:val="Prrafodelista"/>
        <w:numPr>
          <w:ilvl w:val="0"/>
          <w:numId w:val="22"/>
        </w:numPr>
        <w:spacing w:line="240" w:lineRule="auto"/>
        <w:rPr>
          <w:rFonts w:asciiTheme="minorHAnsi" w:hAnsiTheme="minorHAnsi"/>
          <w:lang w:eastAsia="es-ES"/>
        </w:rPr>
      </w:pPr>
      <w:r w:rsidRPr="007E6B00">
        <w:rPr>
          <w:rFonts w:asciiTheme="minorHAnsi" w:hAnsiTheme="minorHAnsi"/>
          <w:lang w:eastAsia="es-ES"/>
        </w:rPr>
        <w:t>Manillar: Acer -&gt; 0.5 kg</w:t>
      </w:r>
    </w:p>
    <w:p w:rsidR="00265A17" w:rsidRPr="007E6B00" w:rsidRDefault="00265A17" w:rsidP="00265A17">
      <w:pPr>
        <w:pStyle w:val="Prrafodelista"/>
        <w:numPr>
          <w:ilvl w:val="0"/>
          <w:numId w:val="22"/>
        </w:numPr>
        <w:spacing w:line="240" w:lineRule="auto"/>
        <w:rPr>
          <w:rFonts w:asciiTheme="minorHAnsi" w:hAnsiTheme="minorHAnsi"/>
          <w:lang w:eastAsia="es-ES"/>
        </w:rPr>
      </w:pPr>
      <w:r w:rsidRPr="007E6B00">
        <w:rPr>
          <w:rFonts w:asciiTheme="minorHAnsi" w:hAnsiTheme="minorHAnsi"/>
          <w:lang w:eastAsia="es-ES"/>
        </w:rPr>
        <w:t>Rodes: Cautxú -&gt; 1,5 kg</w:t>
      </w:r>
    </w:p>
    <w:p w:rsidR="00265A17" w:rsidRPr="007E6B00" w:rsidRDefault="005546F2" w:rsidP="00265A17">
      <w:pPr>
        <w:pStyle w:val="Prrafodelista"/>
        <w:numPr>
          <w:ilvl w:val="0"/>
          <w:numId w:val="22"/>
        </w:numPr>
        <w:spacing w:line="240" w:lineRule="auto"/>
        <w:rPr>
          <w:rFonts w:asciiTheme="minorHAnsi" w:hAnsiTheme="minorHAnsi"/>
          <w:lang w:eastAsia="es-ES"/>
        </w:rPr>
      </w:pPr>
      <w:r>
        <w:rPr>
          <w:rFonts w:asciiTheme="minorHAnsi" w:hAnsiTheme="minorHAnsi"/>
          <w:lang w:eastAsia="es-ES"/>
        </w:rPr>
        <w:t>Plats : Acer -&gt; 5</w:t>
      </w:r>
      <w:r w:rsidR="00265A17" w:rsidRPr="007E6B00">
        <w:rPr>
          <w:rFonts w:asciiTheme="minorHAnsi" w:hAnsiTheme="minorHAnsi"/>
          <w:lang w:eastAsia="es-ES"/>
        </w:rPr>
        <w:t>,5 kg</w:t>
      </w:r>
    </w:p>
    <w:p w:rsidR="00265A17" w:rsidRPr="007E6B00" w:rsidRDefault="00265A17" w:rsidP="00265A17">
      <w:pPr>
        <w:pStyle w:val="Prrafodelista"/>
        <w:numPr>
          <w:ilvl w:val="0"/>
          <w:numId w:val="22"/>
        </w:numPr>
        <w:spacing w:line="240" w:lineRule="auto"/>
        <w:rPr>
          <w:rFonts w:asciiTheme="minorHAnsi" w:hAnsiTheme="minorHAnsi"/>
          <w:lang w:eastAsia="es-ES"/>
        </w:rPr>
      </w:pPr>
      <w:r w:rsidRPr="007E6B00">
        <w:rPr>
          <w:rFonts w:asciiTheme="minorHAnsi" w:hAnsiTheme="minorHAnsi"/>
          <w:lang w:eastAsia="es-ES"/>
        </w:rPr>
        <w:t>Pedals: PVC -&gt; 0,4 kg</w:t>
      </w:r>
    </w:p>
    <w:p w:rsidR="00265A17" w:rsidRPr="007E6B00" w:rsidRDefault="005546F2" w:rsidP="00265A17">
      <w:pPr>
        <w:pStyle w:val="Prrafodelista"/>
        <w:numPr>
          <w:ilvl w:val="0"/>
          <w:numId w:val="22"/>
        </w:numPr>
        <w:spacing w:line="240" w:lineRule="auto"/>
        <w:rPr>
          <w:rFonts w:asciiTheme="minorHAnsi" w:hAnsiTheme="minorHAnsi"/>
          <w:lang w:eastAsia="es-ES"/>
        </w:rPr>
      </w:pPr>
      <w:r>
        <w:rPr>
          <w:rFonts w:asciiTheme="minorHAnsi" w:hAnsiTheme="minorHAnsi"/>
          <w:lang w:eastAsia="es-ES"/>
        </w:rPr>
        <w:t>Quadre: Acer -&gt; 12,5</w:t>
      </w:r>
      <w:r w:rsidR="00265A17" w:rsidRPr="007E6B00">
        <w:rPr>
          <w:rFonts w:asciiTheme="minorHAnsi" w:hAnsiTheme="minorHAnsi"/>
          <w:lang w:eastAsia="es-ES"/>
        </w:rPr>
        <w:t xml:space="preserve"> kg </w:t>
      </w:r>
    </w:p>
    <w:p w:rsidR="00265A17" w:rsidRDefault="005546F2" w:rsidP="00265A17">
      <w:pPr>
        <w:pStyle w:val="Prrafodelista"/>
        <w:numPr>
          <w:ilvl w:val="0"/>
          <w:numId w:val="22"/>
        </w:numPr>
        <w:spacing w:line="240" w:lineRule="auto"/>
        <w:rPr>
          <w:rFonts w:asciiTheme="minorHAnsi" w:hAnsiTheme="minorHAnsi"/>
          <w:lang w:eastAsia="es-ES"/>
        </w:rPr>
      </w:pPr>
      <w:r>
        <w:rPr>
          <w:rFonts w:asciiTheme="minorHAnsi" w:hAnsiTheme="minorHAnsi"/>
          <w:lang w:eastAsia="es-ES"/>
        </w:rPr>
        <w:t>Llantes: Acer -&gt; 6</w:t>
      </w:r>
      <w:r w:rsidR="00265A17" w:rsidRPr="007E6B00">
        <w:rPr>
          <w:rFonts w:asciiTheme="minorHAnsi" w:hAnsiTheme="minorHAnsi"/>
          <w:lang w:eastAsia="es-ES"/>
        </w:rPr>
        <w:t>kg</w:t>
      </w:r>
    </w:p>
    <w:p w:rsidR="00687B8C" w:rsidRDefault="00687B8C" w:rsidP="00687B8C">
      <w:pPr>
        <w:pStyle w:val="Prrafodelista"/>
        <w:numPr>
          <w:ilvl w:val="0"/>
          <w:numId w:val="0"/>
        </w:numPr>
        <w:spacing w:line="240" w:lineRule="auto"/>
        <w:ind w:left="720"/>
        <w:rPr>
          <w:rFonts w:asciiTheme="minorHAnsi" w:hAnsiTheme="minorHAnsi"/>
          <w:lang w:eastAsia="es-ES"/>
        </w:rPr>
      </w:pPr>
    </w:p>
    <w:p w:rsidR="00687B8C" w:rsidRPr="00B461F7" w:rsidRDefault="0080548E" w:rsidP="00B461F7">
      <w:pPr>
        <w:spacing w:line="240" w:lineRule="auto"/>
        <w:rPr>
          <w:sz w:val="23"/>
          <w:szCs w:val="23"/>
          <w:lang w:eastAsia="es-ES"/>
        </w:rPr>
      </w:pPr>
      <w:r>
        <w:rPr>
          <w:noProof/>
          <w:lang w:val="es-ES" w:eastAsia="es-ES"/>
        </w:rPr>
        <w:lastRenderedPageBreak/>
        <mc:AlternateContent>
          <mc:Choice Requires="wps">
            <w:drawing>
              <wp:anchor distT="0" distB="0" distL="114300" distR="114300" simplePos="0" relativeHeight="252048384" behindDoc="0" locked="0" layoutInCell="1" allowOverlap="1" wp14:anchorId="354A678D" wp14:editId="027368B0">
                <wp:simplePos x="0" y="0"/>
                <wp:positionH relativeFrom="column">
                  <wp:posOffset>0</wp:posOffset>
                </wp:positionH>
                <wp:positionV relativeFrom="paragraph">
                  <wp:posOffset>4610100</wp:posOffset>
                </wp:positionV>
                <wp:extent cx="5400040" cy="635"/>
                <wp:effectExtent l="0" t="0" r="0" b="0"/>
                <wp:wrapSquare wrapText="bothSides"/>
                <wp:docPr id="122" name="Cuadro de texto 122"/>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rsidR="001A2492" w:rsidRPr="00FC1B74" w:rsidRDefault="001A2492" w:rsidP="0080548E">
                            <w:pPr>
                              <w:pStyle w:val="Descripcin"/>
                              <w:rPr>
                                <w:noProof/>
                                <w:sz w:val="23"/>
                                <w:szCs w:val="23"/>
                              </w:rPr>
                            </w:pPr>
                            <w:bookmarkStart w:id="206" w:name="_Toc525662936"/>
                            <w:r>
                              <w:t xml:space="preserve">Il·lustració </w:t>
                            </w:r>
                            <w:r>
                              <w:fldChar w:fldCharType="begin"/>
                            </w:r>
                            <w:r>
                              <w:instrText xml:space="preserve"> SEQ Il·lustració \* ARABIC </w:instrText>
                            </w:r>
                            <w:r>
                              <w:fldChar w:fldCharType="separate"/>
                            </w:r>
                            <w:r>
                              <w:rPr>
                                <w:noProof/>
                              </w:rPr>
                              <w:t>29</w:t>
                            </w:r>
                            <w:r>
                              <w:fldChar w:fldCharType="end"/>
                            </w:r>
                            <w:r>
                              <w:t xml:space="preserve"> Gràfica comparativa del consum energic d'una bicicleta convencional i una més eco-friendly.</w:t>
                            </w:r>
                            <w:bookmarkEnd w:id="206"/>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AE5AE7" id="Cuadro de texto 122" o:spid="_x0000_s1074" type="#_x0000_t202" style="position:absolute;margin-left:0;margin-top:363pt;width:425.2pt;height:.0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" stroked="f">
                <v:textbox style="mso-fit-shape-to-text:t" inset="0,0,0,0">
                  <w:txbxContent>
                    <w:p w:rsidR="001A2492" w:rsidRPr="00FC1B74" w:rsidRDefault="001A2492" w:rsidP="0080548E">
                      <w:pPr>
                        <w:pStyle w:val="Descripcin"/>
                        <w:rPr>
                          <w:noProof/>
                          <w:sz w:val="23"/>
                          <w:szCs w:val="23"/>
                        </w:rPr>
                      </w:pPr>
                      <w:bookmarkStart w:id="246" w:name="_Toc525662936"/>
                      <w:r>
                        <w:t xml:space="preserve">Il·lustració </w:t>
                      </w:r>
                      <w:r>
                        <w:fldChar w:fldCharType="begin"/>
                      </w:r>
                      <w:r>
                        <w:instrText xml:space="preserve"> SEQ Il·lustració \* ARABIC </w:instrText>
                      </w:r>
                      <w:r>
                        <w:fldChar w:fldCharType="separate"/>
                      </w:r>
                      <w:r>
                        <w:rPr>
                          <w:noProof/>
                        </w:rPr>
                        <w:t>29</w:t>
                      </w:r>
                      <w:r>
                        <w:fldChar w:fldCharType="end"/>
                      </w:r>
                      <w:r>
                        <w:t xml:space="preserve"> Gràfica comparativa del consum energic d'una bicicleta convencional i una més eco-friendly.</w:t>
                      </w:r>
                      <w:bookmarkEnd w:id="246"/>
                      <w:r>
                        <w:t xml:space="preserve"> Font: Programa CES Edupack Package.</w:t>
                      </w:r>
                    </w:p>
                  </w:txbxContent>
                </v:textbox>
                <w10:wrap type="square"/>
              </v:shape>
            </w:pict>
          </mc:Fallback>
        </mc:AlternateContent>
      </w:r>
      <w:r w:rsidRPr="005546F2">
        <w:rPr>
          <w:noProof/>
          <w:sz w:val="23"/>
          <w:szCs w:val="23"/>
          <w:lang w:val="es-ES" w:eastAsia="es-ES"/>
        </w:rPr>
        <w:drawing>
          <wp:anchor distT="0" distB="0" distL="114300" distR="114300" simplePos="0" relativeHeight="251798528" behindDoc="0" locked="0" layoutInCell="1" allowOverlap="1" wp14:anchorId="2083E0F6" wp14:editId="7E59F99C">
            <wp:simplePos x="0" y="0"/>
            <wp:positionH relativeFrom="margin">
              <wp:align>right</wp:align>
            </wp:positionH>
            <wp:positionV relativeFrom="paragraph">
              <wp:posOffset>770651</wp:posOffset>
            </wp:positionV>
            <wp:extent cx="5400040" cy="3782695"/>
            <wp:effectExtent l="0" t="0" r="0" b="8255"/>
            <wp:wrapSquare wrapText="bothSides"/>
            <wp:docPr id="290" name="Shape 290"/>
            <wp:cNvGraphicFramePr/>
            <a:graphic xmlns:a="http://schemas.openxmlformats.org/drawingml/2006/main">
              <a:graphicData uri="http://schemas.openxmlformats.org/drawingml/2006/picture">
                <pic:pic xmlns:pic="http://schemas.openxmlformats.org/drawingml/2006/picture">
                  <pic:nvPicPr>
                    <pic:cNvPr id="290" name="Shape 290"/>
                    <pic:cNvPicPr preferRelativeResize="0"/>
                  </pic:nvPicPr>
                  <pic:blipFill>
                    <a:blip r:embed="rId96">
                      <a:alphaModFix/>
                      <a:extLst>
                        <a:ext uri="{28A0092B-C50C-407E-A947-70E740481C1C}">
                          <a14:useLocalDpi xmlns:a14="http://schemas.microsoft.com/office/drawing/2010/main" val="0"/>
                        </a:ext>
                      </a:extLst>
                    </a:blip>
                    <a:stretch>
                      <a:fillRect/>
                    </a:stretch>
                  </pic:blipFill>
                  <pic:spPr>
                    <a:xfrm>
                      <a:off x="0" y="0"/>
                      <a:ext cx="5400040" cy="3782695"/>
                    </a:xfrm>
                    <a:prstGeom prst="rect">
                      <a:avLst/>
                    </a:prstGeom>
                    <a:noFill/>
                    <a:ln>
                      <a:noFill/>
                    </a:ln>
                  </pic:spPr>
                </pic:pic>
              </a:graphicData>
            </a:graphic>
          </wp:anchor>
        </w:drawing>
      </w:r>
      <w:r w:rsidR="005546F2" w:rsidRPr="005546F2">
        <w:rPr>
          <w:sz w:val="23"/>
          <w:szCs w:val="23"/>
          <w:lang w:eastAsia="es-ES"/>
        </w:rPr>
        <w:t>Hem su</w:t>
      </w:r>
      <w:r w:rsidR="00945A1D">
        <w:rPr>
          <w:sz w:val="23"/>
          <w:szCs w:val="23"/>
          <w:lang w:eastAsia="es-ES"/>
        </w:rPr>
        <w:t>b</w:t>
      </w:r>
      <w:r w:rsidR="005546F2" w:rsidRPr="005546F2">
        <w:rPr>
          <w:sz w:val="23"/>
          <w:szCs w:val="23"/>
          <w:lang w:eastAsia="es-ES"/>
        </w:rPr>
        <w:t>stituit les paces d’</w:t>
      </w:r>
      <w:r w:rsidR="005546F2">
        <w:rPr>
          <w:sz w:val="23"/>
          <w:szCs w:val="23"/>
          <w:lang w:eastAsia="es-ES"/>
        </w:rPr>
        <w:t>alumini i les hem posat d’acer i les que eren d’acer i eren molt grans les hem su</w:t>
      </w:r>
      <w:r w:rsidR="00945A1D">
        <w:rPr>
          <w:sz w:val="23"/>
          <w:szCs w:val="23"/>
          <w:lang w:eastAsia="es-ES"/>
        </w:rPr>
        <w:t>b</w:t>
      </w:r>
      <w:r w:rsidR="005546F2">
        <w:rPr>
          <w:sz w:val="23"/>
          <w:szCs w:val="23"/>
          <w:lang w:eastAsia="es-ES"/>
        </w:rPr>
        <w:t>stituit finalment per aleacions de zinc. El resulat en quant consum d’energia i les missions i comparant-lo amb la bicicleta convencional és el seg</w:t>
      </w:r>
      <w:r w:rsidR="00945A1D">
        <w:rPr>
          <w:sz w:val="23"/>
          <w:szCs w:val="23"/>
          <w:lang w:eastAsia="es-ES"/>
        </w:rPr>
        <w:t>üent:</w:t>
      </w:r>
    </w:p>
    <w:p w:rsidR="00687B8C" w:rsidRDefault="00687B8C" w:rsidP="005546F2">
      <w:pPr>
        <w:spacing w:line="240" w:lineRule="auto"/>
        <w:jc w:val="both"/>
        <w:rPr>
          <w:sz w:val="23"/>
          <w:szCs w:val="23"/>
          <w:lang w:val="es-ES"/>
        </w:rPr>
      </w:pPr>
    </w:p>
    <w:p w:rsidR="005546F2" w:rsidRPr="005546F2" w:rsidRDefault="005546F2" w:rsidP="005546F2">
      <w:pPr>
        <w:spacing w:line="240" w:lineRule="auto"/>
        <w:jc w:val="both"/>
        <w:rPr>
          <w:sz w:val="23"/>
          <w:szCs w:val="23"/>
          <w:lang w:val="es-ES"/>
        </w:rPr>
      </w:pPr>
      <w:r w:rsidRPr="005546F2">
        <w:rPr>
          <w:sz w:val="23"/>
          <w:szCs w:val="23"/>
          <w:lang w:val="es-ES"/>
        </w:rPr>
        <w:t>Aqui podem veure com amb parametres d’energia, obtenim una millora del 17% utilitzant un quadre de aleacions reciclades de zinc.</w:t>
      </w:r>
    </w:p>
    <w:p w:rsidR="007E6B00" w:rsidRPr="00945A1D" w:rsidRDefault="0080548E" w:rsidP="005546F2">
      <w:pPr>
        <w:spacing w:line="240" w:lineRule="auto"/>
        <w:jc w:val="both"/>
        <w:rPr>
          <w:sz w:val="23"/>
          <w:szCs w:val="23"/>
          <w:lang w:val="es-ES"/>
        </w:rPr>
      </w:pPr>
      <w:r>
        <w:rPr>
          <w:noProof/>
          <w:lang w:val="es-ES" w:eastAsia="es-ES"/>
        </w:rPr>
        <w:lastRenderedPageBreak/>
        <mc:AlternateContent>
          <mc:Choice Requires="wps">
            <w:drawing>
              <wp:anchor distT="0" distB="0" distL="114300" distR="114300" simplePos="0" relativeHeight="252050432" behindDoc="0" locked="0" layoutInCell="1" allowOverlap="1" wp14:anchorId="5CC9C803" wp14:editId="440AFC1F">
                <wp:simplePos x="0" y="0"/>
                <wp:positionH relativeFrom="column">
                  <wp:posOffset>0</wp:posOffset>
                </wp:positionH>
                <wp:positionV relativeFrom="paragraph">
                  <wp:posOffset>4029075</wp:posOffset>
                </wp:positionV>
                <wp:extent cx="5400040" cy="635"/>
                <wp:effectExtent l="0" t="0" r="0" b="0"/>
                <wp:wrapSquare wrapText="bothSides"/>
                <wp:docPr id="123" name="Cuadro de texto 123"/>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rsidR="001A2492" w:rsidRPr="00404507" w:rsidRDefault="001A2492" w:rsidP="0080548E">
                            <w:pPr>
                              <w:pStyle w:val="Descripcin"/>
                              <w:rPr>
                                <w:noProof/>
                                <w:sz w:val="23"/>
                                <w:szCs w:val="23"/>
                              </w:rPr>
                            </w:pPr>
                            <w:bookmarkStart w:id="207" w:name="_Toc525662937"/>
                            <w:r>
                              <w:t xml:space="preserve">Il·lustració </w:t>
                            </w:r>
                            <w:r>
                              <w:fldChar w:fldCharType="begin"/>
                            </w:r>
                            <w:r>
                              <w:instrText xml:space="preserve"> SEQ Il·lustració \* ARABIC </w:instrText>
                            </w:r>
                            <w:r>
                              <w:fldChar w:fldCharType="separate"/>
                            </w:r>
                            <w:r>
                              <w:rPr>
                                <w:noProof/>
                              </w:rPr>
                              <w:t>30</w:t>
                            </w:r>
                            <w:r>
                              <w:fldChar w:fldCharType="end"/>
                            </w:r>
                            <w:r>
                              <w:t xml:space="preserve"> Gràfica comparativa de la empremta de CO2</w:t>
                            </w:r>
                            <w:r w:rsidRPr="00E064CD">
                              <w:t xml:space="preserve"> d'una bicicleta convencional i una més eco-friendly.</w:t>
                            </w:r>
                            <w:bookmarkEnd w:id="207"/>
                            <w:r>
                              <w:t xml:space="preserve"> Font: Programa CES Edupack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6C62C8" id="Cuadro de texto 123" o:spid="_x0000_s1075" type="#_x0000_t202" style="position:absolute;left:0;text-align:left;margin-left:0;margin-top:317.25pt;width:425.2pt;height:.0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" stroked="f">
                <v:textbox style="mso-fit-shape-to-text:t" inset="0,0,0,0">
                  <w:txbxContent>
                    <w:p w:rsidR="001A2492" w:rsidRPr="00404507" w:rsidRDefault="001A2492" w:rsidP="0080548E">
                      <w:pPr>
                        <w:pStyle w:val="Descripcin"/>
                        <w:rPr>
                          <w:noProof/>
                          <w:sz w:val="23"/>
                          <w:szCs w:val="23"/>
                        </w:rPr>
                      </w:pPr>
                      <w:bookmarkStart w:id="248" w:name="_Toc525662937"/>
                      <w:r>
                        <w:t xml:space="preserve">Il·lustració </w:t>
                      </w:r>
                      <w:r>
                        <w:fldChar w:fldCharType="begin"/>
                      </w:r>
                      <w:r>
                        <w:instrText xml:space="preserve"> SEQ Il·lustració \* ARABIC </w:instrText>
                      </w:r>
                      <w:r>
                        <w:fldChar w:fldCharType="separate"/>
                      </w:r>
                      <w:r>
                        <w:rPr>
                          <w:noProof/>
                        </w:rPr>
                        <w:t>30</w:t>
                      </w:r>
                      <w:r>
                        <w:fldChar w:fldCharType="end"/>
                      </w:r>
                      <w:r>
                        <w:t xml:space="preserve"> Gràfica comparativa de la empremta de CO2</w:t>
                      </w:r>
                      <w:r w:rsidRPr="00E064CD">
                        <w:t xml:space="preserve"> d'una bicicleta convencional i una més eco-friendly.</w:t>
                      </w:r>
                      <w:bookmarkEnd w:id="248"/>
                      <w:r>
                        <w:t xml:space="preserve"> Font: Programa CES Edupack Package.</w:t>
                      </w:r>
                    </w:p>
                  </w:txbxContent>
                </v:textbox>
                <w10:wrap type="square"/>
              </v:shape>
            </w:pict>
          </mc:Fallback>
        </mc:AlternateContent>
      </w:r>
      <w:r w:rsidR="00687B8C" w:rsidRPr="005546F2">
        <w:rPr>
          <w:noProof/>
          <w:sz w:val="23"/>
          <w:szCs w:val="23"/>
          <w:lang w:val="es-ES" w:eastAsia="es-ES"/>
        </w:rPr>
        <w:drawing>
          <wp:anchor distT="0" distB="0" distL="114300" distR="114300" simplePos="0" relativeHeight="251799552" behindDoc="0" locked="0" layoutInCell="1" allowOverlap="1" wp14:anchorId="747713B7" wp14:editId="173C473F">
            <wp:simplePos x="0" y="0"/>
            <wp:positionH relativeFrom="margin">
              <wp:align>center</wp:align>
            </wp:positionH>
            <wp:positionV relativeFrom="paragraph">
              <wp:posOffset>189230</wp:posOffset>
            </wp:positionV>
            <wp:extent cx="5400040" cy="3782695"/>
            <wp:effectExtent l="0" t="0" r="0" b="8255"/>
            <wp:wrapSquare wrapText="bothSides"/>
            <wp:docPr id="296" name="Shape 296"/>
            <wp:cNvGraphicFramePr/>
            <a:graphic xmlns:a="http://schemas.openxmlformats.org/drawingml/2006/main">
              <a:graphicData uri="http://schemas.openxmlformats.org/drawingml/2006/picture">
                <pic:pic xmlns:pic="http://schemas.openxmlformats.org/drawingml/2006/picture">
                  <pic:nvPicPr>
                    <pic:cNvPr id="296" name="Shape 296"/>
                    <pic:cNvPicPr preferRelativeResize="0"/>
                  </pic:nvPicPr>
                  <pic:blipFill>
                    <a:blip r:embed="rId97">
                      <a:alphaModFix/>
                      <a:extLst>
                        <a:ext uri="{28A0092B-C50C-407E-A947-70E740481C1C}">
                          <a14:useLocalDpi xmlns:a14="http://schemas.microsoft.com/office/drawing/2010/main" val="0"/>
                        </a:ext>
                      </a:extLst>
                    </a:blip>
                    <a:stretch>
                      <a:fillRect/>
                    </a:stretch>
                  </pic:blipFill>
                  <pic:spPr>
                    <a:xfrm>
                      <a:off x="0" y="0"/>
                      <a:ext cx="5400040" cy="3782695"/>
                    </a:xfrm>
                    <a:prstGeom prst="rect">
                      <a:avLst/>
                    </a:prstGeom>
                    <a:noFill/>
                    <a:ln>
                      <a:noFill/>
                    </a:ln>
                  </pic:spPr>
                </pic:pic>
              </a:graphicData>
            </a:graphic>
          </wp:anchor>
        </w:drawing>
      </w:r>
    </w:p>
    <w:p w:rsidR="005546F2" w:rsidRDefault="005546F2" w:rsidP="005546F2">
      <w:pPr>
        <w:spacing w:line="240" w:lineRule="auto"/>
        <w:jc w:val="both"/>
        <w:rPr>
          <w:sz w:val="23"/>
          <w:szCs w:val="23"/>
          <w:lang w:val="es-ES"/>
        </w:rPr>
      </w:pPr>
      <w:r w:rsidRPr="005546F2">
        <w:rPr>
          <w:sz w:val="23"/>
          <w:szCs w:val="23"/>
          <w:lang w:val="es-ES"/>
        </w:rPr>
        <w:t>Comparant l’aspecte de la petjada de CO2, obtenim una millora del 14% respecte la bicicleta convencional.</w:t>
      </w:r>
      <w:r>
        <w:rPr>
          <w:sz w:val="23"/>
          <w:szCs w:val="23"/>
          <w:lang w:val="es-ES"/>
        </w:rPr>
        <w:t xml:space="preserve"> </w:t>
      </w:r>
      <w:r w:rsidRPr="005546F2">
        <w:rPr>
          <w:sz w:val="23"/>
          <w:szCs w:val="23"/>
          <w:lang w:val="es-ES"/>
        </w:rPr>
        <w:t>Com podem veure, també millora la part de manufactura, pero no la de transport, el qual seria un altre punt a millorar.</w:t>
      </w:r>
    </w:p>
    <w:p w:rsidR="004C3759" w:rsidRPr="004C3759" w:rsidRDefault="004C3759" w:rsidP="005546F2">
      <w:pPr>
        <w:spacing w:line="240" w:lineRule="auto"/>
        <w:jc w:val="both"/>
        <w:rPr>
          <w:sz w:val="23"/>
          <w:szCs w:val="23"/>
          <w:lang w:val="fr-FR"/>
        </w:rPr>
      </w:pPr>
      <w:r w:rsidRPr="004C3759">
        <w:rPr>
          <w:sz w:val="23"/>
          <w:szCs w:val="23"/>
          <w:lang w:val="fr-FR"/>
        </w:rPr>
        <w:t>Tots aquestes gràfiques i càlculs han sigut processats i extrets del programa CES Edupack</w:t>
      </w:r>
      <w:r>
        <w:rPr>
          <w:sz w:val="23"/>
          <w:szCs w:val="23"/>
          <w:lang w:val="fr-FR"/>
        </w:rPr>
        <w:t xml:space="preserve"> Package. Aquest programa ha sigut utilitzat en altres assignatures optatives i s’han aprofitat els coneixements extrets per a dur a terme aquest estudi sobre la bicicleta.</w:t>
      </w:r>
    </w:p>
    <w:p w:rsidR="007E6B00" w:rsidRPr="004C3759" w:rsidRDefault="007E6B00" w:rsidP="009300D1">
      <w:pPr>
        <w:jc w:val="both"/>
        <w:rPr>
          <w:lang w:val="fr-FR"/>
        </w:rPr>
      </w:pPr>
    </w:p>
    <w:p w:rsidR="007E6B00" w:rsidRDefault="007E6B00" w:rsidP="009300D1">
      <w:pPr>
        <w:jc w:val="both"/>
      </w:pPr>
    </w:p>
    <w:p w:rsidR="007E6B00" w:rsidRDefault="007E6B00" w:rsidP="009300D1">
      <w:pPr>
        <w:jc w:val="both"/>
      </w:pPr>
    </w:p>
    <w:p w:rsidR="007E6B00" w:rsidRDefault="007E6B00" w:rsidP="009300D1">
      <w:pPr>
        <w:jc w:val="both"/>
      </w:pPr>
    </w:p>
    <w:p w:rsidR="007E6B00" w:rsidRDefault="007E6B00" w:rsidP="009300D1">
      <w:pPr>
        <w:jc w:val="both"/>
      </w:pPr>
    </w:p>
    <w:p w:rsidR="005546F2" w:rsidRDefault="005546F2" w:rsidP="009300D1">
      <w:pPr>
        <w:jc w:val="both"/>
      </w:pPr>
    </w:p>
    <w:p w:rsidR="005546F2" w:rsidRDefault="005546F2" w:rsidP="009300D1">
      <w:pPr>
        <w:jc w:val="both"/>
      </w:pPr>
    </w:p>
    <w:p w:rsidR="005546F2" w:rsidRDefault="005546F2" w:rsidP="009300D1">
      <w:pPr>
        <w:jc w:val="both"/>
      </w:pPr>
    </w:p>
    <w:p w:rsidR="005546F2" w:rsidRDefault="005546F2" w:rsidP="009300D1">
      <w:pPr>
        <w:jc w:val="both"/>
      </w:pPr>
    </w:p>
    <w:p w:rsidR="005546F2" w:rsidRDefault="005546F2" w:rsidP="009300D1">
      <w:pPr>
        <w:jc w:val="both"/>
      </w:pPr>
    </w:p>
    <w:p w:rsidR="00687B8C" w:rsidRDefault="00687B8C" w:rsidP="009300D1">
      <w:pPr>
        <w:spacing w:after="0" w:line="240" w:lineRule="auto"/>
        <w:jc w:val="both"/>
        <w:rPr>
          <w:sz w:val="23"/>
        </w:rPr>
      </w:pPr>
    </w:p>
    <w:p w:rsidR="007B01FB" w:rsidRDefault="007B01FB" w:rsidP="009300D1">
      <w:pPr>
        <w:spacing w:after="0" w:line="240" w:lineRule="auto"/>
        <w:jc w:val="both"/>
        <w:rPr>
          <w:sz w:val="23"/>
        </w:rPr>
      </w:pPr>
    </w:p>
    <w:p w:rsidR="007B01FB" w:rsidRDefault="007B01FB" w:rsidP="00E54008">
      <w:pPr>
        <w:pStyle w:val="Ttulo1"/>
        <w:numPr>
          <w:ilvl w:val="0"/>
          <w:numId w:val="80"/>
        </w:numPr>
      </w:pPr>
      <w:bookmarkStart w:id="208" w:name="_Toc526095475"/>
      <w:r w:rsidRPr="007B01FB">
        <w:t>I</w:t>
      </w:r>
      <w:r w:rsidR="001F136C">
        <w:t>NDICADORS</w:t>
      </w:r>
      <w:bookmarkEnd w:id="208"/>
    </w:p>
    <w:p w:rsidR="007B01FB" w:rsidRDefault="007B01FB" w:rsidP="007B01FB">
      <w:pPr>
        <w:rPr>
          <w:lang w:eastAsia="es-ES"/>
        </w:rPr>
      </w:pPr>
    </w:p>
    <w:p w:rsidR="000A5720" w:rsidRDefault="000A5720" w:rsidP="000A5720">
      <w:pPr>
        <w:jc w:val="both"/>
        <w:rPr>
          <w:sz w:val="23"/>
          <w:szCs w:val="23"/>
          <w:lang w:eastAsia="es-ES"/>
        </w:rPr>
      </w:pPr>
      <w:r w:rsidRPr="000A5720">
        <w:rPr>
          <w:sz w:val="23"/>
          <w:szCs w:val="23"/>
          <w:lang w:eastAsia="es-ES"/>
        </w:rPr>
        <w:t xml:space="preserve">Per realitzar un seguiment de la curva de la sostenibilitat al municipi cal una sèrie de mecanisme i instruments per poder quantificar els diferents aspectes analitzats. Per això s’ha definit una sèrie de indicadors. Aquest indicadors s’han separat per diferents temes; en el nostre cas en indicadors ambientals, indicadors socials i indicadors econòmics. A continuació es presenten els indicadors ambientals: </w:t>
      </w:r>
    </w:p>
    <w:p w:rsidR="00E768BB" w:rsidRDefault="00E768BB" w:rsidP="000A5720">
      <w:pPr>
        <w:jc w:val="both"/>
        <w:rPr>
          <w:sz w:val="23"/>
          <w:szCs w:val="23"/>
          <w:lang w:eastAsia="es-ES"/>
        </w:rPr>
      </w:pPr>
    </w:p>
    <w:p w:rsidR="00E768BB" w:rsidRPr="00E768BB" w:rsidRDefault="00E768BB" w:rsidP="000A5720">
      <w:pPr>
        <w:jc w:val="both"/>
        <w:rPr>
          <w:sz w:val="23"/>
          <w:szCs w:val="23"/>
          <w:u w:val="single"/>
          <w:lang w:eastAsia="es-ES"/>
        </w:rPr>
      </w:pPr>
      <w:r w:rsidRPr="00E768BB">
        <w:rPr>
          <w:sz w:val="23"/>
          <w:szCs w:val="23"/>
          <w:u w:val="single"/>
          <w:lang w:eastAsia="es-ES"/>
        </w:rPr>
        <w:t>Indicadors ambientals</w:t>
      </w:r>
    </w:p>
    <w:p w:rsidR="000A5720" w:rsidRPr="00E768BB" w:rsidRDefault="000A5720" w:rsidP="000A5720">
      <w:pPr>
        <w:jc w:val="both"/>
        <w:rPr>
          <w:rFonts w:cstheme="minorHAnsi"/>
          <w:sz w:val="23"/>
          <w:szCs w:val="23"/>
          <w:lang w:eastAsia="es-ES"/>
        </w:rPr>
      </w:pPr>
      <w:r w:rsidRPr="00E768BB">
        <w:rPr>
          <w:rFonts w:cstheme="minorHAnsi"/>
          <w:sz w:val="23"/>
          <w:szCs w:val="23"/>
          <w:lang w:eastAsia="es-ES"/>
        </w:rPr>
        <w:t xml:space="preserve">Nom de l’indicador: </w:t>
      </w:r>
      <w:r w:rsidRPr="00E768BB">
        <w:rPr>
          <w:rFonts w:cstheme="minorHAnsi"/>
          <w:b/>
          <w:sz w:val="23"/>
          <w:szCs w:val="23"/>
        </w:rPr>
        <w:t>Protecció d’espais d’interès natural</w:t>
      </w:r>
    </w:p>
    <w:p w:rsidR="000A5720" w:rsidRPr="00E768BB" w:rsidRDefault="000A5720" w:rsidP="000A5720">
      <w:pPr>
        <w:jc w:val="both"/>
        <w:rPr>
          <w:rFonts w:cstheme="minorHAnsi"/>
          <w:sz w:val="23"/>
          <w:szCs w:val="23"/>
          <w:lang w:eastAsia="es-ES"/>
        </w:rPr>
      </w:pPr>
      <w:r w:rsidRPr="00E768BB">
        <w:rPr>
          <w:rFonts w:cstheme="minorHAnsi"/>
          <w:sz w:val="23"/>
          <w:szCs w:val="23"/>
          <w:lang w:eastAsia="es-ES"/>
        </w:rPr>
        <w:t>Descripció:</w:t>
      </w:r>
      <w:r w:rsidRPr="00E768BB">
        <w:rPr>
          <w:rFonts w:eastAsia="Arial Unicode MS" w:cstheme="minorHAnsi"/>
          <w:sz w:val="23"/>
          <w:szCs w:val="23"/>
        </w:rPr>
        <w:t xml:space="preserve"> Avalua la superfície d’espais d’interès natural del municipi que disposen d’algun tipus de protecció amb relació a la superfície dels espais d’especial valor ecològic del municipi.</w:t>
      </w:r>
    </w:p>
    <w:p w:rsidR="000A5720" w:rsidRPr="00E768BB" w:rsidRDefault="000A5720" w:rsidP="000A5720">
      <w:pPr>
        <w:jc w:val="both"/>
        <w:rPr>
          <w:rFonts w:cstheme="minorHAnsi"/>
          <w:sz w:val="23"/>
          <w:szCs w:val="23"/>
          <w:lang w:eastAsia="es-ES"/>
        </w:rPr>
      </w:pPr>
      <w:r w:rsidRPr="00E768BB">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 xml:space="preserve">Sup.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espais naturals amb protecció</m:t>
                </m:r>
              </m:num>
              <m:den>
                <m:r>
                  <w:rPr>
                    <w:rFonts w:ascii="Cambria Math" w:hAnsi="Cambria Math" w:cstheme="minorHAnsi"/>
                    <w:sz w:val="28"/>
                    <w:szCs w:val="28"/>
                    <w:lang w:eastAsia="es-ES"/>
                  </w:rPr>
                  <m:t xml:space="preserve">Sup.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espais</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especialvalor ecològic</m:t>
                </m:r>
              </m:den>
            </m:f>
          </m:e>
        </m:d>
        <m:r>
          <w:rPr>
            <w:rFonts w:ascii="Cambria Math" w:hAnsi="Cambria Math" w:cstheme="minorHAnsi"/>
            <w:sz w:val="28"/>
            <w:szCs w:val="28"/>
            <w:lang w:eastAsia="es-ES"/>
          </w:rPr>
          <m:t>x 100</m:t>
        </m:r>
      </m:oMath>
    </w:p>
    <w:p w:rsidR="000A5720" w:rsidRPr="00E768BB" w:rsidRDefault="00E768BB" w:rsidP="000A5720">
      <w:pPr>
        <w:jc w:val="both"/>
        <w:rPr>
          <w:rFonts w:cstheme="minorHAnsi"/>
          <w:sz w:val="23"/>
          <w:szCs w:val="23"/>
          <w:lang w:eastAsia="es-ES"/>
        </w:rPr>
      </w:pPr>
      <w:r w:rsidRPr="00E768BB">
        <w:rPr>
          <w:rFonts w:eastAsia="Arial Unicode MS" w:cstheme="minorHAnsi"/>
          <w:sz w:val="23"/>
          <w:szCs w:val="23"/>
        </w:rPr>
        <w:t>La superfície d’espai natural amb protecció existent a Olesa de Montserrat és el PEIN de Montserrat amb 331 ha dins el municipi. La resta de superfície d’especial valor ecològic correspon a 1.285 ha de bosc de pins i alzines, alzinars, rouredes, lloredes, comunitats vegetals arbustives i herbàcies, sòl agrícola i vegetació de ribera.</w:t>
      </w:r>
    </w:p>
    <w:p w:rsidR="007B01FB" w:rsidRDefault="007B01FB" w:rsidP="009300D1">
      <w:pPr>
        <w:spacing w:after="0" w:line="240" w:lineRule="auto"/>
        <w:jc w:val="both"/>
        <w:rPr>
          <w:sz w:val="23"/>
        </w:rPr>
      </w:pPr>
    </w:p>
    <w:p w:rsidR="007B01FB" w:rsidRDefault="007B01FB" w:rsidP="009300D1">
      <w:pPr>
        <w:spacing w:after="0" w:line="240" w:lineRule="auto"/>
        <w:jc w:val="both"/>
        <w:rPr>
          <w:sz w:val="23"/>
        </w:rPr>
      </w:pPr>
    </w:p>
    <w:p w:rsidR="00E768BB" w:rsidRPr="00E768BB" w:rsidRDefault="00E768BB" w:rsidP="00E768BB">
      <w:pPr>
        <w:jc w:val="both"/>
        <w:rPr>
          <w:rFonts w:cstheme="minorHAnsi"/>
          <w:sz w:val="23"/>
          <w:szCs w:val="23"/>
          <w:lang w:eastAsia="es-ES"/>
        </w:rPr>
      </w:pPr>
      <w:r w:rsidRPr="00E768BB">
        <w:rPr>
          <w:rFonts w:cstheme="minorHAnsi"/>
          <w:sz w:val="23"/>
          <w:szCs w:val="23"/>
          <w:lang w:eastAsia="es-ES"/>
        </w:rPr>
        <w:t xml:space="preserve">Nom de l’indicador: </w:t>
      </w:r>
      <w:r w:rsidRPr="00E768BB">
        <w:rPr>
          <w:rFonts w:cstheme="minorHAnsi"/>
          <w:b/>
          <w:sz w:val="23"/>
          <w:szCs w:val="23"/>
        </w:rPr>
        <w:t>Utilització de les deixalleries municipals</w:t>
      </w:r>
    </w:p>
    <w:p w:rsidR="00E768BB" w:rsidRPr="00E768BB" w:rsidRDefault="00E768BB" w:rsidP="00E768BB">
      <w:pPr>
        <w:jc w:val="both"/>
        <w:rPr>
          <w:rFonts w:cstheme="minorHAnsi"/>
          <w:sz w:val="23"/>
          <w:szCs w:val="23"/>
          <w:lang w:eastAsia="es-ES"/>
        </w:rPr>
      </w:pPr>
      <w:r w:rsidRPr="00E768BB">
        <w:rPr>
          <w:rFonts w:cstheme="minorHAnsi"/>
          <w:sz w:val="23"/>
          <w:szCs w:val="23"/>
          <w:lang w:eastAsia="es-ES"/>
        </w:rPr>
        <w:t>Descripció:</w:t>
      </w:r>
      <w:r w:rsidRPr="00E768BB">
        <w:rPr>
          <w:rFonts w:eastAsia="Arial Unicode MS" w:cstheme="minorHAnsi"/>
          <w:sz w:val="23"/>
          <w:szCs w:val="23"/>
        </w:rPr>
        <w:t xml:space="preserve"> Avalua l’ús ciutadà de la deixalleria municipal, a partir de determinar el nombre d’entrades de materials realitzades per la població local en relació amb la població total del municipi.</w:t>
      </w:r>
    </w:p>
    <w:p w:rsidR="00E768BB" w:rsidRPr="00E768BB" w:rsidRDefault="00E768BB" w:rsidP="00E768BB">
      <w:pPr>
        <w:jc w:val="both"/>
        <w:rPr>
          <w:rFonts w:cstheme="minorHAnsi"/>
          <w:sz w:val="23"/>
          <w:szCs w:val="23"/>
          <w:lang w:eastAsia="es-ES"/>
        </w:rPr>
      </w:pPr>
      <w:r w:rsidRPr="00E768BB">
        <w:rPr>
          <w:rFonts w:cstheme="minorHAnsi"/>
          <w:sz w:val="23"/>
          <w:szCs w:val="23"/>
          <w:lang w:eastAsia="es-ES"/>
        </w:rPr>
        <w:t xml:space="preserve">Sistema de càlcul: </w:t>
      </w:r>
      <m:oMath>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 xml:space="preserve">Nre. anual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entradesde material a la deixalleria</m:t>
            </m:r>
          </m:num>
          <m:den>
            <m:r>
              <w:rPr>
                <w:rFonts w:ascii="Cambria Math" w:hAnsi="Cambria Math" w:cstheme="minorHAnsi"/>
                <w:sz w:val="28"/>
                <w:szCs w:val="28"/>
                <w:lang w:eastAsia="es-ES"/>
              </w:rPr>
              <m:t>Població total del municipi</m:t>
            </m:r>
          </m:den>
        </m:f>
      </m:oMath>
    </w:p>
    <w:p w:rsidR="007B01FB" w:rsidRPr="00E768BB" w:rsidRDefault="007B01FB" w:rsidP="009300D1">
      <w:pPr>
        <w:spacing w:after="0" w:line="240" w:lineRule="auto"/>
        <w:jc w:val="both"/>
        <w:rPr>
          <w:rFonts w:cstheme="minorHAnsi"/>
          <w:sz w:val="23"/>
          <w:szCs w:val="23"/>
        </w:rPr>
      </w:pPr>
    </w:p>
    <w:p w:rsidR="007B01FB" w:rsidRDefault="007B01FB" w:rsidP="009300D1">
      <w:pPr>
        <w:spacing w:after="0" w:line="240" w:lineRule="auto"/>
        <w:jc w:val="both"/>
        <w:rPr>
          <w:sz w:val="23"/>
        </w:rPr>
      </w:pPr>
    </w:p>
    <w:p w:rsidR="00E768BB" w:rsidRPr="00181169" w:rsidRDefault="00E768BB" w:rsidP="00E768BB">
      <w:pPr>
        <w:jc w:val="both"/>
        <w:rPr>
          <w:rFonts w:cstheme="minorHAnsi"/>
          <w:sz w:val="23"/>
          <w:szCs w:val="23"/>
          <w:lang w:eastAsia="es-ES"/>
        </w:rPr>
      </w:pPr>
      <w:r w:rsidRPr="00181169">
        <w:rPr>
          <w:rFonts w:cstheme="minorHAnsi"/>
          <w:sz w:val="23"/>
          <w:szCs w:val="23"/>
          <w:lang w:eastAsia="es-ES"/>
        </w:rPr>
        <w:t xml:space="preserve">Nom de l’indicador: </w:t>
      </w:r>
      <w:r w:rsidRPr="00181169">
        <w:rPr>
          <w:rFonts w:cstheme="minorHAnsi"/>
          <w:b/>
          <w:sz w:val="23"/>
          <w:szCs w:val="23"/>
        </w:rPr>
        <w:t>Consum final d’energia</w:t>
      </w:r>
    </w:p>
    <w:p w:rsidR="00E768BB" w:rsidRPr="00181169" w:rsidRDefault="00E768BB" w:rsidP="00E768BB">
      <w:pPr>
        <w:jc w:val="both"/>
        <w:rPr>
          <w:rFonts w:cstheme="minorHAnsi"/>
          <w:sz w:val="23"/>
          <w:szCs w:val="23"/>
          <w:lang w:eastAsia="es-ES"/>
        </w:rPr>
      </w:pPr>
      <w:r w:rsidRPr="00181169">
        <w:rPr>
          <w:rFonts w:cstheme="minorHAnsi"/>
          <w:sz w:val="23"/>
          <w:szCs w:val="23"/>
          <w:lang w:eastAsia="es-ES"/>
        </w:rPr>
        <w:t>Descripció:</w:t>
      </w:r>
      <w:r w:rsidRPr="00181169">
        <w:rPr>
          <w:rFonts w:eastAsia="Arial Unicode MS" w:cstheme="minorHAnsi"/>
          <w:sz w:val="23"/>
          <w:szCs w:val="23"/>
        </w:rPr>
        <w:t xml:space="preserve"> Mesura el consum final d’energia considerant els diferents tipus d’energia consumits al municipi.</w:t>
      </w:r>
    </w:p>
    <w:p w:rsidR="00E768BB" w:rsidRPr="00E768BB" w:rsidRDefault="00E768BB" w:rsidP="00E768BB">
      <w:pPr>
        <w:jc w:val="both"/>
        <w:rPr>
          <w:rFonts w:cstheme="minorHAnsi"/>
          <w:sz w:val="23"/>
          <w:szCs w:val="23"/>
          <w:lang w:eastAsia="es-ES"/>
        </w:rPr>
      </w:pPr>
      <w:r w:rsidRPr="00E768BB">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Consum anual total d'energia</m:t>
                </m:r>
              </m:num>
              <m:den>
                <m:r>
                  <w:rPr>
                    <w:rFonts w:ascii="Cambria Math" w:hAnsi="Cambria Math" w:cstheme="minorHAnsi"/>
                    <w:sz w:val="28"/>
                    <w:szCs w:val="28"/>
                    <w:lang w:eastAsia="es-ES"/>
                  </w:rPr>
                  <m:t xml:space="preserve">Nombre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habitants</m:t>
                </m:r>
              </m:den>
            </m:f>
          </m:e>
        </m:d>
      </m:oMath>
    </w:p>
    <w:p w:rsidR="00E768BB" w:rsidRDefault="00E768BB" w:rsidP="00E768BB">
      <w:pPr>
        <w:jc w:val="both"/>
        <w:rPr>
          <w:rFonts w:ascii="Arial" w:eastAsia="Arial Unicode MS" w:hAnsi="Arial"/>
        </w:rPr>
      </w:pPr>
    </w:p>
    <w:p w:rsidR="00E768BB" w:rsidRDefault="00E768BB" w:rsidP="00E768BB">
      <w:pPr>
        <w:jc w:val="both"/>
        <w:rPr>
          <w:rFonts w:eastAsia="Arial Unicode MS" w:cstheme="minorHAnsi"/>
          <w:sz w:val="23"/>
          <w:szCs w:val="23"/>
        </w:rPr>
      </w:pPr>
      <w:r w:rsidRPr="00181169">
        <w:rPr>
          <w:rFonts w:eastAsia="Arial Unicode MS" w:cstheme="minorHAnsi"/>
          <w:sz w:val="23"/>
          <w:szCs w:val="23"/>
        </w:rPr>
        <w:t xml:space="preserve">S’utilitzen les dades de: Energia elèctrica (EE), </w:t>
      </w:r>
      <w:r w:rsidR="00181169" w:rsidRPr="00181169">
        <w:rPr>
          <w:rFonts w:eastAsia="Arial Unicode MS" w:cstheme="minorHAnsi"/>
          <w:sz w:val="23"/>
          <w:szCs w:val="23"/>
        </w:rPr>
        <w:t>Gas natural (GN), Gasos liquats del petroli (GLP) i Energies de producció local (EPL).</w:t>
      </w:r>
    </w:p>
    <w:p w:rsidR="00181169" w:rsidRDefault="00181169" w:rsidP="00E768BB">
      <w:pPr>
        <w:jc w:val="both"/>
        <w:rPr>
          <w:rFonts w:eastAsia="Arial Unicode MS" w:cstheme="minorHAnsi"/>
          <w:sz w:val="23"/>
          <w:szCs w:val="23"/>
        </w:rPr>
      </w:pPr>
    </w:p>
    <w:p w:rsidR="00181169" w:rsidRPr="00181169" w:rsidRDefault="00181169" w:rsidP="00181169">
      <w:pPr>
        <w:jc w:val="both"/>
        <w:rPr>
          <w:rFonts w:cstheme="minorHAnsi"/>
          <w:sz w:val="23"/>
          <w:szCs w:val="23"/>
          <w:lang w:eastAsia="es-ES"/>
        </w:rPr>
      </w:pPr>
      <w:r w:rsidRPr="00181169">
        <w:rPr>
          <w:rFonts w:cstheme="minorHAnsi"/>
          <w:sz w:val="23"/>
          <w:szCs w:val="23"/>
          <w:lang w:eastAsia="es-ES"/>
        </w:rPr>
        <w:t xml:space="preserve">Nom de l’indicador: </w:t>
      </w:r>
      <w:r w:rsidRPr="00181169">
        <w:rPr>
          <w:rFonts w:cstheme="minorHAnsi"/>
          <w:b/>
          <w:sz w:val="23"/>
          <w:szCs w:val="23"/>
        </w:rPr>
        <w:t>Recuperació de residus municipals</w:t>
      </w:r>
    </w:p>
    <w:p w:rsidR="00181169" w:rsidRPr="00181169" w:rsidRDefault="00181169" w:rsidP="00181169">
      <w:pPr>
        <w:jc w:val="both"/>
        <w:rPr>
          <w:rFonts w:ascii="Arial" w:eastAsia="Arial Unicode MS" w:hAnsi="Arial"/>
        </w:rPr>
      </w:pPr>
      <w:r w:rsidRPr="00181169">
        <w:rPr>
          <w:rFonts w:cstheme="minorHAnsi"/>
          <w:sz w:val="23"/>
          <w:szCs w:val="23"/>
          <w:lang w:eastAsia="es-ES"/>
        </w:rPr>
        <w:t>Descripció:</w:t>
      </w:r>
      <w:r w:rsidRPr="00181169">
        <w:rPr>
          <w:rFonts w:eastAsia="Arial Unicode MS" w:cstheme="minorHAnsi"/>
          <w:sz w:val="23"/>
          <w:szCs w:val="23"/>
        </w:rPr>
        <w:t xml:space="preserve"> Calcula el percentatge de residus municipals de gestió pública recuperats respecte al total de residus municipals produïts</w:t>
      </w:r>
      <w:r>
        <w:rPr>
          <w:rFonts w:ascii="Arial" w:eastAsia="Arial Unicode MS" w:hAnsi="Arial"/>
        </w:rPr>
        <w:t>.</w:t>
      </w:r>
    </w:p>
    <w:p w:rsidR="00181169" w:rsidRPr="00E768BB" w:rsidRDefault="00181169" w:rsidP="00181169">
      <w:pPr>
        <w:jc w:val="both"/>
        <w:rPr>
          <w:rFonts w:cstheme="minorHAnsi"/>
          <w:sz w:val="23"/>
          <w:szCs w:val="23"/>
          <w:lang w:eastAsia="es-ES"/>
        </w:rPr>
      </w:pPr>
      <w:r w:rsidRPr="00E768BB">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t anuals de residus municipals recuperats</m:t>
                </m:r>
              </m:num>
              <m:den>
                <m:r>
                  <w:rPr>
                    <w:rFonts w:ascii="Cambria Math" w:hAnsi="Cambria Math" w:cstheme="minorHAnsi"/>
                    <w:sz w:val="28"/>
                    <w:szCs w:val="28"/>
                    <w:lang w:eastAsia="es-ES"/>
                  </w:rPr>
                  <m:t>t anuals de residus municipals produïts</m:t>
                </m:r>
              </m:den>
            </m:f>
          </m:e>
        </m:d>
        <m:r>
          <w:rPr>
            <w:rFonts w:ascii="Cambria Math" w:hAnsi="Cambria Math" w:cstheme="minorHAnsi"/>
            <w:sz w:val="28"/>
            <w:szCs w:val="28"/>
            <w:lang w:eastAsia="es-ES"/>
          </w:rPr>
          <m:t>x 100</m:t>
        </m:r>
      </m:oMath>
    </w:p>
    <w:p w:rsidR="00181169" w:rsidRPr="00E768BB" w:rsidRDefault="00181169" w:rsidP="00181169">
      <w:pPr>
        <w:jc w:val="both"/>
        <w:rPr>
          <w:rFonts w:cstheme="minorHAnsi"/>
          <w:sz w:val="23"/>
          <w:szCs w:val="23"/>
          <w:lang w:eastAsia="es-ES"/>
        </w:rPr>
      </w:pPr>
    </w:p>
    <w:p w:rsidR="007B01FB" w:rsidRDefault="007B01FB" w:rsidP="009300D1">
      <w:pPr>
        <w:spacing w:after="0" w:line="240" w:lineRule="auto"/>
        <w:jc w:val="both"/>
        <w:rPr>
          <w:sz w:val="23"/>
        </w:rPr>
      </w:pPr>
    </w:p>
    <w:p w:rsidR="00181169" w:rsidRPr="00E768BB" w:rsidRDefault="00181169" w:rsidP="00181169">
      <w:pPr>
        <w:jc w:val="both"/>
        <w:rPr>
          <w:rFonts w:cstheme="minorHAnsi"/>
          <w:sz w:val="23"/>
          <w:szCs w:val="23"/>
          <w:lang w:eastAsia="es-ES"/>
        </w:rPr>
      </w:pPr>
      <w:r w:rsidRPr="00E768BB">
        <w:rPr>
          <w:rFonts w:cstheme="minorHAnsi"/>
          <w:sz w:val="23"/>
          <w:szCs w:val="23"/>
          <w:lang w:eastAsia="es-ES"/>
        </w:rPr>
        <w:t>Nom de l’indicador</w:t>
      </w:r>
      <w:r>
        <w:rPr>
          <w:rFonts w:cstheme="minorHAnsi"/>
          <w:sz w:val="23"/>
          <w:szCs w:val="23"/>
          <w:lang w:eastAsia="es-ES"/>
        </w:rPr>
        <w:t xml:space="preserve">: </w:t>
      </w:r>
      <w:r>
        <w:rPr>
          <w:b/>
        </w:rPr>
        <w:t>Abastament d’aigua muncipal</w:t>
      </w:r>
    </w:p>
    <w:p w:rsidR="00181169" w:rsidRPr="00E768BB" w:rsidRDefault="00181169" w:rsidP="00181169">
      <w:pPr>
        <w:jc w:val="both"/>
        <w:rPr>
          <w:rFonts w:cstheme="minorHAnsi"/>
          <w:sz w:val="23"/>
          <w:szCs w:val="23"/>
          <w:lang w:eastAsia="es-ES"/>
        </w:rPr>
      </w:pPr>
      <w:r w:rsidRPr="00E768BB">
        <w:rPr>
          <w:rFonts w:cstheme="minorHAnsi"/>
          <w:sz w:val="23"/>
          <w:szCs w:val="23"/>
          <w:lang w:eastAsia="es-ES"/>
        </w:rPr>
        <w:t>Descripció:</w:t>
      </w:r>
      <w:r w:rsidRPr="00E768BB">
        <w:rPr>
          <w:rFonts w:eastAsia="Arial Unicode MS" w:cstheme="minorHAnsi"/>
          <w:sz w:val="23"/>
          <w:szCs w:val="23"/>
        </w:rPr>
        <w:t xml:space="preserve"> </w:t>
      </w:r>
      <w:r>
        <w:rPr>
          <w:rFonts w:ascii="Arial" w:eastAsia="Arial Unicode MS" w:hAnsi="Arial"/>
        </w:rPr>
        <w:t>Avalua el consum d’aigua que prové de la xarxa de subministrament municipal, així com les pèrdues registrades a la xarxa de distribució.</w:t>
      </w:r>
    </w:p>
    <w:p w:rsidR="00181169" w:rsidRPr="00E768BB" w:rsidRDefault="00181169" w:rsidP="00181169">
      <w:pPr>
        <w:jc w:val="both"/>
        <w:rPr>
          <w:rFonts w:cstheme="minorHAnsi"/>
          <w:sz w:val="23"/>
          <w:szCs w:val="23"/>
          <w:lang w:eastAsia="es-ES"/>
        </w:rPr>
      </w:pPr>
      <w:r w:rsidRPr="00E768BB">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 xml:space="preserve">abastament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 xml:space="preserve">aigua municipal </m:t>
                </m:r>
                <m:d>
                  <m:dPr>
                    <m:ctrlPr>
                      <w:rPr>
                        <w:rFonts w:ascii="Cambria Math" w:hAnsi="Cambria Math" w:cstheme="minorHAnsi"/>
                        <w:i/>
                        <w:sz w:val="28"/>
                        <w:szCs w:val="28"/>
                        <w:lang w:eastAsia="es-ES"/>
                      </w:rPr>
                    </m:ctrlPr>
                  </m:dPr>
                  <m:e>
                    <m:r>
                      <w:rPr>
                        <w:rFonts w:ascii="Cambria Math" w:hAnsi="Cambria Math" w:cstheme="minorHAnsi"/>
                        <w:sz w:val="28"/>
                        <w:szCs w:val="28"/>
                        <w:lang w:eastAsia="es-ES"/>
                      </w:rPr>
                      <m:t>litres</m:t>
                    </m:r>
                  </m:e>
                </m:d>
              </m:num>
              <m:den>
                <m:r>
                  <w:rPr>
                    <w:rFonts w:ascii="Cambria Math" w:hAnsi="Cambria Math" w:cstheme="minorHAnsi"/>
                    <w:sz w:val="28"/>
                    <w:szCs w:val="28"/>
                    <w:lang w:eastAsia="es-ES"/>
                  </w:rPr>
                  <m:t xml:space="preserve">nombre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habitants x 365</m:t>
                </m:r>
              </m:den>
            </m:f>
          </m:e>
        </m:d>
      </m:oMath>
    </w:p>
    <w:p w:rsidR="007B01FB" w:rsidRDefault="00181169" w:rsidP="009300D1">
      <w:pPr>
        <w:spacing w:after="0" w:line="240" w:lineRule="auto"/>
        <w:jc w:val="both"/>
        <w:rPr>
          <w:sz w:val="23"/>
        </w:rPr>
      </w:pPr>
      <w:r>
        <w:rPr>
          <w:rFonts w:ascii="Arial" w:eastAsia="Arial Unicode MS" w:hAnsi="Arial"/>
        </w:rPr>
        <w:t>Es consideren els consums totals dels sectors domèstic i industrial i dels equipaments i serveis municipals.</w:t>
      </w:r>
    </w:p>
    <w:p w:rsidR="007B01FB" w:rsidRDefault="007B01FB" w:rsidP="009300D1">
      <w:pPr>
        <w:spacing w:after="0" w:line="240" w:lineRule="auto"/>
        <w:jc w:val="both"/>
        <w:rPr>
          <w:sz w:val="23"/>
        </w:rPr>
      </w:pPr>
    </w:p>
    <w:p w:rsidR="007B01FB" w:rsidRDefault="007B01FB" w:rsidP="009300D1">
      <w:pPr>
        <w:spacing w:after="0" w:line="240" w:lineRule="auto"/>
        <w:jc w:val="both"/>
        <w:rPr>
          <w:sz w:val="23"/>
        </w:rPr>
      </w:pPr>
    </w:p>
    <w:p w:rsidR="007B01FB" w:rsidRDefault="007B01FB" w:rsidP="009300D1">
      <w:pPr>
        <w:spacing w:after="0" w:line="240" w:lineRule="auto"/>
        <w:jc w:val="both"/>
        <w:rPr>
          <w:sz w:val="23"/>
        </w:rPr>
      </w:pPr>
    </w:p>
    <w:p w:rsidR="00181169" w:rsidRDefault="00181169" w:rsidP="00181169">
      <w:pPr>
        <w:spacing w:after="0" w:line="240" w:lineRule="auto"/>
        <w:jc w:val="both"/>
        <w:rPr>
          <w:rFonts w:cstheme="minorHAnsi"/>
          <w:b/>
          <w:sz w:val="23"/>
          <w:szCs w:val="23"/>
        </w:rPr>
      </w:pPr>
      <w:r w:rsidRPr="00D84331">
        <w:rPr>
          <w:rFonts w:cstheme="minorHAnsi"/>
          <w:sz w:val="23"/>
          <w:szCs w:val="23"/>
          <w:lang w:eastAsia="es-ES"/>
        </w:rPr>
        <w:t xml:space="preserve">Nom de l’indicador: </w:t>
      </w:r>
      <w:r w:rsidR="00D84331" w:rsidRPr="00D84331">
        <w:rPr>
          <w:rFonts w:cstheme="minorHAnsi"/>
          <w:b/>
          <w:sz w:val="23"/>
          <w:szCs w:val="23"/>
        </w:rPr>
        <w:t>Persones exposades a nivells sonors significatius</w:t>
      </w:r>
    </w:p>
    <w:p w:rsidR="00D84331" w:rsidRPr="00D84331" w:rsidRDefault="00D84331" w:rsidP="00181169">
      <w:pPr>
        <w:spacing w:after="0" w:line="240" w:lineRule="auto"/>
        <w:jc w:val="both"/>
        <w:rPr>
          <w:rFonts w:cstheme="minorHAnsi"/>
          <w:sz w:val="23"/>
          <w:szCs w:val="23"/>
        </w:rPr>
      </w:pPr>
    </w:p>
    <w:p w:rsidR="00181169" w:rsidRPr="00D84331" w:rsidRDefault="00181169" w:rsidP="00181169">
      <w:pPr>
        <w:jc w:val="both"/>
        <w:rPr>
          <w:rFonts w:cstheme="minorHAnsi"/>
          <w:sz w:val="23"/>
          <w:szCs w:val="23"/>
          <w:lang w:eastAsia="es-ES"/>
        </w:rPr>
      </w:pPr>
      <w:r w:rsidRPr="00D84331">
        <w:rPr>
          <w:rFonts w:cstheme="minorHAnsi"/>
          <w:sz w:val="23"/>
          <w:szCs w:val="23"/>
          <w:lang w:eastAsia="es-ES"/>
        </w:rPr>
        <w:t>Descripció:</w:t>
      </w:r>
      <w:r w:rsidRPr="00D84331">
        <w:rPr>
          <w:rFonts w:eastAsia="Arial Unicode MS" w:cstheme="minorHAnsi"/>
          <w:sz w:val="23"/>
          <w:szCs w:val="23"/>
        </w:rPr>
        <w:t xml:space="preserve"> </w:t>
      </w:r>
      <w:r w:rsidR="00D84331" w:rsidRPr="00D84331">
        <w:rPr>
          <w:rFonts w:eastAsia="Arial Unicode MS" w:cstheme="minorHAnsi"/>
          <w:sz w:val="23"/>
          <w:szCs w:val="23"/>
        </w:rPr>
        <w:t>Determina el percentatge de població exposada a nivells de soroll ambiental de referència.</w:t>
      </w:r>
    </w:p>
    <w:p w:rsidR="007B01FB" w:rsidRPr="00D84331" w:rsidRDefault="00181169" w:rsidP="00D84331">
      <w:pPr>
        <w:jc w:val="both"/>
        <w:rPr>
          <w:rFonts w:cstheme="minorHAnsi"/>
          <w:sz w:val="23"/>
          <w:szCs w:val="23"/>
          <w:lang w:eastAsia="es-ES"/>
        </w:rPr>
      </w:pPr>
      <w:r w:rsidRPr="00D84331">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eqArr>
                  <m:eqArrPr>
                    <m:ctrlPr>
                      <w:rPr>
                        <w:rFonts w:ascii="Cambria Math" w:hAnsi="Cambria Math" w:cstheme="minorHAnsi"/>
                        <w:i/>
                        <w:sz w:val="28"/>
                        <w:szCs w:val="28"/>
                        <w:lang w:eastAsia="es-ES"/>
                      </w:rPr>
                    </m:ctrlPr>
                  </m:eqArrPr>
                  <m:e>
                    <m:r>
                      <w:rPr>
                        <w:rFonts w:ascii="Cambria Math" w:hAnsi="Cambria Math" w:cstheme="minorHAnsi"/>
                        <w:sz w:val="28"/>
                        <w:szCs w:val="28"/>
                        <w:lang w:eastAsia="es-ES"/>
                      </w:rPr>
                      <m:t xml:space="preserve">Població exposada a nivell de soroll </m:t>
                    </m:r>
                  </m:e>
                  <m:e>
                    <m:r>
                      <w:rPr>
                        <w:rFonts w:ascii="Cambria Math" w:hAnsi="Cambria Math" w:cstheme="minorHAnsi"/>
                        <w:sz w:val="28"/>
                        <w:szCs w:val="28"/>
                        <w:lang w:eastAsia="es-ES"/>
                      </w:rPr>
                      <m:t xml:space="preserve">superior al de referencia </m:t>
                    </m:r>
                  </m:e>
                </m:eqArr>
              </m:num>
              <m:den>
                <m:r>
                  <w:rPr>
                    <w:rFonts w:ascii="Cambria Math" w:hAnsi="Cambria Math" w:cstheme="minorHAnsi"/>
                    <w:sz w:val="28"/>
                    <w:szCs w:val="28"/>
                    <w:lang w:eastAsia="es-ES"/>
                  </w:rPr>
                  <m:t>Població total</m:t>
                </m:r>
              </m:den>
            </m:f>
          </m:e>
        </m:d>
        <m:r>
          <w:rPr>
            <w:rFonts w:ascii="Cambria Math" w:hAnsi="Cambria Math" w:cstheme="minorHAnsi"/>
            <w:sz w:val="28"/>
            <w:szCs w:val="28"/>
            <w:lang w:eastAsia="es-ES"/>
          </w:rPr>
          <m:t>x 100</m:t>
        </m:r>
      </m:oMath>
    </w:p>
    <w:p w:rsidR="00D84331" w:rsidRPr="00D84331" w:rsidRDefault="00D84331" w:rsidP="00D84331">
      <w:pPr>
        <w:jc w:val="both"/>
        <w:rPr>
          <w:rFonts w:eastAsia="Arial Unicode MS" w:cstheme="minorHAnsi"/>
          <w:sz w:val="23"/>
          <w:szCs w:val="23"/>
        </w:rPr>
      </w:pPr>
      <w:r w:rsidRPr="00D84331">
        <w:rPr>
          <w:rFonts w:eastAsia="Arial Unicode MS" w:cstheme="minorHAnsi"/>
          <w:sz w:val="23"/>
          <w:szCs w:val="23"/>
        </w:rPr>
        <w:t>Els factors de referència són:</w:t>
      </w:r>
    </w:p>
    <w:p w:rsidR="00D84331" w:rsidRPr="00D84331" w:rsidRDefault="00D84331" w:rsidP="00D84331">
      <w:pPr>
        <w:spacing w:after="0" w:line="240" w:lineRule="auto"/>
        <w:jc w:val="both"/>
        <w:rPr>
          <w:rFonts w:eastAsia="Arial Unicode MS" w:cstheme="minorHAnsi"/>
          <w:sz w:val="23"/>
          <w:szCs w:val="23"/>
        </w:rPr>
      </w:pPr>
      <w:r w:rsidRPr="00D84331">
        <w:rPr>
          <w:rFonts w:eastAsia="Arial Unicode MS" w:cstheme="minorHAnsi"/>
          <w:sz w:val="23"/>
          <w:szCs w:val="23"/>
        </w:rPr>
        <w:t xml:space="preserve">Nivell equivalent diürn </w:t>
      </w:r>
      <w:r w:rsidRPr="00D84331">
        <w:rPr>
          <w:rFonts w:eastAsia="Arial Unicode MS" w:cstheme="minorHAnsi"/>
          <w:sz w:val="23"/>
          <w:szCs w:val="23"/>
        </w:rPr>
        <w:sym w:font="Symbol" w:char="F0B3"/>
      </w:r>
      <w:r w:rsidRPr="00D84331">
        <w:rPr>
          <w:rFonts w:eastAsia="Arial Unicode MS" w:cstheme="minorHAnsi"/>
          <w:sz w:val="23"/>
          <w:szCs w:val="23"/>
        </w:rPr>
        <w:t xml:space="preserve"> 70 dbA</w:t>
      </w:r>
    </w:p>
    <w:p w:rsidR="007B01FB" w:rsidRDefault="00D84331" w:rsidP="00D84331">
      <w:pPr>
        <w:spacing w:after="0" w:line="240" w:lineRule="auto"/>
        <w:jc w:val="both"/>
        <w:rPr>
          <w:rFonts w:eastAsia="Arial Unicode MS" w:cstheme="minorHAnsi"/>
          <w:sz w:val="23"/>
          <w:szCs w:val="23"/>
        </w:rPr>
      </w:pPr>
      <w:r w:rsidRPr="00D84331">
        <w:rPr>
          <w:rFonts w:eastAsia="Arial Unicode MS" w:cstheme="minorHAnsi"/>
          <w:sz w:val="23"/>
          <w:szCs w:val="23"/>
        </w:rPr>
        <w:t xml:space="preserve">Nivell equivalent nocturn </w:t>
      </w:r>
      <w:r w:rsidRPr="00D84331">
        <w:rPr>
          <w:rFonts w:eastAsia="Arial Unicode MS" w:cstheme="minorHAnsi"/>
          <w:sz w:val="23"/>
          <w:szCs w:val="23"/>
        </w:rPr>
        <w:sym w:font="Symbol" w:char="F0B3"/>
      </w:r>
      <w:r w:rsidRPr="00D84331">
        <w:rPr>
          <w:rFonts w:eastAsia="Arial Unicode MS" w:cstheme="minorHAnsi"/>
          <w:sz w:val="23"/>
          <w:szCs w:val="23"/>
        </w:rPr>
        <w:t xml:space="preserve"> 60 dbA</w:t>
      </w: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p>
    <w:p w:rsidR="001A2492" w:rsidRDefault="001A2492" w:rsidP="00D84331">
      <w:pPr>
        <w:spacing w:after="0" w:line="240" w:lineRule="auto"/>
        <w:jc w:val="both"/>
        <w:rPr>
          <w:rFonts w:eastAsia="Arial Unicode MS" w:cstheme="minorHAnsi"/>
          <w:sz w:val="23"/>
          <w:szCs w:val="23"/>
        </w:rPr>
      </w:pPr>
    </w:p>
    <w:p w:rsidR="001A2492" w:rsidRDefault="001A2492" w:rsidP="00D84331">
      <w:pPr>
        <w:spacing w:after="0" w:line="240" w:lineRule="auto"/>
        <w:jc w:val="both"/>
        <w:rPr>
          <w:rFonts w:eastAsia="Arial Unicode MS" w:cstheme="minorHAnsi"/>
          <w:sz w:val="23"/>
          <w:szCs w:val="23"/>
        </w:rPr>
      </w:pPr>
    </w:p>
    <w:p w:rsidR="001A2492" w:rsidRDefault="001A2492" w:rsidP="00D84331">
      <w:pPr>
        <w:spacing w:after="0" w:line="240" w:lineRule="auto"/>
        <w:jc w:val="both"/>
        <w:rPr>
          <w:rFonts w:eastAsia="Arial Unicode MS" w:cstheme="minorHAnsi"/>
          <w:sz w:val="23"/>
          <w:szCs w:val="23"/>
        </w:rPr>
      </w:pPr>
    </w:p>
    <w:p w:rsidR="00D84331" w:rsidRDefault="00D84331" w:rsidP="00D84331">
      <w:pPr>
        <w:spacing w:after="0" w:line="240" w:lineRule="auto"/>
        <w:jc w:val="both"/>
        <w:rPr>
          <w:rFonts w:eastAsia="Arial Unicode MS" w:cstheme="minorHAnsi"/>
          <w:sz w:val="23"/>
          <w:szCs w:val="23"/>
        </w:rPr>
      </w:pPr>
      <w:r>
        <w:rPr>
          <w:rFonts w:eastAsia="Arial Unicode MS" w:cstheme="minorHAnsi"/>
          <w:sz w:val="23"/>
          <w:szCs w:val="23"/>
        </w:rPr>
        <w:lastRenderedPageBreak/>
        <w:t xml:space="preserve">Els següents indicadors són els </w:t>
      </w:r>
      <w:r w:rsidR="0063630F">
        <w:rPr>
          <w:rFonts w:eastAsia="Arial Unicode MS" w:cstheme="minorHAnsi"/>
          <w:sz w:val="23"/>
          <w:szCs w:val="23"/>
        </w:rPr>
        <w:t xml:space="preserve">indicadors </w:t>
      </w:r>
      <w:r>
        <w:rPr>
          <w:rFonts w:eastAsia="Arial Unicode MS" w:cstheme="minorHAnsi"/>
          <w:sz w:val="23"/>
          <w:szCs w:val="23"/>
        </w:rPr>
        <w:t>socials:</w:t>
      </w:r>
    </w:p>
    <w:p w:rsidR="001A2492" w:rsidRDefault="001A2492" w:rsidP="00D84331">
      <w:pPr>
        <w:spacing w:after="0" w:line="240" w:lineRule="auto"/>
        <w:jc w:val="both"/>
        <w:rPr>
          <w:rFonts w:eastAsia="Arial Unicode MS" w:cstheme="minorHAnsi"/>
          <w:sz w:val="23"/>
          <w:szCs w:val="23"/>
        </w:rPr>
      </w:pPr>
    </w:p>
    <w:p w:rsidR="001A2492" w:rsidRPr="001A2492" w:rsidRDefault="001A2492" w:rsidP="00D84331">
      <w:pPr>
        <w:spacing w:after="0" w:line="240" w:lineRule="auto"/>
        <w:jc w:val="both"/>
        <w:rPr>
          <w:rFonts w:eastAsia="Arial Unicode MS" w:cstheme="minorHAnsi"/>
          <w:sz w:val="23"/>
          <w:szCs w:val="23"/>
          <w:u w:val="single"/>
        </w:rPr>
      </w:pPr>
      <w:r w:rsidRPr="001A2492">
        <w:rPr>
          <w:rFonts w:eastAsia="Arial Unicode MS" w:cstheme="minorHAnsi"/>
          <w:sz w:val="23"/>
          <w:szCs w:val="23"/>
          <w:u w:val="single"/>
        </w:rPr>
        <w:t>Indicadors socials</w:t>
      </w:r>
    </w:p>
    <w:p w:rsidR="00D84331" w:rsidRDefault="00D84331" w:rsidP="00D84331">
      <w:pPr>
        <w:spacing w:after="0" w:line="240" w:lineRule="auto"/>
        <w:jc w:val="both"/>
        <w:rPr>
          <w:rFonts w:eastAsia="Arial Unicode MS" w:cstheme="minorHAnsi"/>
          <w:sz w:val="23"/>
          <w:szCs w:val="23"/>
        </w:rPr>
      </w:pPr>
    </w:p>
    <w:p w:rsidR="00D84331" w:rsidRPr="00D84331" w:rsidRDefault="00D84331" w:rsidP="00D84331">
      <w:pPr>
        <w:spacing w:after="0" w:line="240" w:lineRule="auto"/>
        <w:jc w:val="both"/>
        <w:rPr>
          <w:rFonts w:cstheme="minorHAnsi"/>
          <w:sz w:val="23"/>
          <w:szCs w:val="23"/>
        </w:rPr>
      </w:pPr>
      <w:r w:rsidRPr="00D84331">
        <w:rPr>
          <w:rFonts w:cstheme="minorHAnsi"/>
          <w:sz w:val="23"/>
          <w:szCs w:val="23"/>
          <w:lang w:eastAsia="es-ES"/>
        </w:rPr>
        <w:t xml:space="preserve">Nom de l’indicador: </w:t>
      </w:r>
      <w:r w:rsidRPr="00D84331">
        <w:rPr>
          <w:rFonts w:cstheme="minorHAnsi"/>
          <w:b/>
          <w:sz w:val="23"/>
          <w:szCs w:val="23"/>
        </w:rPr>
        <w:t>Utilització del transport col·lectiu dins el municipi</w:t>
      </w:r>
    </w:p>
    <w:p w:rsidR="00D84331" w:rsidRPr="00D84331" w:rsidRDefault="00D84331" w:rsidP="00D84331">
      <w:pPr>
        <w:spacing w:after="0" w:line="240" w:lineRule="auto"/>
        <w:jc w:val="both"/>
        <w:rPr>
          <w:rFonts w:cstheme="minorHAnsi"/>
          <w:sz w:val="23"/>
          <w:szCs w:val="23"/>
        </w:rPr>
      </w:pPr>
    </w:p>
    <w:p w:rsidR="00D84331" w:rsidRPr="00D84331" w:rsidRDefault="00D84331" w:rsidP="00D84331">
      <w:pPr>
        <w:jc w:val="both"/>
        <w:rPr>
          <w:rFonts w:cstheme="minorHAnsi"/>
          <w:sz w:val="23"/>
          <w:szCs w:val="23"/>
          <w:lang w:eastAsia="es-ES"/>
        </w:rPr>
      </w:pPr>
      <w:r w:rsidRPr="00D84331">
        <w:rPr>
          <w:rFonts w:cstheme="minorHAnsi"/>
          <w:sz w:val="23"/>
          <w:szCs w:val="23"/>
          <w:lang w:eastAsia="es-ES"/>
        </w:rPr>
        <w:t>Descripció:</w:t>
      </w:r>
      <w:r w:rsidRPr="00D84331">
        <w:rPr>
          <w:rFonts w:eastAsia="Arial Unicode MS" w:cstheme="minorHAnsi"/>
          <w:sz w:val="23"/>
          <w:szCs w:val="23"/>
        </w:rPr>
        <w:t xml:space="preserve"> Mesura el percentatge de desplaçaments respecte al total, que es fan en transport col·lectiu en l’àmbit municipal.</w:t>
      </w:r>
    </w:p>
    <w:p w:rsidR="00D84331" w:rsidRPr="00E768BB" w:rsidRDefault="00D84331" w:rsidP="00D84331">
      <w:pPr>
        <w:jc w:val="both"/>
        <w:rPr>
          <w:rFonts w:cstheme="minorHAnsi"/>
          <w:sz w:val="23"/>
          <w:szCs w:val="23"/>
          <w:lang w:eastAsia="es-ES"/>
        </w:rPr>
      </w:pPr>
      <w:r w:rsidRPr="00E768BB">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Nre desplaçaments en trans. públic</m:t>
                </m:r>
              </m:num>
              <m:den>
                <m:r>
                  <w:rPr>
                    <w:rFonts w:ascii="Cambria Math" w:hAnsi="Cambria Math" w:cstheme="minorHAnsi"/>
                    <w:sz w:val="28"/>
                    <w:szCs w:val="28"/>
                    <w:lang w:eastAsia="es-ES"/>
                  </w:rPr>
                  <m:t>Nre total desplaçaments (peu+bicicleta+tr. públic+privat)</m:t>
                </m:r>
              </m:den>
            </m:f>
          </m:e>
        </m:d>
        <m:r>
          <w:rPr>
            <w:rFonts w:ascii="Cambria Math" w:hAnsi="Cambria Math" w:cstheme="minorHAnsi"/>
            <w:sz w:val="28"/>
            <w:szCs w:val="28"/>
            <w:lang w:eastAsia="es-ES"/>
          </w:rPr>
          <m:t>x 100</m:t>
        </m:r>
      </m:oMath>
    </w:p>
    <w:p w:rsidR="007B01FB" w:rsidRDefault="007B01FB" w:rsidP="009300D1">
      <w:pPr>
        <w:spacing w:after="0" w:line="240" w:lineRule="auto"/>
        <w:jc w:val="both"/>
        <w:rPr>
          <w:sz w:val="23"/>
        </w:rPr>
      </w:pPr>
    </w:p>
    <w:p w:rsidR="00D84331" w:rsidRDefault="00D84331" w:rsidP="00D84331">
      <w:pPr>
        <w:spacing w:after="0" w:line="240" w:lineRule="auto"/>
        <w:jc w:val="both"/>
        <w:rPr>
          <w:rFonts w:cstheme="minorHAnsi"/>
          <w:b/>
          <w:sz w:val="23"/>
          <w:szCs w:val="23"/>
        </w:rPr>
      </w:pPr>
      <w:r w:rsidRPr="00D84331">
        <w:rPr>
          <w:rFonts w:cstheme="minorHAnsi"/>
          <w:sz w:val="23"/>
          <w:szCs w:val="23"/>
          <w:lang w:eastAsia="es-ES"/>
        </w:rPr>
        <w:t xml:space="preserve">Nom de l’indicador: </w:t>
      </w:r>
      <w:r w:rsidRPr="00D84331">
        <w:rPr>
          <w:rFonts w:cstheme="minorHAnsi"/>
          <w:b/>
          <w:sz w:val="23"/>
          <w:szCs w:val="23"/>
        </w:rPr>
        <w:t>Participació ciutadana en processos de sostenibilitat</w:t>
      </w:r>
    </w:p>
    <w:p w:rsidR="00D84331" w:rsidRPr="00D84331" w:rsidRDefault="00D84331" w:rsidP="00D84331">
      <w:pPr>
        <w:spacing w:after="0" w:line="240" w:lineRule="auto"/>
        <w:jc w:val="both"/>
        <w:rPr>
          <w:rFonts w:cstheme="minorHAnsi"/>
          <w:sz w:val="23"/>
          <w:szCs w:val="23"/>
        </w:rPr>
      </w:pPr>
    </w:p>
    <w:p w:rsidR="00D84331" w:rsidRPr="00D84331" w:rsidRDefault="00D84331" w:rsidP="00D84331">
      <w:pPr>
        <w:jc w:val="both"/>
        <w:rPr>
          <w:rFonts w:cstheme="minorHAnsi"/>
          <w:sz w:val="23"/>
          <w:szCs w:val="23"/>
          <w:lang w:eastAsia="es-ES"/>
        </w:rPr>
      </w:pPr>
      <w:r w:rsidRPr="00D84331">
        <w:rPr>
          <w:rFonts w:cstheme="minorHAnsi"/>
          <w:sz w:val="23"/>
          <w:szCs w:val="23"/>
          <w:lang w:eastAsia="es-ES"/>
        </w:rPr>
        <w:t>Descripció:</w:t>
      </w:r>
      <w:r w:rsidRPr="00D84331">
        <w:rPr>
          <w:rFonts w:eastAsia="Arial Unicode MS" w:cstheme="minorHAnsi"/>
          <w:sz w:val="23"/>
          <w:szCs w:val="23"/>
        </w:rPr>
        <w:t xml:space="preserve"> Avalua la vitalitat dels diferents òrgans estables de participació ciutadana relacionats amb processos d’Agenda 21 i en determina el nombre de reunions anuals.</w:t>
      </w:r>
    </w:p>
    <w:p w:rsidR="00D84331" w:rsidRPr="00D84331" w:rsidRDefault="00D84331" w:rsidP="00D84331">
      <w:pPr>
        <w:jc w:val="both"/>
        <w:rPr>
          <w:rFonts w:cstheme="minorHAnsi"/>
          <w:sz w:val="23"/>
          <w:szCs w:val="23"/>
          <w:lang w:eastAsia="es-ES"/>
        </w:rPr>
      </w:pPr>
      <w:r w:rsidRPr="00D84331">
        <w:rPr>
          <w:rFonts w:cstheme="minorHAnsi"/>
          <w:sz w:val="23"/>
          <w:szCs w:val="23"/>
          <w:lang w:eastAsia="es-ES"/>
        </w:rPr>
        <w:t xml:space="preserve">Sistema de càlcul: </w:t>
      </w:r>
      <w:r w:rsidRPr="00D84331">
        <w:rPr>
          <w:rFonts w:eastAsia="Arial Unicode MS" w:cstheme="minorHAnsi"/>
          <w:sz w:val="23"/>
          <w:szCs w:val="23"/>
        </w:rPr>
        <w:t>Nombre anual de reunions dels òrgans estables</w:t>
      </w:r>
    </w:p>
    <w:p w:rsidR="007B01FB" w:rsidRDefault="007B01FB" w:rsidP="009300D1">
      <w:pPr>
        <w:spacing w:after="0" w:line="240" w:lineRule="auto"/>
        <w:jc w:val="both"/>
        <w:rPr>
          <w:sz w:val="23"/>
        </w:rPr>
      </w:pPr>
    </w:p>
    <w:p w:rsidR="007B01FB" w:rsidRDefault="007B01FB" w:rsidP="009300D1">
      <w:pPr>
        <w:spacing w:after="0" w:line="240" w:lineRule="auto"/>
        <w:jc w:val="both"/>
        <w:rPr>
          <w:sz w:val="23"/>
        </w:rPr>
      </w:pPr>
    </w:p>
    <w:p w:rsidR="00D84331" w:rsidRPr="00923D02" w:rsidRDefault="00D84331" w:rsidP="00D84331">
      <w:pPr>
        <w:spacing w:after="0" w:line="240" w:lineRule="auto"/>
        <w:jc w:val="both"/>
        <w:rPr>
          <w:rFonts w:cstheme="minorHAnsi"/>
          <w:sz w:val="23"/>
          <w:szCs w:val="23"/>
        </w:rPr>
      </w:pPr>
      <w:r w:rsidRPr="00923D02">
        <w:rPr>
          <w:rFonts w:cstheme="minorHAnsi"/>
          <w:sz w:val="23"/>
          <w:szCs w:val="23"/>
          <w:lang w:eastAsia="es-ES"/>
        </w:rPr>
        <w:t xml:space="preserve">Nom de l’indicador: </w:t>
      </w:r>
      <w:r w:rsidR="00923D02" w:rsidRPr="00923D02">
        <w:rPr>
          <w:rFonts w:cstheme="minorHAnsi"/>
          <w:b/>
          <w:sz w:val="23"/>
          <w:szCs w:val="23"/>
        </w:rPr>
        <w:t>Desplaçament i mobilitat de la població</w:t>
      </w:r>
    </w:p>
    <w:p w:rsidR="00D84331" w:rsidRPr="00923D02" w:rsidRDefault="00D84331" w:rsidP="00D84331">
      <w:pPr>
        <w:spacing w:after="0" w:line="240" w:lineRule="auto"/>
        <w:jc w:val="both"/>
        <w:rPr>
          <w:rFonts w:cstheme="minorHAnsi"/>
          <w:sz w:val="23"/>
          <w:szCs w:val="23"/>
        </w:rPr>
      </w:pPr>
    </w:p>
    <w:p w:rsidR="00D84331" w:rsidRPr="00923D02" w:rsidRDefault="00D84331" w:rsidP="00D84331">
      <w:pPr>
        <w:jc w:val="both"/>
        <w:rPr>
          <w:rFonts w:cstheme="minorHAnsi"/>
          <w:sz w:val="23"/>
          <w:szCs w:val="23"/>
          <w:lang w:eastAsia="es-ES"/>
        </w:rPr>
      </w:pPr>
      <w:r w:rsidRPr="00923D02">
        <w:rPr>
          <w:rFonts w:cstheme="minorHAnsi"/>
          <w:sz w:val="23"/>
          <w:szCs w:val="23"/>
          <w:lang w:eastAsia="es-ES"/>
        </w:rPr>
        <w:t>Descripció:</w:t>
      </w:r>
      <w:r w:rsidRPr="00923D02">
        <w:rPr>
          <w:rFonts w:eastAsia="Arial Unicode MS" w:cstheme="minorHAnsi"/>
          <w:sz w:val="23"/>
          <w:szCs w:val="23"/>
        </w:rPr>
        <w:t xml:space="preserve"> </w:t>
      </w:r>
      <w:r w:rsidR="00923D02" w:rsidRPr="00923D02">
        <w:rPr>
          <w:rFonts w:eastAsia="Arial Unicode MS" w:cstheme="minorHAnsi"/>
          <w:sz w:val="23"/>
          <w:szCs w:val="23"/>
        </w:rPr>
        <w:t>Permet conèixer el tipus i l’estructura de la mobilitat interna i externa del municipi, avaluar el pes específic dels desplaçaments en vechicle privat.</w:t>
      </w:r>
    </w:p>
    <w:p w:rsidR="00D84331" w:rsidRPr="00E768BB" w:rsidRDefault="00D84331" w:rsidP="00D84331">
      <w:pPr>
        <w:jc w:val="both"/>
        <w:rPr>
          <w:rFonts w:cstheme="minorHAnsi"/>
          <w:sz w:val="23"/>
          <w:szCs w:val="23"/>
          <w:lang w:eastAsia="es-ES"/>
        </w:rPr>
      </w:pPr>
      <w:r w:rsidRPr="00E768BB">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Nre desplaçaments en vehicle privat</m:t>
                </m:r>
              </m:num>
              <m:den>
                <m:r>
                  <w:rPr>
                    <w:rFonts w:ascii="Cambria Math" w:hAnsi="Cambria Math" w:cstheme="minorHAnsi"/>
                    <w:sz w:val="28"/>
                    <w:szCs w:val="28"/>
                    <w:lang w:eastAsia="es-ES"/>
                  </w:rPr>
                  <m:t>Nre total desplaçaments (peu+bicicleta+tr. públic+privat)</m:t>
                </m:r>
              </m:den>
            </m:f>
          </m:e>
        </m:d>
        <m:r>
          <w:rPr>
            <w:rFonts w:ascii="Cambria Math" w:hAnsi="Cambria Math" w:cstheme="minorHAnsi"/>
            <w:sz w:val="28"/>
            <w:szCs w:val="28"/>
            <w:lang w:eastAsia="es-ES"/>
          </w:rPr>
          <m:t>x 100</m:t>
        </m:r>
      </m:oMath>
    </w:p>
    <w:p w:rsidR="007B01FB" w:rsidRDefault="007B01FB" w:rsidP="009300D1">
      <w:pPr>
        <w:spacing w:after="0" w:line="240" w:lineRule="auto"/>
        <w:jc w:val="both"/>
        <w:rPr>
          <w:sz w:val="23"/>
        </w:rPr>
      </w:pPr>
    </w:p>
    <w:p w:rsidR="007B01FB" w:rsidRDefault="007B01FB" w:rsidP="009300D1">
      <w:pPr>
        <w:spacing w:after="0" w:line="240" w:lineRule="auto"/>
        <w:jc w:val="both"/>
        <w:rPr>
          <w:sz w:val="23"/>
        </w:rPr>
      </w:pPr>
    </w:p>
    <w:p w:rsidR="00923D02" w:rsidRPr="00D84331" w:rsidRDefault="00923D02" w:rsidP="00923D02">
      <w:pPr>
        <w:spacing w:after="0" w:line="240" w:lineRule="auto"/>
        <w:jc w:val="both"/>
        <w:rPr>
          <w:rFonts w:cstheme="minorHAnsi"/>
          <w:sz w:val="23"/>
          <w:szCs w:val="23"/>
        </w:rPr>
      </w:pPr>
      <w:r w:rsidRPr="00D84331">
        <w:rPr>
          <w:rFonts w:cstheme="minorHAnsi"/>
          <w:sz w:val="23"/>
          <w:szCs w:val="23"/>
          <w:lang w:eastAsia="es-ES"/>
        </w:rPr>
        <w:t xml:space="preserve">Nom de l’indicador: </w:t>
      </w:r>
      <w:r>
        <w:rPr>
          <w:rFonts w:cstheme="minorHAnsi"/>
          <w:b/>
          <w:sz w:val="23"/>
          <w:szCs w:val="23"/>
        </w:rPr>
        <w:t>Creixement intercensal</w:t>
      </w:r>
    </w:p>
    <w:p w:rsidR="00923D02" w:rsidRPr="00D84331" w:rsidRDefault="00923D02" w:rsidP="00923D02">
      <w:pPr>
        <w:spacing w:after="0" w:line="240" w:lineRule="auto"/>
        <w:jc w:val="both"/>
        <w:rPr>
          <w:rFonts w:cstheme="minorHAnsi"/>
          <w:sz w:val="23"/>
          <w:szCs w:val="23"/>
        </w:rPr>
      </w:pPr>
    </w:p>
    <w:p w:rsidR="00923D02" w:rsidRPr="00D84331" w:rsidRDefault="00923D02" w:rsidP="00923D02">
      <w:pPr>
        <w:jc w:val="both"/>
        <w:rPr>
          <w:rFonts w:cstheme="minorHAnsi"/>
          <w:sz w:val="23"/>
          <w:szCs w:val="23"/>
          <w:lang w:eastAsia="es-ES"/>
        </w:rPr>
      </w:pPr>
      <w:r w:rsidRPr="00D84331">
        <w:rPr>
          <w:rFonts w:cstheme="minorHAnsi"/>
          <w:sz w:val="23"/>
          <w:szCs w:val="23"/>
          <w:lang w:eastAsia="es-ES"/>
        </w:rPr>
        <w:t>Descripció:</w:t>
      </w:r>
      <w:r w:rsidRPr="00D84331">
        <w:rPr>
          <w:rFonts w:eastAsia="Arial Unicode MS" w:cstheme="minorHAnsi"/>
          <w:sz w:val="23"/>
          <w:szCs w:val="23"/>
        </w:rPr>
        <w:t xml:space="preserve"> Mesura el percentatge de </w:t>
      </w:r>
      <w:r>
        <w:rPr>
          <w:rFonts w:eastAsia="Arial Unicode MS" w:cstheme="minorHAnsi"/>
          <w:sz w:val="23"/>
          <w:szCs w:val="23"/>
        </w:rPr>
        <w:t xml:space="preserve">nous censats </w:t>
      </w:r>
      <w:r w:rsidRPr="00D84331">
        <w:rPr>
          <w:rFonts w:eastAsia="Arial Unicode MS" w:cstheme="minorHAnsi"/>
          <w:sz w:val="23"/>
          <w:szCs w:val="23"/>
        </w:rPr>
        <w:t>respecte al total</w:t>
      </w:r>
      <w:r>
        <w:rPr>
          <w:rFonts w:eastAsia="Arial Unicode MS" w:cstheme="minorHAnsi"/>
          <w:sz w:val="23"/>
          <w:szCs w:val="23"/>
        </w:rPr>
        <w:t xml:space="preserve"> de la població per mil·lers.</w:t>
      </w:r>
    </w:p>
    <w:p w:rsidR="00923D02" w:rsidRPr="00E768BB" w:rsidRDefault="00923D02" w:rsidP="00923D02">
      <w:pPr>
        <w:jc w:val="both"/>
        <w:rPr>
          <w:rFonts w:cstheme="minorHAnsi"/>
          <w:sz w:val="23"/>
          <w:szCs w:val="23"/>
          <w:lang w:eastAsia="es-ES"/>
        </w:rPr>
      </w:pPr>
      <w:r w:rsidRPr="00E768BB">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Nre de nous censats</m:t>
                </m:r>
              </m:num>
              <m:den>
                <m:r>
                  <w:rPr>
                    <w:rFonts w:ascii="Cambria Math" w:hAnsi="Cambria Math" w:cstheme="minorHAnsi"/>
                    <w:sz w:val="28"/>
                    <w:szCs w:val="28"/>
                    <w:lang w:eastAsia="es-ES"/>
                  </w:rPr>
                  <m:t>Nre total de la població</m:t>
                </m:r>
              </m:den>
            </m:f>
          </m:e>
        </m:d>
        <m:r>
          <w:rPr>
            <w:rFonts w:ascii="Cambria Math" w:hAnsi="Cambria Math" w:cstheme="minorHAnsi"/>
            <w:sz w:val="28"/>
            <w:szCs w:val="28"/>
            <w:lang w:eastAsia="es-ES"/>
          </w:rPr>
          <m:t>x 1000</m:t>
        </m:r>
      </m:oMath>
    </w:p>
    <w:p w:rsidR="007B01FB" w:rsidRDefault="007B01FB" w:rsidP="009300D1">
      <w:pPr>
        <w:spacing w:after="0" w:line="240" w:lineRule="auto"/>
        <w:jc w:val="both"/>
        <w:rPr>
          <w:sz w:val="23"/>
        </w:rPr>
      </w:pPr>
    </w:p>
    <w:p w:rsidR="00923D02" w:rsidRPr="00D84331" w:rsidRDefault="00923D02" w:rsidP="00923D02">
      <w:pPr>
        <w:spacing w:after="0" w:line="240" w:lineRule="auto"/>
        <w:jc w:val="both"/>
        <w:rPr>
          <w:rFonts w:cstheme="minorHAnsi"/>
          <w:sz w:val="23"/>
          <w:szCs w:val="23"/>
        </w:rPr>
      </w:pPr>
      <w:r w:rsidRPr="00D84331">
        <w:rPr>
          <w:rFonts w:cstheme="minorHAnsi"/>
          <w:sz w:val="23"/>
          <w:szCs w:val="23"/>
          <w:lang w:eastAsia="es-ES"/>
        </w:rPr>
        <w:t xml:space="preserve">Nom de l’indicador: </w:t>
      </w:r>
      <w:r>
        <w:rPr>
          <w:rFonts w:cstheme="minorHAnsi"/>
          <w:b/>
          <w:sz w:val="23"/>
          <w:szCs w:val="23"/>
        </w:rPr>
        <w:t>Nivell d’instrucció</w:t>
      </w:r>
    </w:p>
    <w:p w:rsidR="00923D02" w:rsidRPr="00D84331" w:rsidRDefault="00923D02" w:rsidP="00923D02">
      <w:pPr>
        <w:spacing w:after="0" w:line="240" w:lineRule="auto"/>
        <w:jc w:val="both"/>
        <w:rPr>
          <w:rFonts w:cstheme="minorHAnsi"/>
          <w:sz w:val="23"/>
          <w:szCs w:val="23"/>
        </w:rPr>
      </w:pPr>
    </w:p>
    <w:p w:rsidR="00923D02" w:rsidRPr="00D84331" w:rsidRDefault="00923D02" w:rsidP="00923D02">
      <w:pPr>
        <w:jc w:val="both"/>
        <w:rPr>
          <w:rFonts w:cstheme="minorHAnsi"/>
          <w:sz w:val="23"/>
          <w:szCs w:val="23"/>
          <w:lang w:eastAsia="es-ES"/>
        </w:rPr>
      </w:pPr>
      <w:r w:rsidRPr="00D84331">
        <w:rPr>
          <w:rFonts w:cstheme="minorHAnsi"/>
          <w:sz w:val="23"/>
          <w:szCs w:val="23"/>
          <w:lang w:eastAsia="es-ES"/>
        </w:rPr>
        <w:t>Descripció:</w:t>
      </w:r>
      <w:r w:rsidRPr="00D84331">
        <w:rPr>
          <w:rFonts w:eastAsia="Arial Unicode MS" w:cstheme="minorHAnsi"/>
          <w:sz w:val="23"/>
          <w:szCs w:val="23"/>
        </w:rPr>
        <w:t xml:space="preserve"> Mesura el percentatge </w:t>
      </w:r>
      <w:r w:rsidR="0063630F">
        <w:rPr>
          <w:rFonts w:eastAsia="Arial Unicode MS" w:cstheme="minorHAnsi"/>
          <w:sz w:val="23"/>
          <w:szCs w:val="23"/>
        </w:rPr>
        <w:t>de la població amb titulació de la ESO amb e</w:t>
      </w:r>
      <w:r w:rsidRPr="00D84331">
        <w:rPr>
          <w:rFonts w:eastAsia="Arial Unicode MS" w:cstheme="minorHAnsi"/>
          <w:sz w:val="23"/>
          <w:szCs w:val="23"/>
        </w:rPr>
        <w:t>l total</w:t>
      </w:r>
      <w:r>
        <w:rPr>
          <w:rFonts w:eastAsia="Arial Unicode MS" w:cstheme="minorHAnsi"/>
          <w:sz w:val="23"/>
          <w:szCs w:val="23"/>
        </w:rPr>
        <w:t xml:space="preserve"> de la població</w:t>
      </w:r>
      <w:r w:rsidR="0063630F">
        <w:rPr>
          <w:rFonts w:eastAsia="Arial Unicode MS" w:cstheme="minorHAnsi"/>
          <w:sz w:val="23"/>
          <w:szCs w:val="23"/>
        </w:rPr>
        <w:t>.</w:t>
      </w:r>
    </w:p>
    <w:p w:rsidR="00923D02" w:rsidRPr="00E768BB" w:rsidRDefault="00923D02" w:rsidP="00923D02">
      <w:pPr>
        <w:jc w:val="both"/>
        <w:rPr>
          <w:rFonts w:cstheme="minorHAnsi"/>
          <w:sz w:val="23"/>
          <w:szCs w:val="23"/>
          <w:lang w:eastAsia="es-ES"/>
        </w:rPr>
      </w:pPr>
      <w:r w:rsidRPr="00E768BB">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Nre població amb la ESO</m:t>
                </m:r>
              </m:num>
              <m:den>
                <m:r>
                  <w:rPr>
                    <w:rFonts w:ascii="Cambria Math" w:hAnsi="Cambria Math" w:cstheme="minorHAnsi"/>
                    <w:sz w:val="28"/>
                    <w:szCs w:val="28"/>
                    <w:lang w:eastAsia="es-ES"/>
                  </w:rPr>
                  <m:t>Nre total de la població</m:t>
                </m:r>
              </m:den>
            </m:f>
          </m:e>
        </m:d>
        <m:r>
          <w:rPr>
            <w:rFonts w:ascii="Cambria Math" w:hAnsi="Cambria Math" w:cstheme="minorHAnsi"/>
            <w:sz w:val="28"/>
            <w:szCs w:val="28"/>
            <w:lang w:eastAsia="es-ES"/>
          </w:rPr>
          <m:t>x 1000</m:t>
        </m:r>
      </m:oMath>
    </w:p>
    <w:p w:rsidR="00923D02" w:rsidRDefault="00923D02" w:rsidP="009300D1">
      <w:pPr>
        <w:spacing w:after="0" w:line="240" w:lineRule="auto"/>
        <w:jc w:val="both"/>
        <w:rPr>
          <w:sz w:val="23"/>
        </w:rPr>
      </w:pPr>
    </w:p>
    <w:p w:rsidR="007B01FB" w:rsidRDefault="007B01FB" w:rsidP="009300D1">
      <w:pPr>
        <w:spacing w:after="0" w:line="240" w:lineRule="auto"/>
        <w:jc w:val="both"/>
        <w:rPr>
          <w:sz w:val="23"/>
        </w:rPr>
      </w:pPr>
    </w:p>
    <w:p w:rsidR="007B01FB" w:rsidRDefault="007B01FB" w:rsidP="009300D1">
      <w:pPr>
        <w:spacing w:after="0" w:line="240" w:lineRule="auto"/>
        <w:jc w:val="both"/>
        <w:rPr>
          <w:sz w:val="23"/>
        </w:rPr>
      </w:pPr>
    </w:p>
    <w:p w:rsidR="007B01FB" w:rsidRDefault="007B01FB" w:rsidP="009300D1">
      <w:pPr>
        <w:spacing w:after="0" w:line="240" w:lineRule="auto"/>
        <w:jc w:val="both"/>
        <w:rPr>
          <w:sz w:val="23"/>
        </w:rPr>
      </w:pPr>
    </w:p>
    <w:p w:rsidR="0063630F" w:rsidRDefault="0063630F" w:rsidP="0063630F">
      <w:pPr>
        <w:spacing w:after="0" w:line="240" w:lineRule="auto"/>
        <w:jc w:val="both"/>
        <w:rPr>
          <w:rFonts w:eastAsia="Arial Unicode MS" w:cstheme="minorHAnsi"/>
          <w:sz w:val="23"/>
          <w:szCs w:val="23"/>
        </w:rPr>
      </w:pPr>
      <w:r>
        <w:rPr>
          <w:rFonts w:eastAsia="Arial Unicode MS" w:cstheme="minorHAnsi"/>
          <w:sz w:val="23"/>
          <w:szCs w:val="23"/>
        </w:rPr>
        <w:t>Els següents indicadors són els indicadors econòmics:</w:t>
      </w:r>
    </w:p>
    <w:p w:rsidR="001A2492" w:rsidRDefault="001A2492" w:rsidP="0063630F">
      <w:pPr>
        <w:spacing w:after="0" w:line="240" w:lineRule="auto"/>
        <w:jc w:val="both"/>
        <w:rPr>
          <w:rFonts w:eastAsia="Arial Unicode MS" w:cstheme="minorHAnsi"/>
          <w:sz w:val="23"/>
          <w:szCs w:val="23"/>
        </w:rPr>
      </w:pPr>
    </w:p>
    <w:p w:rsidR="001A2492" w:rsidRPr="001A2492" w:rsidRDefault="001A2492" w:rsidP="0063630F">
      <w:pPr>
        <w:spacing w:after="0" w:line="240" w:lineRule="auto"/>
        <w:jc w:val="both"/>
        <w:rPr>
          <w:rFonts w:eastAsia="Arial Unicode MS" w:cstheme="minorHAnsi"/>
          <w:sz w:val="23"/>
          <w:szCs w:val="23"/>
          <w:u w:val="single"/>
        </w:rPr>
      </w:pPr>
      <w:r w:rsidRPr="001A2492">
        <w:rPr>
          <w:rFonts w:eastAsia="Arial Unicode MS" w:cstheme="minorHAnsi"/>
          <w:sz w:val="23"/>
          <w:szCs w:val="23"/>
          <w:u w:val="single"/>
        </w:rPr>
        <w:t>Indicadors econòmics</w:t>
      </w:r>
    </w:p>
    <w:p w:rsidR="007B01FB" w:rsidRDefault="007B01FB" w:rsidP="009300D1">
      <w:pPr>
        <w:spacing w:after="0" w:line="240" w:lineRule="auto"/>
        <w:jc w:val="both"/>
        <w:rPr>
          <w:sz w:val="23"/>
        </w:rPr>
      </w:pPr>
    </w:p>
    <w:p w:rsidR="0063630F" w:rsidRPr="0063630F" w:rsidRDefault="0063630F" w:rsidP="0063630F">
      <w:pPr>
        <w:spacing w:after="0" w:line="240" w:lineRule="auto"/>
        <w:jc w:val="both"/>
        <w:rPr>
          <w:rFonts w:cstheme="minorHAnsi"/>
          <w:b/>
          <w:sz w:val="23"/>
          <w:szCs w:val="23"/>
        </w:rPr>
      </w:pPr>
      <w:r w:rsidRPr="0063630F">
        <w:rPr>
          <w:rFonts w:cstheme="minorHAnsi"/>
          <w:sz w:val="23"/>
          <w:szCs w:val="23"/>
          <w:lang w:eastAsia="es-ES"/>
        </w:rPr>
        <w:t xml:space="preserve">Nom de l’indicador: </w:t>
      </w:r>
      <w:r w:rsidRPr="0063630F">
        <w:rPr>
          <w:rFonts w:cstheme="minorHAnsi"/>
          <w:b/>
          <w:sz w:val="23"/>
          <w:szCs w:val="23"/>
        </w:rPr>
        <w:t>Despesa municipal en medi ambient</w:t>
      </w:r>
    </w:p>
    <w:p w:rsidR="0063630F" w:rsidRPr="0063630F" w:rsidRDefault="0063630F" w:rsidP="0063630F">
      <w:pPr>
        <w:spacing w:after="0" w:line="240" w:lineRule="auto"/>
        <w:jc w:val="both"/>
        <w:rPr>
          <w:rFonts w:cstheme="minorHAnsi"/>
          <w:sz w:val="23"/>
          <w:szCs w:val="23"/>
        </w:rPr>
      </w:pPr>
    </w:p>
    <w:p w:rsidR="0063630F" w:rsidRPr="0063630F" w:rsidRDefault="0063630F" w:rsidP="0063630F">
      <w:pPr>
        <w:jc w:val="both"/>
        <w:rPr>
          <w:rFonts w:cstheme="minorHAnsi"/>
          <w:sz w:val="23"/>
          <w:szCs w:val="23"/>
          <w:lang w:eastAsia="es-ES"/>
        </w:rPr>
      </w:pPr>
      <w:r w:rsidRPr="0063630F">
        <w:rPr>
          <w:rFonts w:cstheme="minorHAnsi"/>
          <w:sz w:val="23"/>
          <w:szCs w:val="23"/>
          <w:lang w:eastAsia="es-ES"/>
        </w:rPr>
        <w:t>Descripció:</w:t>
      </w:r>
      <w:r w:rsidRPr="0063630F">
        <w:rPr>
          <w:rFonts w:eastAsia="Arial Unicode MS" w:cstheme="minorHAnsi"/>
          <w:sz w:val="23"/>
          <w:szCs w:val="23"/>
        </w:rPr>
        <w:t xml:space="preserve"> Determina la despesa municipal en medi ambient en relació amb la despesa municipal corrent.</w:t>
      </w:r>
    </w:p>
    <w:p w:rsidR="0063630F" w:rsidRPr="0063630F" w:rsidRDefault="0063630F" w:rsidP="0063630F">
      <w:pPr>
        <w:jc w:val="both"/>
        <w:rPr>
          <w:rFonts w:cstheme="minorHAnsi"/>
          <w:sz w:val="23"/>
          <w:szCs w:val="23"/>
          <w:lang w:eastAsia="es-ES"/>
        </w:rPr>
      </w:pPr>
      <w:r w:rsidRPr="0063630F">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Despesa municipal en medi ambient</m:t>
                </m:r>
              </m:num>
              <m:den>
                <m:r>
                  <w:rPr>
                    <w:rFonts w:ascii="Cambria Math" w:hAnsi="Cambria Math" w:cstheme="minorHAnsi"/>
                    <w:sz w:val="28"/>
                    <w:szCs w:val="28"/>
                    <w:lang w:eastAsia="es-ES"/>
                  </w:rPr>
                  <m:t>despesa total municipal</m:t>
                </m:r>
              </m:den>
            </m:f>
          </m:e>
        </m:d>
        <m:r>
          <w:rPr>
            <w:rFonts w:ascii="Cambria Math" w:hAnsi="Cambria Math" w:cstheme="minorHAnsi"/>
            <w:sz w:val="28"/>
            <w:szCs w:val="28"/>
            <w:lang w:eastAsia="es-ES"/>
          </w:rPr>
          <m:t>x 100</m:t>
        </m:r>
      </m:oMath>
    </w:p>
    <w:p w:rsidR="007B01FB" w:rsidRPr="0063630F" w:rsidRDefault="0063630F" w:rsidP="009300D1">
      <w:pPr>
        <w:spacing w:after="0" w:line="240" w:lineRule="auto"/>
        <w:jc w:val="both"/>
        <w:rPr>
          <w:rFonts w:cstheme="minorHAnsi"/>
          <w:sz w:val="23"/>
          <w:szCs w:val="23"/>
        </w:rPr>
      </w:pPr>
      <w:r w:rsidRPr="0063630F">
        <w:rPr>
          <w:rFonts w:cstheme="minorHAnsi"/>
          <w:sz w:val="23"/>
          <w:szCs w:val="23"/>
        </w:rPr>
        <w:t>Les despeses són la suma del personal, inversions, subvencions i gestos corrents.</w:t>
      </w:r>
    </w:p>
    <w:p w:rsidR="0063630F" w:rsidRDefault="0063630F" w:rsidP="009300D1">
      <w:pPr>
        <w:spacing w:after="0" w:line="240" w:lineRule="auto"/>
        <w:jc w:val="both"/>
        <w:rPr>
          <w:sz w:val="23"/>
        </w:rPr>
      </w:pPr>
    </w:p>
    <w:p w:rsidR="0063630F" w:rsidRDefault="0063630F" w:rsidP="009300D1">
      <w:pPr>
        <w:spacing w:after="0" w:line="240" w:lineRule="auto"/>
        <w:jc w:val="both"/>
        <w:rPr>
          <w:sz w:val="23"/>
        </w:rPr>
      </w:pPr>
    </w:p>
    <w:p w:rsidR="0063630F" w:rsidRPr="0063630F" w:rsidRDefault="0063630F" w:rsidP="0063630F">
      <w:pPr>
        <w:spacing w:after="0" w:line="240" w:lineRule="auto"/>
        <w:jc w:val="both"/>
        <w:rPr>
          <w:rFonts w:cstheme="minorHAnsi"/>
          <w:b/>
          <w:sz w:val="23"/>
          <w:szCs w:val="23"/>
        </w:rPr>
      </w:pPr>
      <w:r w:rsidRPr="0063630F">
        <w:rPr>
          <w:rFonts w:cstheme="minorHAnsi"/>
          <w:sz w:val="23"/>
          <w:szCs w:val="23"/>
          <w:lang w:eastAsia="es-ES"/>
        </w:rPr>
        <w:t xml:space="preserve">Nom de l’indicador: </w:t>
      </w:r>
      <w:r w:rsidRPr="0063630F">
        <w:rPr>
          <w:rFonts w:cstheme="minorHAnsi"/>
          <w:b/>
          <w:sz w:val="23"/>
          <w:szCs w:val="23"/>
        </w:rPr>
        <w:t>Consum energètic municipal</w:t>
      </w:r>
    </w:p>
    <w:p w:rsidR="0063630F" w:rsidRPr="0063630F" w:rsidRDefault="0063630F" w:rsidP="0063630F">
      <w:pPr>
        <w:spacing w:after="0" w:line="240" w:lineRule="auto"/>
        <w:jc w:val="both"/>
        <w:rPr>
          <w:rFonts w:cstheme="minorHAnsi"/>
          <w:sz w:val="23"/>
          <w:szCs w:val="23"/>
        </w:rPr>
      </w:pPr>
    </w:p>
    <w:p w:rsidR="0063630F" w:rsidRPr="0063630F" w:rsidRDefault="0063630F" w:rsidP="0063630F">
      <w:pPr>
        <w:jc w:val="both"/>
        <w:rPr>
          <w:rFonts w:cstheme="minorHAnsi"/>
          <w:sz w:val="23"/>
          <w:szCs w:val="23"/>
          <w:lang w:eastAsia="es-ES"/>
        </w:rPr>
      </w:pPr>
      <w:r w:rsidRPr="0063630F">
        <w:rPr>
          <w:rFonts w:cstheme="minorHAnsi"/>
          <w:sz w:val="23"/>
          <w:szCs w:val="23"/>
          <w:lang w:eastAsia="es-ES"/>
        </w:rPr>
        <w:t>Descripció:</w:t>
      </w:r>
      <w:r w:rsidRPr="0063630F">
        <w:rPr>
          <w:rFonts w:eastAsia="Arial Unicode MS" w:cstheme="minorHAnsi"/>
          <w:sz w:val="23"/>
          <w:szCs w:val="23"/>
        </w:rPr>
        <w:t xml:space="preserve"> Avalua el consum d’energia de les dependències municipals en relació amb el total d’energia consumida al municipi.</w:t>
      </w:r>
    </w:p>
    <w:p w:rsidR="0063630F" w:rsidRPr="0063630F" w:rsidRDefault="0063630F" w:rsidP="0063630F">
      <w:pPr>
        <w:jc w:val="both"/>
        <w:rPr>
          <w:rFonts w:cstheme="minorHAnsi"/>
          <w:sz w:val="23"/>
          <w:szCs w:val="23"/>
          <w:lang w:eastAsia="es-ES"/>
        </w:rPr>
      </w:pPr>
      <w:r w:rsidRPr="0063630F">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 xml:space="preserve">Consum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energia municipal</m:t>
                </m:r>
              </m:num>
              <m:den>
                <m:r>
                  <w:rPr>
                    <w:rFonts w:ascii="Cambria Math" w:hAnsi="Cambria Math" w:cstheme="minorHAnsi"/>
                    <w:sz w:val="28"/>
                    <w:szCs w:val="28"/>
                    <w:lang w:eastAsia="es-ES"/>
                  </w:rPr>
                  <m:t xml:space="preserve">dConsum total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energiaal municipi</m:t>
                </m:r>
              </m:den>
            </m:f>
          </m:e>
        </m:d>
        <m:r>
          <w:rPr>
            <w:rFonts w:ascii="Cambria Math" w:hAnsi="Cambria Math" w:cstheme="minorHAnsi"/>
            <w:sz w:val="28"/>
            <w:szCs w:val="28"/>
            <w:lang w:eastAsia="es-ES"/>
          </w:rPr>
          <m:t>x 100</m:t>
        </m:r>
      </m:oMath>
    </w:p>
    <w:p w:rsidR="007B01FB" w:rsidRPr="0063630F" w:rsidRDefault="0063630F" w:rsidP="009300D1">
      <w:pPr>
        <w:spacing w:after="0" w:line="240" w:lineRule="auto"/>
        <w:jc w:val="both"/>
        <w:rPr>
          <w:rFonts w:cstheme="minorHAnsi"/>
          <w:sz w:val="23"/>
          <w:szCs w:val="23"/>
        </w:rPr>
      </w:pPr>
      <w:r w:rsidRPr="0063630F">
        <w:rPr>
          <w:rFonts w:eastAsia="Arial Unicode MS" w:cstheme="minorHAnsi"/>
          <w:sz w:val="23"/>
          <w:szCs w:val="23"/>
        </w:rPr>
        <w:t>Es té en compte totes les despeses energètiques, inclòs l’enllumenat públic</w:t>
      </w:r>
    </w:p>
    <w:p w:rsidR="007B01FB" w:rsidRDefault="007B01FB" w:rsidP="009300D1">
      <w:pPr>
        <w:spacing w:after="0" w:line="240" w:lineRule="auto"/>
        <w:jc w:val="both"/>
        <w:rPr>
          <w:sz w:val="23"/>
        </w:rPr>
      </w:pPr>
    </w:p>
    <w:p w:rsidR="007B01FB" w:rsidRDefault="007B01FB" w:rsidP="009300D1">
      <w:pPr>
        <w:spacing w:after="0" w:line="240" w:lineRule="auto"/>
        <w:jc w:val="both"/>
        <w:rPr>
          <w:sz w:val="23"/>
        </w:rPr>
      </w:pPr>
    </w:p>
    <w:p w:rsidR="0063630F" w:rsidRPr="00D25922" w:rsidRDefault="0063630F" w:rsidP="0063630F">
      <w:pPr>
        <w:spacing w:after="0" w:line="240" w:lineRule="auto"/>
        <w:jc w:val="both"/>
        <w:rPr>
          <w:rFonts w:cstheme="minorHAnsi"/>
          <w:b/>
          <w:sz w:val="23"/>
          <w:szCs w:val="23"/>
        </w:rPr>
      </w:pPr>
      <w:r w:rsidRPr="00D25922">
        <w:rPr>
          <w:rFonts w:cstheme="minorHAnsi"/>
          <w:sz w:val="23"/>
          <w:szCs w:val="23"/>
          <w:lang w:eastAsia="es-ES"/>
        </w:rPr>
        <w:t xml:space="preserve">Nom de l’indicador: </w:t>
      </w:r>
      <w:r w:rsidRPr="00D25922">
        <w:rPr>
          <w:rFonts w:cstheme="minorHAnsi"/>
          <w:b/>
          <w:sz w:val="23"/>
          <w:szCs w:val="23"/>
        </w:rPr>
        <w:t>Població activa</w:t>
      </w:r>
    </w:p>
    <w:p w:rsidR="0063630F" w:rsidRPr="00D25922" w:rsidRDefault="0063630F" w:rsidP="0063630F">
      <w:pPr>
        <w:spacing w:after="0" w:line="240" w:lineRule="auto"/>
        <w:jc w:val="both"/>
        <w:rPr>
          <w:rFonts w:cstheme="minorHAnsi"/>
          <w:sz w:val="23"/>
          <w:szCs w:val="23"/>
        </w:rPr>
      </w:pPr>
    </w:p>
    <w:p w:rsidR="0063630F" w:rsidRPr="00D25922" w:rsidRDefault="0063630F" w:rsidP="0063630F">
      <w:pPr>
        <w:jc w:val="both"/>
        <w:rPr>
          <w:rFonts w:cstheme="minorHAnsi"/>
          <w:sz w:val="23"/>
          <w:szCs w:val="23"/>
          <w:lang w:eastAsia="es-ES"/>
        </w:rPr>
      </w:pPr>
      <w:r w:rsidRPr="00D25922">
        <w:rPr>
          <w:rFonts w:cstheme="minorHAnsi"/>
          <w:sz w:val="23"/>
          <w:szCs w:val="23"/>
          <w:lang w:eastAsia="es-ES"/>
        </w:rPr>
        <w:t>Descripció:</w:t>
      </w:r>
      <w:r w:rsidRPr="00D25922">
        <w:rPr>
          <w:rFonts w:eastAsia="Arial Unicode MS" w:cstheme="minorHAnsi"/>
          <w:sz w:val="23"/>
          <w:szCs w:val="23"/>
        </w:rPr>
        <w:t xml:space="preserve"> Determina la població activa del municipi en relació amb tota la població del municipi.</w:t>
      </w:r>
    </w:p>
    <w:p w:rsidR="0063630F" w:rsidRPr="00D25922" w:rsidRDefault="0063630F" w:rsidP="0063630F">
      <w:pPr>
        <w:jc w:val="both"/>
        <w:rPr>
          <w:rFonts w:cstheme="minorHAnsi"/>
          <w:sz w:val="23"/>
          <w:szCs w:val="23"/>
          <w:lang w:eastAsia="es-ES"/>
        </w:rPr>
      </w:pPr>
      <w:r w:rsidRPr="00D25922">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Població activa</m:t>
                </m:r>
              </m:num>
              <m:den>
                <m:r>
                  <w:rPr>
                    <w:rFonts w:ascii="Cambria Math" w:hAnsi="Cambria Math" w:cstheme="minorHAnsi"/>
                    <w:sz w:val="28"/>
                    <w:szCs w:val="28"/>
                    <w:lang w:eastAsia="es-ES"/>
                  </w:rPr>
                  <m:t>Població total</m:t>
                </m:r>
              </m:den>
            </m:f>
          </m:e>
        </m:d>
        <m:r>
          <w:rPr>
            <w:rFonts w:ascii="Cambria Math" w:hAnsi="Cambria Math" w:cstheme="minorHAnsi"/>
            <w:sz w:val="28"/>
            <w:szCs w:val="28"/>
            <w:lang w:eastAsia="es-ES"/>
          </w:rPr>
          <m:t>x 100</m:t>
        </m:r>
      </m:oMath>
    </w:p>
    <w:p w:rsidR="0063630F" w:rsidRPr="00D25922" w:rsidRDefault="0063630F" w:rsidP="0063630F">
      <w:pPr>
        <w:spacing w:after="0" w:line="240" w:lineRule="auto"/>
        <w:jc w:val="both"/>
        <w:rPr>
          <w:rFonts w:cstheme="minorHAnsi"/>
          <w:sz w:val="23"/>
          <w:szCs w:val="23"/>
        </w:rPr>
      </w:pPr>
    </w:p>
    <w:p w:rsidR="007B01FB" w:rsidRDefault="007B01FB" w:rsidP="009300D1">
      <w:pPr>
        <w:spacing w:after="0" w:line="240" w:lineRule="auto"/>
        <w:jc w:val="both"/>
        <w:rPr>
          <w:sz w:val="23"/>
        </w:rPr>
      </w:pPr>
    </w:p>
    <w:p w:rsidR="00D25922" w:rsidRPr="00D25922" w:rsidRDefault="00D25922" w:rsidP="00D25922">
      <w:pPr>
        <w:spacing w:after="0" w:line="240" w:lineRule="auto"/>
        <w:jc w:val="both"/>
        <w:rPr>
          <w:rFonts w:cstheme="minorHAnsi"/>
          <w:sz w:val="23"/>
          <w:szCs w:val="23"/>
        </w:rPr>
      </w:pPr>
      <w:r w:rsidRPr="00D25922">
        <w:rPr>
          <w:rFonts w:cstheme="minorHAnsi"/>
          <w:sz w:val="23"/>
          <w:szCs w:val="23"/>
          <w:lang w:eastAsia="es-ES"/>
        </w:rPr>
        <w:t xml:space="preserve">Nom de l’indicador: </w:t>
      </w:r>
      <w:r w:rsidRPr="00D25922">
        <w:rPr>
          <w:rFonts w:cstheme="minorHAnsi"/>
          <w:b/>
          <w:sz w:val="23"/>
          <w:szCs w:val="23"/>
        </w:rPr>
        <w:t>Consum d’aigua al sector domèstic</w:t>
      </w:r>
    </w:p>
    <w:p w:rsidR="00D25922" w:rsidRPr="00D25922" w:rsidRDefault="00D25922" w:rsidP="00D25922">
      <w:pPr>
        <w:spacing w:after="0" w:line="240" w:lineRule="auto"/>
        <w:jc w:val="both"/>
        <w:rPr>
          <w:rFonts w:cstheme="minorHAnsi"/>
          <w:sz w:val="23"/>
          <w:szCs w:val="23"/>
        </w:rPr>
      </w:pPr>
    </w:p>
    <w:p w:rsidR="00D25922" w:rsidRPr="00D25922" w:rsidRDefault="00D25922" w:rsidP="00D25922">
      <w:pPr>
        <w:jc w:val="both"/>
        <w:rPr>
          <w:rFonts w:cstheme="minorHAnsi"/>
          <w:sz w:val="23"/>
          <w:szCs w:val="23"/>
          <w:lang w:eastAsia="es-ES"/>
        </w:rPr>
      </w:pPr>
      <w:r w:rsidRPr="00D25922">
        <w:rPr>
          <w:rFonts w:cstheme="minorHAnsi"/>
          <w:sz w:val="23"/>
          <w:szCs w:val="23"/>
          <w:lang w:eastAsia="es-ES"/>
        </w:rPr>
        <w:t>Descripció:</w:t>
      </w:r>
      <w:r w:rsidRPr="00D25922">
        <w:rPr>
          <w:rFonts w:eastAsia="Arial Unicode MS" w:cstheme="minorHAnsi"/>
          <w:sz w:val="23"/>
          <w:szCs w:val="23"/>
        </w:rPr>
        <w:t xml:space="preserve"> Mesura la quantitat d’aigua que consumeix el sector domèstic en relació amb el total d’aigua consumida pel municipi.</w:t>
      </w:r>
    </w:p>
    <w:p w:rsidR="00D25922" w:rsidRPr="00D25922" w:rsidRDefault="00D25922" w:rsidP="00D25922">
      <w:pPr>
        <w:jc w:val="both"/>
        <w:rPr>
          <w:rFonts w:cstheme="minorHAnsi"/>
          <w:sz w:val="23"/>
          <w:szCs w:val="23"/>
          <w:lang w:eastAsia="es-ES"/>
        </w:rPr>
      </w:pPr>
      <w:r w:rsidRPr="00D25922">
        <w:rPr>
          <w:rFonts w:cstheme="minorHAnsi"/>
          <w:sz w:val="23"/>
          <w:szCs w:val="23"/>
          <w:lang w:eastAsia="es-ES"/>
        </w:rPr>
        <w:t xml:space="preserve">Sistema de càlcul: </w:t>
      </w:r>
      <m:oMath>
        <m:d>
          <m:dPr>
            <m:ctrlPr>
              <w:rPr>
                <w:rFonts w:ascii="Cambria Math" w:hAnsi="Cambria Math" w:cstheme="minorHAnsi"/>
                <w:i/>
                <w:sz w:val="28"/>
                <w:szCs w:val="28"/>
                <w:lang w:eastAsia="es-ES"/>
              </w:rPr>
            </m:ctrlPr>
          </m:dPr>
          <m:e>
            <m:f>
              <m:fPr>
                <m:ctrlPr>
                  <w:rPr>
                    <w:rFonts w:ascii="Cambria Math" w:hAnsi="Cambria Math" w:cstheme="minorHAnsi"/>
                    <w:i/>
                    <w:sz w:val="28"/>
                    <w:szCs w:val="28"/>
                    <w:lang w:eastAsia="es-ES"/>
                  </w:rPr>
                </m:ctrlPr>
              </m:fPr>
              <m:num>
                <m:r>
                  <w:rPr>
                    <w:rFonts w:ascii="Cambria Math" w:hAnsi="Cambria Math" w:cstheme="minorHAnsi"/>
                    <w:sz w:val="28"/>
                    <w:szCs w:val="28"/>
                    <w:lang w:eastAsia="es-ES"/>
                  </w:rPr>
                  <m:t xml:space="preserve">Consum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aiguaal sector domèstic</m:t>
                </m:r>
              </m:num>
              <m:den>
                <m:r>
                  <w:rPr>
                    <w:rFonts w:ascii="Cambria Math" w:hAnsi="Cambria Math" w:cstheme="minorHAnsi"/>
                    <w:sz w:val="28"/>
                    <w:szCs w:val="28"/>
                    <w:lang w:eastAsia="es-ES"/>
                  </w:rPr>
                  <m:t xml:space="preserve">Consum total </m:t>
                </m:r>
                <m:sSup>
                  <m:sSupPr>
                    <m:ctrlPr>
                      <w:rPr>
                        <w:rFonts w:ascii="Cambria Math" w:hAnsi="Cambria Math" w:cstheme="minorHAnsi"/>
                        <w:i/>
                        <w:sz w:val="28"/>
                        <w:szCs w:val="28"/>
                        <w:lang w:eastAsia="es-ES"/>
                      </w:rPr>
                    </m:ctrlPr>
                  </m:sSupPr>
                  <m:e>
                    <m:r>
                      <w:rPr>
                        <w:rFonts w:ascii="Cambria Math" w:hAnsi="Cambria Math" w:cstheme="minorHAnsi"/>
                        <w:sz w:val="28"/>
                        <w:szCs w:val="28"/>
                        <w:lang w:eastAsia="es-ES"/>
                      </w:rPr>
                      <m:t>d</m:t>
                    </m:r>
                  </m:e>
                  <m:sup>
                    <m:r>
                      <w:rPr>
                        <w:rFonts w:ascii="Cambria Math" w:hAnsi="Cambria Math" w:cstheme="minorHAnsi"/>
                        <w:sz w:val="28"/>
                        <w:szCs w:val="28"/>
                        <w:lang w:eastAsia="es-ES"/>
                      </w:rPr>
                      <m:t>'</m:t>
                    </m:r>
                  </m:sup>
                </m:sSup>
                <m:r>
                  <w:rPr>
                    <w:rFonts w:ascii="Cambria Math" w:hAnsi="Cambria Math" w:cstheme="minorHAnsi"/>
                    <w:sz w:val="28"/>
                    <w:szCs w:val="28"/>
                    <w:lang w:eastAsia="es-ES"/>
                  </w:rPr>
                  <m:t>aiguaal municpi</m:t>
                </m:r>
              </m:den>
            </m:f>
          </m:e>
        </m:d>
        <m:r>
          <w:rPr>
            <w:rFonts w:ascii="Cambria Math" w:hAnsi="Cambria Math" w:cstheme="minorHAnsi"/>
            <w:sz w:val="28"/>
            <w:szCs w:val="28"/>
            <w:lang w:eastAsia="es-ES"/>
          </w:rPr>
          <m:t>x 100</m:t>
        </m:r>
      </m:oMath>
    </w:p>
    <w:p w:rsidR="00687B8C" w:rsidRDefault="00687B8C" w:rsidP="009300D1">
      <w:pPr>
        <w:spacing w:after="0" w:line="240" w:lineRule="auto"/>
        <w:jc w:val="both"/>
        <w:rPr>
          <w:sz w:val="23"/>
        </w:rPr>
      </w:pPr>
    </w:p>
    <w:p w:rsidR="00687B8C" w:rsidRDefault="00687B8C" w:rsidP="009300D1">
      <w:pPr>
        <w:spacing w:after="0" w:line="240" w:lineRule="auto"/>
        <w:jc w:val="both"/>
        <w:rPr>
          <w:sz w:val="23"/>
        </w:rPr>
      </w:pPr>
    </w:p>
    <w:p w:rsidR="00687B8C" w:rsidRDefault="00687B8C" w:rsidP="009300D1">
      <w:pPr>
        <w:spacing w:after="0" w:line="240" w:lineRule="auto"/>
        <w:jc w:val="both"/>
        <w:rPr>
          <w:sz w:val="23"/>
        </w:rPr>
      </w:pPr>
    </w:p>
    <w:p w:rsidR="001F1C3E" w:rsidRDefault="001F1C3E" w:rsidP="000A1858">
      <w:pPr>
        <w:rPr>
          <w:lang w:eastAsia="es-ES"/>
        </w:rPr>
      </w:pPr>
    </w:p>
    <w:p w:rsidR="001F1C3E" w:rsidRDefault="001F1C3E" w:rsidP="000A1858">
      <w:pPr>
        <w:rPr>
          <w:lang w:eastAsia="es-ES"/>
        </w:rPr>
      </w:pPr>
    </w:p>
    <w:p w:rsidR="00907F07" w:rsidRDefault="00907F07" w:rsidP="000A1858">
      <w:pPr>
        <w:rPr>
          <w:lang w:eastAsia="es-ES"/>
        </w:rPr>
      </w:pPr>
    </w:p>
    <w:p w:rsidR="00EC548D" w:rsidRDefault="00A93C07" w:rsidP="00E54008">
      <w:pPr>
        <w:pStyle w:val="Ttulo1"/>
        <w:numPr>
          <w:ilvl w:val="0"/>
          <w:numId w:val="80"/>
        </w:numPr>
      </w:pPr>
      <w:bookmarkStart w:id="209" w:name="_Toc526095476"/>
      <w:r>
        <w:lastRenderedPageBreak/>
        <w:t>I</w:t>
      </w:r>
      <w:r w:rsidR="001F136C">
        <w:t>MPACTE AMBIENTAL</w:t>
      </w:r>
      <w:bookmarkEnd w:id="209"/>
    </w:p>
    <w:p w:rsidR="00EC548D" w:rsidRPr="00EC548D" w:rsidRDefault="00EC548D" w:rsidP="00EC548D">
      <w:pPr>
        <w:rPr>
          <w:lang w:eastAsia="es-ES"/>
        </w:rPr>
      </w:pPr>
    </w:p>
    <w:p w:rsidR="0017107B" w:rsidRPr="00B010F3" w:rsidRDefault="0017107B" w:rsidP="000A1858">
      <w:pPr>
        <w:rPr>
          <w:sz w:val="23"/>
          <w:szCs w:val="23"/>
          <w:lang w:eastAsia="es-ES"/>
        </w:rPr>
      </w:pPr>
      <w:r w:rsidRPr="00B010F3">
        <w:rPr>
          <w:sz w:val="23"/>
          <w:szCs w:val="23"/>
          <w:lang w:eastAsia="es-ES"/>
        </w:rPr>
        <w:t xml:space="preserve">En aquesta part del treball s’estudia l’impacte ambiental que té el projecte en qüestió, tant el seu abast com la seva magnitud. </w:t>
      </w:r>
      <w:r w:rsidR="00FB325A" w:rsidRPr="00B010F3">
        <w:rPr>
          <w:sz w:val="23"/>
          <w:szCs w:val="23"/>
          <w:lang w:eastAsia="es-ES"/>
        </w:rPr>
        <w:t xml:space="preserve">L’impacte ambiental s’entén com l’efecte que té cadascuna de les nostres accions en el medi ambient. </w:t>
      </w:r>
      <w:r w:rsidRPr="00B010F3">
        <w:rPr>
          <w:sz w:val="23"/>
          <w:szCs w:val="23"/>
          <w:lang w:eastAsia="es-ES"/>
        </w:rPr>
        <w:t>Aquest impacte pot ser causat per diverses accions i venir de diferents fonts i afectar a diversos camps. Els tipus de impacte ambiental són els següents:</w:t>
      </w:r>
    </w:p>
    <w:tbl>
      <w:tblPr>
        <w:tblStyle w:val="Tablanormal1"/>
        <w:tblW w:w="0" w:type="auto"/>
        <w:tblLook w:val="04A0" w:firstRow="1" w:lastRow="0" w:firstColumn="1" w:lastColumn="0" w:noHBand="0" w:noVBand="1"/>
      </w:tblPr>
      <w:tblGrid>
        <w:gridCol w:w="2547"/>
        <w:gridCol w:w="5947"/>
      </w:tblGrid>
      <w:tr w:rsidR="0017107B" w:rsidTr="00171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7107B" w:rsidRPr="00B010F3" w:rsidRDefault="0017107B" w:rsidP="000A1858">
            <w:pPr>
              <w:rPr>
                <w:sz w:val="23"/>
                <w:szCs w:val="23"/>
                <w:lang w:eastAsia="es-ES"/>
              </w:rPr>
            </w:pPr>
            <w:r w:rsidRPr="00B010F3">
              <w:rPr>
                <w:sz w:val="23"/>
                <w:szCs w:val="23"/>
                <w:lang w:eastAsia="es-ES"/>
              </w:rPr>
              <w:t>Positiu o negatiu</w:t>
            </w:r>
          </w:p>
        </w:tc>
        <w:tc>
          <w:tcPr>
            <w:tcW w:w="5947" w:type="dxa"/>
          </w:tcPr>
          <w:p w:rsidR="0017107B" w:rsidRPr="00B010F3" w:rsidRDefault="0017107B" w:rsidP="000A1858">
            <w:pPr>
              <w:cnfStyle w:val="100000000000" w:firstRow="1" w:lastRow="0" w:firstColumn="0" w:lastColumn="0" w:oddVBand="0" w:evenVBand="0" w:oddHBand="0" w:evenHBand="0" w:firstRowFirstColumn="0" w:firstRowLastColumn="0" w:lastRowFirstColumn="0" w:lastRowLastColumn="0"/>
              <w:rPr>
                <w:b w:val="0"/>
                <w:sz w:val="23"/>
                <w:szCs w:val="23"/>
                <w:lang w:eastAsia="es-ES"/>
              </w:rPr>
            </w:pPr>
            <w:r w:rsidRPr="00B010F3">
              <w:rPr>
                <w:b w:val="0"/>
                <w:sz w:val="23"/>
                <w:szCs w:val="23"/>
                <w:lang w:eastAsia="es-ES"/>
              </w:rPr>
              <w:t>En termes de l'efecte resultant en l'ambient.</w:t>
            </w:r>
          </w:p>
        </w:tc>
      </w:tr>
      <w:tr w:rsidR="0017107B" w:rsidTr="00171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7107B" w:rsidRPr="00B010F3" w:rsidRDefault="0017107B" w:rsidP="000A1858">
            <w:pPr>
              <w:rPr>
                <w:sz w:val="23"/>
                <w:szCs w:val="23"/>
                <w:lang w:eastAsia="es-ES"/>
              </w:rPr>
            </w:pPr>
            <w:r w:rsidRPr="00B010F3">
              <w:rPr>
                <w:sz w:val="23"/>
                <w:szCs w:val="23"/>
                <w:lang w:eastAsia="es-ES"/>
              </w:rPr>
              <w:t>Directe o Indirecte</w:t>
            </w:r>
          </w:p>
        </w:tc>
        <w:tc>
          <w:tcPr>
            <w:tcW w:w="5947" w:type="dxa"/>
          </w:tcPr>
          <w:p w:rsidR="0017107B" w:rsidRPr="00B010F3" w:rsidRDefault="0017107B" w:rsidP="000A1858">
            <w:pPr>
              <w:cnfStyle w:val="000000100000" w:firstRow="0" w:lastRow="0" w:firstColumn="0" w:lastColumn="0" w:oddVBand="0" w:evenVBand="0" w:oddHBand="1" w:evenHBand="0" w:firstRowFirstColumn="0" w:firstRowLastColumn="0" w:lastRowFirstColumn="0" w:lastRowLastColumn="0"/>
              <w:rPr>
                <w:sz w:val="23"/>
                <w:szCs w:val="23"/>
                <w:lang w:eastAsia="es-ES"/>
              </w:rPr>
            </w:pPr>
            <w:r w:rsidRPr="00B010F3">
              <w:rPr>
                <w:sz w:val="23"/>
                <w:szCs w:val="23"/>
                <w:lang w:eastAsia="es-ES"/>
              </w:rPr>
              <w:t>Si és causat per alguna acció del projecte o és resultat de l'efecte produït per l'acció.</w:t>
            </w:r>
          </w:p>
        </w:tc>
      </w:tr>
      <w:tr w:rsidR="0017107B" w:rsidTr="0017107B">
        <w:tc>
          <w:tcPr>
            <w:cnfStyle w:val="001000000000" w:firstRow="0" w:lastRow="0" w:firstColumn="1" w:lastColumn="0" w:oddVBand="0" w:evenVBand="0" w:oddHBand="0" w:evenHBand="0" w:firstRowFirstColumn="0" w:firstRowLastColumn="0" w:lastRowFirstColumn="0" w:lastRowLastColumn="0"/>
            <w:tcW w:w="2547" w:type="dxa"/>
          </w:tcPr>
          <w:p w:rsidR="0017107B" w:rsidRPr="00B010F3" w:rsidRDefault="0017107B" w:rsidP="000A1858">
            <w:pPr>
              <w:rPr>
                <w:sz w:val="23"/>
                <w:szCs w:val="23"/>
                <w:lang w:eastAsia="es-ES"/>
              </w:rPr>
            </w:pPr>
            <w:r w:rsidRPr="00B010F3">
              <w:rPr>
                <w:sz w:val="23"/>
                <w:szCs w:val="23"/>
                <w:lang w:eastAsia="es-ES"/>
              </w:rPr>
              <w:t xml:space="preserve">Acumulatiu </w:t>
            </w:r>
          </w:p>
        </w:tc>
        <w:tc>
          <w:tcPr>
            <w:tcW w:w="5947" w:type="dxa"/>
          </w:tcPr>
          <w:p w:rsidR="0017107B" w:rsidRPr="00B010F3" w:rsidRDefault="0017107B" w:rsidP="000A1858">
            <w:pPr>
              <w:cnfStyle w:val="000000000000" w:firstRow="0" w:lastRow="0" w:firstColumn="0" w:lastColumn="0" w:oddVBand="0" w:evenVBand="0" w:oddHBand="0" w:evenHBand="0" w:firstRowFirstColumn="0" w:firstRowLastColumn="0" w:lastRowFirstColumn="0" w:lastRowLastColumn="0"/>
              <w:rPr>
                <w:sz w:val="23"/>
                <w:szCs w:val="23"/>
                <w:lang w:eastAsia="es-ES"/>
              </w:rPr>
            </w:pPr>
            <w:r w:rsidRPr="00B010F3">
              <w:rPr>
                <w:sz w:val="23"/>
                <w:szCs w:val="23"/>
                <w:lang w:eastAsia="es-ES"/>
              </w:rPr>
              <w:t>És l'efecte que resulta de la suma d'impactes ocorreguts en el passat o que estan passant en el present.</w:t>
            </w:r>
          </w:p>
        </w:tc>
      </w:tr>
      <w:tr w:rsidR="0017107B" w:rsidTr="00171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7107B" w:rsidRPr="00B010F3" w:rsidRDefault="0017107B" w:rsidP="000A1858">
            <w:pPr>
              <w:rPr>
                <w:sz w:val="23"/>
                <w:szCs w:val="23"/>
                <w:lang w:eastAsia="es-ES"/>
              </w:rPr>
            </w:pPr>
            <w:r w:rsidRPr="00B010F3">
              <w:rPr>
                <w:sz w:val="23"/>
                <w:szCs w:val="23"/>
                <w:lang w:eastAsia="es-ES"/>
              </w:rPr>
              <w:t>Sinèrgic</w:t>
            </w:r>
          </w:p>
        </w:tc>
        <w:tc>
          <w:tcPr>
            <w:tcW w:w="5947" w:type="dxa"/>
          </w:tcPr>
          <w:p w:rsidR="0017107B" w:rsidRPr="00B010F3" w:rsidRDefault="0017107B" w:rsidP="000A1858">
            <w:pPr>
              <w:cnfStyle w:val="000000100000" w:firstRow="0" w:lastRow="0" w:firstColumn="0" w:lastColumn="0" w:oddVBand="0" w:evenVBand="0" w:oddHBand="1" w:evenHBand="0" w:firstRowFirstColumn="0" w:firstRowLastColumn="0" w:lastRowFirstColumn="0" w:lastRowLastColumn="0"/>
              <w:rPr>
                <w:sz w:val="23"/>
                <w:szCs w:val="23"/>
                <w:lang w:eastAsia="es-ES"/>
              </w:rPr>
            </w:pPr>
            <w:r w:rsidRPr="00B010F3">
              <w:rPr>
                <w:sz w:val="23"/>
                <w:szCs w:val="23"/>
                <w:lang w:eastAsia="es-ES"/>
              </w:rPr>
              <w:t>Es produeix quan l'efecte conjunt d'impactes suposa una incidència més gran que la suma dels impactes individuals.</w:t>
            </w:r>
          </w:p>
        </w:tc>
      </w:tr>
      <w:tr w:rsidR="0017107B" w:rsidTr="0017107B">
        <w:tc>
          <w:tcPr>
            <w:cnfStyle w:val="001000000000" w:firstRow="0" w:lastRow="0" w:firstColumn="1" w:lastColumn="0" w:oddVBand="0" w:evenVBand="0" w:oddHBand="0" w:evenHBand="0" w:firstRowFirstColumn="0" w:firstRowLastColumn="0" w:lastRowFirstColumn="0" w:lastRowLastColumn="0"/>
            <w:tcW w:w="2547" w:type="dxa"/>
          </w:tcPr>
          <w:p w:rsidR="0017107B" w:rsidRPr="00B010F3" w:rsidRDefault="0017107B" w:rsidP="0017107B">
            <w:pPr>
              <w:rPr>
                <w:sz w:val="23"/>
                <w:szCs w:val="23"/>
                <w:lang w:eastAsia="es-ES"/>
              </w:rPr>
            </w:pPr>
            <w:r w:rsidRPr="00B010F3">
              <w:rPr>
                <w:sz w:val="23"/>
                <w:szCs w:val="23"/>
                <w:lang w:eastAsia="es-ES"/>
              </w:rPr>
              <w:t xml:space="preserve">Residual </w:t>
            </w:r>
          </w:p>
        </w:tc>
        <w:tc>
          <w:tcPr>
            <w:tcW w:w="5947" w:type="dxa"/>
          </w:tcPr>
          <w:p w:rsidR="0017107B" w:rsidRPr="00B010F3" w:rsidRDefault="0017107B" w:rsidP="000A1858">
            <w:pPr>
              <w:cnfStyle w:val="000000000000" w:firstRow="0" w:lastRow="0" w:firstColumn="0" w:lastColumn="0" w:oddVBand="0" w:evenVBand="0" w:oddHBand="0" w:evenHBand="0" w:firstRowFirstColumn="0" w:firstRowLastColumn="0" w:lastRowFirstColumn="0" w:lastRowLastColumn="0"/>
              <w:rPr>
                <w:sz w:val="23"/>
                <w:szCs w:val="23"/>
                <w:lang w:eastAsia="es-ES"/>
              </w:rPr>
            </w:pPr>
            <w:r w:rsidRPr="00B010F3">
              <w:rPr>
                <w:sz w:val="23"/>
                <w:szCs w:val="23"/>
                <w:lang w:eastAsia="es-ES"/>
              </w:rPr>
              <w:t>El que persisteix després de l'aplicació de mesures de mitigació.</w:t>
            </w:r>
          </w:p>
        </w:tc>
      </w:tr>
      <w:tr w:rsidR="0017107B" w:rsidTr="00171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7107B" w:rsidRPr="00B010F3" w:rsidRDefault="0017107B" w:rsidP="000A1858">
            <w:pPr>
              <w:rPr>
                <w:sz w:val="23"/>
                <w:szCs w:val="23"/>
                <w:lang w:eastAsia="es-ES"/>
              </w:rPr>
            </w:pPr>
            <w:r w:rsidRPr="00B010F3">
              <w:rPr>
                <w:sz w:val="23"/>
                <w:szCs w:val="23"/>
                <w:lang w:eastAsia="es-ES"/>
              </w:rPr>
              <w:t>Temporal o permanent</w:t>
            </w:r>
          </w:p>
        </w:tc>
        <w:tc>
          <w:tcPr>
            <w:tcW w:w="5947" w:type="dxa"/>
          </w:tcPr>
          <w:p w:rsidR="0017107B" w:rsidRPr="00B010F3" w:rsidRDefault="0017107B" w:rsidP="000A1858">
            <w:pPr>
              <w:cnfStyle w:val="000000100000" w:firstRow="0" w:lastRow="0" w:firstColumn="0" w:lastColumn="0" w:oddVBand="0" w:evenVBand="0" w:oddHBand="1" w:evenHBand="0" w:firstRowFirstColumn="0" w:firstRowLastColumn="0" w:lastRowFirstColumn="0" w:lastRowLastColumn="0"/>
              <w:rPr>
                <w:sz w:val="23"/>
                <w:szCs w:val="23"/>
                <w:lang w:eastAsia="es-ES"/>
              </w:rPr>
            </w:pPr>
            <w:r w:rsidRPr="00B010F3">
              <w:rPr>
                <w:sz w:val="23"/>
                <w:szCs w:val="23"/>
                <w:lang w:eastAsia="es-ES"/>
              </w:rPr>
              <w:t>Si per un període determinat o és definitiu.</w:t>
            </w:r>
          </w:p>
        </w:tc>
      </w:tr>
      <w:tr w:rsidR="0017107B" w:rsidTr="0017107B">
        <w:tc>
          <w:tcPr>
            <w:cnfStyle w:val="001000000000" w:firstRow="0" w:lastRow="0" w:firstColumn="1" w:lastColumn="0" w:oddVBand="0" w:evenVBand="0" w:oddHBand="0" w:evenHBand="0" w:firstRowFirstColumn="0" w:firstRowLastColumn="0" w:lastRowFirstColumn="0" w:lastRowLastColumn="0"/>
            <w:tcW w:w="2547" w:type="dxa"/>
          </w:tcPr>
          <w:p w:rsidR="0017107B" w:rsidRPr="00B010F3" w:rsidRDefault="0017107B" w:rsidP="000A1858">
            <w:pPr>
              <w:rPr>
                <w:sz w:val="23"/>
                <w:szCs w:val="23"/>
                <w:lang w:eastAsia="es-ES"/>
              </w:rPr>
            </w:pPr>
            <w:r w:rsidRPr="00B010F3">
              <w:rPr>
                <w:sz w:val="23"/>
                <w:szCs w:val="23"/>
                <w:lang w:eastAsia="es-ES"/>
              </w:rPr>
              <w:t>Reversible o irreversible</w:t>
            </w:r>
          </w:p>
        </w:tc>
        <w:tc>
          <w:tcPr>
            <w:tcW w:w="5947" w:type="dxa"/>
          </w:tcPr>
          <w:p w:rsidR="0017107B" w:rsidRPr="00B010F3" w:rsidRDefault="0017107B" w:rsidP="000A1858">
            <w:pPr>
              <w:cnfStyle w:val="000000000000" w:firstRow="0" w:lastRow="0" w:firstColumn="0" w:lastColumn="0" w:oddVBand="0" w:evenVBand="0" w:oddHBand="0" w:evenHBand="0" w:firstRowFirstColumn="0" w:firstRowLastColumn="0" w:lastRowFirstColumn="0" w:lastRowLastColumn="0"/>
              <w:rPr>
                <w:sz w:val="23"/>
                <w:szCs w:val="23"/>
                <w:lang w:eastAsia="es-ES"/>
              </w:rPr>
            </w:pPr>
            <w:r w:rsidRPr="00B010F3">
              <w:rPr>
                <w:sz w:val="23"/>
                <w:szCs w:val="23"/>
                <w:lang w:eastAsia="es-ES"/>
              </w:rPr>
              <w:t>Depenent de la possibilitat de tornar a les condicions originals.</w:t>
            </w:r>
          </w:p>
        </w:tc>
      </w:tr>
      <w:tr w:rsidR="0017107B" w:rsidTr="00171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17107B" w:rsidRPr="00B010F3" w:rsidRDefault="0017107B" w:rsidP="000A1858">
            <w:pPr>
              <w:rPr>
                <w:sz w:val="23"/>
                <w:szCs w:val="23"/>
                <w:lang w:eastAsia="es-ES"/>
              </w:rPr>
            </w:pPr>
            <w:r w:rsidRPr="00B010F3">
              <w:rPr>
                <w:sz w:val="23"/>
                <w:szCs w:val="23"/>
                <w:lang w:eastAsia="es-ES"/>
              </w:rPr>
              <w:t>Continu o periòdic</w:t>
            </w:r>
          </w:p>
        </w:tc>
        <w:tc>
          <w:tcPr>
            <w:tcW w:w="5947" w:type="dxa"/>
          </w:tcPr>
          <w:p w:rsidR="0017107B" w:rsidRPr="00B010F3" w:rsidRDefault="0017107B" w:rsidP="00332B41">
            <w:pPr>
              <w:keepNext/>
              <w:cnfStyle w:val="000000100000" w:firstRow="0" w:lastRow="0" w:firstColumn="0" w:lastColumn="0" w:oddVBand="0" w:evenVBand="0" w:oddHBand="1" w:evenHBand="0" w:firstRowFirstColumn="0" w:firstRowLastColumn="0" w:lastRowFirstColumn="0" w:lastRowLastColumn="0"/>
              <w:rPr>
                <w:sz w:val="23"/>
                <w:szCs w:val="23"/>
                <w:lang w:eastAsia="es-ES"/>
              </w:rPr>
            </w:pPr>
            <w:r w:rsidRPr="00B010F3">
              <w:rPr>
                <w:sz w:val="23"/>
                <w:szCs w:val="23"/>
                <w:lang w:eastAsia="es-ES"/>
              </w:rPr>
              <w:t>Depenent del període en què es manifesti.</w:t>
            </w:r>
          </w:p>
        </w:tc>
      </w:tr>
    </w:tbl>
    <w:p w:rsidR="00FA42A5" w:rsidRDefault="00332B41" w:rsidP="00332B41">
      <w:pPr>
        <w:pStyle w:val="Descripcin"/>
        <w:rPr>
          <w:lang w:eastAsia="es-ES"/>
        </w:rPr>
      </w:pPr>
      <w:bookmarkStart w:id="210" w:name="_Toc525662968"/>
      <w:r>
        <w:t xml:space="preserve">Taula </w:t>
      </w:r>
      <w:r>
        <w:fldChar w:fldCharType="begin"/>
      </w:r>
      <w:r>
        <w:instrText xml:space="preserve"> SEQ Taula \* ARABIC </w:instrText>
      </w:r>
      <w:r>
        <w:fldChar w:fldCharType="separate"/>
      </w:r>
      <w:r>
        <w:rPr>
          <w:noProof/>
        </w:rPr>
        <w:t>20</w:t>
      </w:r>
      <w:r>
        <w:fldChar w:fldCharType="end"/>
      </w:r>
      <w:r>
        <w:t xml:space="preserve"> </w:t>
      </w:r>
      <w:r w:rsidRPr="00AF247D">
        <w:t>Tipologia d'impactes ambientals.</w:t>
      </w:r>
      <w:bookmarkEnd w:id="210"/>
      <w:r w:rsidR="00E45427">
        <w:t xml:space="preserve"> Font: Pàgina web.</w:t>
      </w:r>
    </w:p>
    <w:p w:rsidR="007B01FB" w:rsidRPr="00B010F3" w:rsidRDefault="00B010F3" w:rsidP="000A1858">
      <w:pPr>
        <w:rPr>
          <w:sz w:val="23"/>
          <w:szCs w:val="23"/>
          <w:lang w:eastAsia="es-ES"/>
        </w:rPr>
      </w:pPr>
      <w:r w:rsidRPr="00B010F3">
        <w:rPr>
          <w:sz w:val="23"/>
          <w:szCs w:val="23"/>
          <w:lang w:eastAsia="es-ES"/>
        </w:rPr>
        <w:t>Tots aquest tipus d’impactes ambientals afecten a diverses matèries, ja siguin vives o inertes. Aquestes són:</w:t>
      </w:r>
    </w:p>
    <w:p w:rsidR="00B010F3" w:rsidRPr="00B010F3" w:rsidRDefault="00B010F3" w:rsidP="00E54008">
      <w:pPr>
        <w:pStyle w:val="Prrafodelista"/>
        <w:numPr>
          <w:ilvl w:val="0"/>
          <w:numId w:val="117"/>
        </w:numPr>
        <w:rPr>
          <w:rFonts w:asciiTheme="minorHAnsi" w:hAnsiTheme="minorHAnsi"/>
          <w:lang w:eastAsia="es-ES"/>
        </w:rPr>
      </w:pPr>
      <w:r w:rsidRPr="00B010F3">
        <w:rPr>
          <w:rFonts w:asciiTheme="minorHAnsi" w:hAnsiTheme="minorHAnsi"/>
          <w:lang w:eastAsia="es-ES"/>
        </w:rPr>
        <w:t>Éssers vius.</w:t>
      </w:r>
    </w:p>
    <w:p w:rsidR="00B010F3" w:rsidRPr="00B010F3" w:rsidRDefault="00B010F3" w:rsidP="00E54008">
      <w:pPr>
        <w:pStyle w:val="Prrafodelista"/>
        <w:numPr>
          <w:ilvl w:val="0"/>
          <w:numId w:val="117"/>
        </w:numPr>
        <w:rPr>
          <w:rFonts w:asciiTheme="minorHAnsi" w:hAnsiTheme="minorHAnsi"/>
          <w:lang w:eastAsia="es-ES"/>
        </w:rPr>
      </w:pPr>
      <w:r w:rsidRPr="00B010F3">
        <w:rPr>
          <w:rFonts w:asciiTheme="minorHAnsi" w:hAnsiTheme="minorHAnsi"/>
          <w:lang w:eastAsia="es-ES"/>
        </w:rPr>
        <w:t>L’aigua, l’aire, l’atmosfera, el paisatge i el sòl.</w:t>
      </w:r>
    </w:p>
    <w:p w:rsidR="00B010F3" w:rsidRDefault="00B010F3" w:rsidP="00E54008">
      <w:pPr>
        <w:pStyle w:val="Prrafodelista"/>
        <w:numPr>
          <w:ilvl w:val="0"/>
          <w:numId w:val="117"/>
        </w:numPr>
        <w:rPr>
          <w:rFonts w:asciiTheme="minorHAnsi" w:hAnsiTheme="minorHAnsi"/>
          <w:lang w:eastAsia="es-ES"/>
        </w:rPr>
      </w:pPr>
      <w:r w:rsidRPr="00B010F3">
        <w:rPr>
          <w:rFonts w:asciiTheme="minorHAnsi" w:hAnsiTheme="minorHAnsi"/>
          <w:lang w:eastAsia="es-ES"/>
        </w:rPr>
        <w:t>L’ecosistema (entès com la relació entre els èssers vius i la matèria inerta).</w:t>
      </w:r>
    </w:p>
    <w:p w:rsidR="007B01FB" w:rsidRPr="007B01FB" w:rsidRDefault="007B01FB" w:rsidP="007B01FB">
      <w:pPr>
        <w:pStyle w:val="Prrafodelista"/>
        <w:numPr>
          <w:ilvl w:val="0"/>
          <w:numId w:val="0"/>
        </w:numPr>
        <w:ind w:left="720"/>
        <w:rPr>
          <w:rFonts w:asciiTheme="minorHAnsi" w:hAnsiTheme="minorHAnsi"/>
          <w:lang w:eastAsia="es-ES"/>
        </w:rPr>
      </w:pPr>
    </w:p>
    <w:p w:rsidR="00FA42A5" w:rsidRDefault="00B010F3" w:rsidP="000A1858">
      <w:pPr>
        <w:rPr>
          <w:sz w:val="23"/>
          <w:szCs w:val="23"/>
          <w:lang w:eastAsia="es-ES"/>
        </w:rPr>
      </w:pPr>
      <w:r>
        <w:rPr>
          <w:sz w:val="23"/>
          <w:szCs w:val="23"/>
          <w:lang w:eastAsia="es-ES"/>
        </w:rPr>
        <w:t>Com s’ha pogut veure durant tot el treball, aquest projecte tracta directament del medi ambient des d’un punt de vista analític. Ha consistit en recaptar informació, analitzar-la i en funció dels resultats s’han extret unes propostes d’actuació per tal de millorar l</w:t>
      </w:r>
      <w:r w:rsidR="00BD6239">
        <w:rPr>
          <w:sz w:val="23"/>
          <w:szCs w:val="23"/>
          <w:lang w:eastAsia="es-ES"/>
        </w:rPr>
        <w:t>a causa en qüestió. És per això que el treball no té un gran impacte ambiental ja que tota activitat per dur-lo a terme s’ha fet a través d’un ordinador o fullejant llibres de text. També han hagut desplaçaments però aquest sempre han sigut a peu ja que els documents consultats han sigut de la biblioteca d’Olesa de Montserrat.</w:t>
      </w:r>
    </w:p>
    <w:p w:rsidR="00FA42A5" w:rsidRPr="00B010F3" w:rsidRDefault="00FA42A5" w:rsidP="000A1858">
      <w:pPr>
        <w:rPr>
          <w:sz w:val="23"/>
          <w:szCs w:val="23"/>
          <w:lang w:eastAsia="es-ES"/>
        </w:rPr>
      </w:pPr>
    </w:p>
    <w:p w:rsidR="00FA42A5" w:rsidRDefault="00FA42A5" w:rsidP="000A1858">
      <w:pPr>
        <w:rPr>
          <w:lang w:eastAsia="es-ES"/>
        </w:rPr>
      </w:pPr>
    </w:p>
    <w:p w:rsidR="00EC548D" w:rsidRDefault="00EC548D" w:rsidP="000A1858">
      <w:pPr>
        <w:rPr>
          <w:lang w:eastAsia="es-ES"/>
        </w:rPr>
      </w:pPr>
    </w:p>
    <w:p w:rsidR="00B309B6" w:rsidRDefault="00B309B6" w:rsidP="000A1858">
      <w:pPr>
        <w:rPr>
          <w:lang w:eastAsia="es-ES"/>
        </w:rPr>
      </w:pPr>
    </w:p>
    <w:p w:rsidR="00FA42A5" w:rsidRDefault="00A93C07" w:rsidP="00E54008">
      <w:pPr>
        <w:pStyle w:val="Ttulo1"/>
        <w:numPr>
          <w:ilvl w:val="0"/>
          <w:numId w:val="80"/>
        </w:numPr>
      </w:pPr>
      <w:bookmarkStart w:id="211" w:name="_Toc526095477"/>
      <w:r>
        <w:lastRenderedPageBreak/>
        <w:t>C</w:t>
      </w:r>
      <w:r w:rsidR="001F136C">
        <w:t>ONCLUSIONS</w:t>
      </w:r>
      <w:bookmarkEnd w:id="211"/>
    </w:p>
    <w:p w:rsidR="00FA42A5" w:rsidRDefault="00FA42A5" w:rsidP="000A1858">
      <w:pPr>
        <w:rPr>
          <w:lang w:eastAsia="es-ES"/>
        </w:rPr>
      </w:pPr>
    </w:p>
    <w:p w:rsidR="00BC3D8B" w:rsidRPr="0099249B" w:rsidRDefault="00BC3D8B" w:rsidP="000A1858">
      <w:pPr>
        <w:rPr>
          <w:sz w:val="23"/>
          <w:szCs w:val="23"/>
          <w:lang w:eastAsia="es-ES"/>
        </w:rPr>
      </w:pPr>
      <w:r w:rsidRPr="0099249B">
        <w:rPr>
          <w:sz w:val="23"/>
          <w:szCs w:val="23"/>
          <w:lang w:eastAsia="es-ES"/>
        </w:rPr>
        <w:t xml:space="preserve">Per acabar aquest treball és necessari fer unes conclusions on es valori tot el treball fet i es puguin comentar quines dificultats hi ha </w:t>
      </w:r>
      <w:r w:rsidR="003E689A" w:rsidRPr="0099249B">
        <w:rPr>
          <w:sz w:val="23"/>
          <w:szCs w:val="23"/>
          <w:lang w:eastAsia="es-ES"/>
        </w:rPr>
        <w:t xml:space="preserve">hagut durant la realització del treball. </w:t>
      </w:r>
    </w:p>
    <w:p w:rsidR="003E689A" w:rsidRPr="0099249B" w:rsidRDefault="003E689A" w:rsidP="000A1858">
      <w:pPr>
        <w:rPr>
          <w:sz w:val="23"/>
          <w:szCs w:val="23"/>
          <w:lang w:eastAsia="es-ES"/>
        </w:rPr>
      </w:pPr>
      <w:r w:rsidRPr="0099249B">
        <w:rPr>
          <w:sz w:val="23"/>
          <w:szCs w:val="23"/>
          <w:lang w:eastAsia="es-ES"/>
        </w:rPr>
        <w:t>L’o</w:t>
      </w:r>
      <w:r w:rsidR="000E6E31">
        <w:rPr>
          <w:sz w:val="23"/>
          <w:szCs w:val="23"/>
          <w:lang w:eastAsia="es-ES"/>
        </w:rPr>
        <w:t>bjectiu d’aquest projecte era la</w:t>
      </w:r>
      <w:r w:rsidRPr="0099249B">
        <w:rPr>
          <w:sz w:val="23"/>
          <w:szCs w:val="23"/>
          <w:lang w:eastAsia="es-ES"/>
        </w:rPr>
        <w:t xml:space="preserve"> diagnosis ambiental del municipi d’Olesa de Montserrat. Actualment el municipi no</w:t>
      </w:r>
      <w:r w:rsidR="00B309B6">
        <w:rPr>
          <w:sz w:val="23"/>
          <w:szCs w:val="23"/>
          <w:lang w:eastAsia="es-ES"/>
        </w:rPr>
        <w:t xml:space="preserve"> té un programa com l’Agenda 21 tot i que si que ha realitzat dferents estudis mediambientals municipals.</w:t>
      </w:r>
    </w:p>
    <w:p w:rsidR="00BC3D8B" w:rsidRPr="0099249B" w:rsidRDefault="00BC3D8B" w:rsidP="000A1858">
      <w:pPr>
        <w:rPr>
          <w:sz w:val="23"/>
          <w:szCs w:val="23"/>
          <w:lang w:eastAsia="es-ES"/>
        </w:rPr>
      </w:pPr>
      <w:r w:rsidRPr="0099249B">
        <w:rPr>
          <w:sz w:val="23"/>
          <w:szCs w:val="23"/>
          <w:lang w:eastAsia="es-ES"/>
        </w:rPr>
        <w:t>La realització d’aquest treball no ha sigut fluida per diferents motius. No he rebut tota aquella ajuda o informació que des d’un principi esperava. Això ha ocasionat que anés molt a cegues amb el treball ja que no partia de cap estructura i la meva idea de treball s’havia vist molt modificada. Finalment, amb la combinació d’informació, d’estructures i amb l’</w:t>
      </w:r>
      <w:r w:rsidR="003E689A" w:rsidRPr="0099249B">
        <w:rPr>
          <w:sz w:val="23"/>
          <w:szCs w:val="23"/>
          <w:lang w:eastAsia="es-ES"/>
        </w:rPr>
        <w:t>ajuda en concret d’</w:t>
      </w:r>
      <w:r w:rsidRPr="0099249B">
        <w:rPr>
          <w:sz w:val="23"/>
          <w:szCs w:val="23"/>
          <w:lang w:eastAsia="es-ES"/>
        </w:rPr>
        <w:t xml:space="preserve">un amic s’ha pogut acabar el treball. </w:t>
      </w:r>
    </w:p>
    <w:p w:rsidR="00BC3D8B" w:rsidRPr="0099249B" w:rsidRDefault="00BC3D8B" w:rsidP="000A1858">
      <w:pPr>
        <w:rPr>
          <w:sz w:val="23"/>
          <w:szCs w:val="23"/>
          <w:lang w:eastAsia="es-ES"/>
        </w:rPr>
      </w:pPr>
      <w:r w:rsidRPr="0099249B">
        <w:rPr>
          <w:sz w:val="23"/>
          <w:szCs w:val="23"/>
          <w:lang w:eastAsia="es-ES"/>
        </w:rPr>
        <w:t>Durant tot el t</w:t>
      </w:r>
      <w:r w:rsidR="003E689A" w:rsidRPr="0099249B">
        <w:rPr>
          <w:sz w:val="23"/>
          <w:szCs w:val="23"/>
          <w:lang w:eastAsia="es-ES"/>
        </w:rPr>
        <w:t xml:space="preserve">reball s’ha hagut de combinar molta informació de diferents fonts, informació que gairebé sempre coincidia però difícil de trobar. </w:t>
      </w:r>
      <w:r w:rsidR="008D47C4" w:rsidRPr="0099249B">
        <w:rPr>
          <w:sz w:val="23"/>
          <w:szCs w:val="23"/>
          <w:lang w:eastAsia="es-ES"/>
        </w:rPr>
        <w:t>El fet que actualment quasi bé tota la informació està en format digital facilita i a la vegada dificulta la tasca de cerca d’informació, ja que trobes molta informació però poca de qualitat o espcífica. On més i millor he trobat informació és als llibres de text. El problema d’aquests és que estàn desactualitzats. En funció de què busquis no és problema, però majoritàriament si.</w:t>
      </w:r>
    </w:p>
    <w:p w:rsidR="00A93C07" w:rsidRDefault="008D47C4" w:rsidP="0099249B">
      <w:pPr>
        <w:rPr>
          <w:sz w:val="23"/>
          <w:szCs w:val="23"/>
          <w:lang w:eastAsia="es-ES"/>
        </w:rPr>
      </w:pPr>
      <w:r w:rsidRPr="0099249B">
        <w:rPr>
          <w:sz w:val="23"/>
          <w:szCs w:val="23"/>
          <w:lang w:eastAsia="es-ES"/>
        </w:rPr>
        <w:t xml:space="preserve">En quant al </w:t>
      </w:r>
      <w:r w:rsidR="0099249B">
        <w:rPr>
          <w:sz w:val="23"/>
          <w:szCs w:val="23"/>
          <w:lang w:eastAsia="es-ES"/>
        </w:rPr>
        <w:t>contingut del treball</w:t>
      </w:r>
      <w:r w:rsidR="00FF5E04">
        <w:rPr>
          <w:sz w:val="23"/>
          <w:szCs w:val="23"/>
          <w:lang w:eastAsia="es-ES"/>
        </w:rPr>
        <w:t xml:space="preserve">, </w:t>
      </w:r>
      <w:r w:rsidR="00A93C07">
        <w:rPr>
          <w:sz w:val="23"/>
          <w:szCs w:val="23"/>
          <w:lang w:eastAsia="es-ES"/>
        </w:rPr>
        <w:t>la via de la sostenibilitat és una realitat en el món actual. Hem de deixar de consumir per sobre de les nostres possibilitats i menys sense tenir en compte el medi ambient.</w:t>
      </w:r>
      <w:r w:rsidR="0099249B">
        <w:rPr>
          <w:sz w:val="23"/>
          <w:szCs w:val="23"/>
          <w:lang w:eastAsia="es-ES"/>
        </w:rPr>
        <w:t xml:space="preserve"> </w:t>
      </w:r>
      <w:r w:rsidR="00A93C07">
        <w:rPr>
          <w:sz w:val="23"/>
          <w:szCs w:val="23"/>
          <w:lang w:eastAsia="es-ES"/>
        </w:rPr>
        <w:t>Després d’exposar la realitat i actualitat del poble d’Olesa de Montserrat es pot veure que queda molt per a fer, tant a nivell ur</w:t>
      </w:r>
      <w:r w:rsidR="00FF5E04">
        <w:rPr>
          <w:sz w:val="23"/>
          <w:szCs w:val="23"/>
          <w:lang w:eastAsia="es-ES"/>
        </w:rPr>
        <w:t>banístic, com a nivell polític i</w:t>
      </w:r>
      <w:r w:rsidR="00A93C07">
        <w:rPr>
          <w:sz w:val="23"/>
          <w:szCs w:val="23"/>
          <w:lang w:eastAsia="es-ES"/>
        </w:rPr>
        <w:t xml:space="preserve"> educatiu. S’ha de conscienciar més a la població de la salut del municipi i de la seva prosperitat. El poble d’Olesa porta anys creixent i encara s’espera que ho segueixi fent i això ha d’anar lligat d’una bona gestió a tots els nivells, ja que un augment en la demografia olesana comporta grans canvis. </w:t>
      </w:r>
    </w:p>
    <w:p w:rsidR="00FF5E04" w:rsidRDefault="00A93C07" w:rsidP="00A93C07">
      <w:pPr>
        <w:jc w:val="both"/>
        <w:rPr>
          <w:sz w:val="23"/>
          <w:szCs w:val="23"/>
          <w:lang w:eastAsia="es-ES"/>
        </w:rPr>
      </w:pPr>
      <w:r>
        <w:rPr>
          <w:sz w:val="23"/>
          <w:szCs w:val="23"/>
          <w:lang w:eastAsia="es-ES"/>
        </w:rPr>
        <w:t>Les propostes que s’han exposat en la part de Diagnòsis Ambiental tenen la intenció de fer una millor gestió i millorar els diferents camps exposats. Aquestes propostes han sigut p</w:t>
      </w:r>
      <w:r w:rsidR="0099249B">
        <w:rPr>
          <w:sz w:val="23"/>
          <w:szCs w:val="23"/>
          <w:lang w:eastAsia="es-ES"/>
        </w:rPr>
        <w:t>ensades sota la normativa</w:t>
      </w:r>
      <w:r>
        <w:rPr>
          <w:sz w:val="23"/>
          <w:szCs w:val="23"/>
          <w:lang w:eastAsia="es-ES"/>
        </w:rPr>
        <w:t xml:space="preserve"> i sempre respectant el medi ambient i les persones. Dins de totes aquestes idees, segur que hi ha de millors i de pitjors, algunes que seran més factibles i d’altres que menys i que afectaran a més gent o menys.</w:t>
      </w:r>
      <w:r w:rsidR="00FF5E04">
        <w:rPr>
          <w:sz w:val="23"/>
          <w:szCs w:val="23"/>
          <w:lang w:eastAsia="es-ES"/>
        </w:rPr>
        <w:t xml:space="preserve"> Després d’aquestes mesures podem extreure algunes conclusions:</w:t>
      </w:r>
    </w:p>
    <w:p w:rsidR="00FF5E04" w:rsidRDefault="00FF5E04" w:rsidP="00FF5E04">
      <w:pPr>
        <w:pStyle w:val="Prrafodelista"/>
        <w:numPr>
          <w:ilvl w:val="0"/>
          <w:numId w:val="122"/>
        </w:numPr>
        <w:rPr>
          <w:rFonts w:asciiTheme="minorHAnsi" w:hAnsiTheme="minorHAnsi" w:cstheme="minorHAnsi"/>
          <w:lang w:eastAsia="es-ES"/>
        </w:rPr>
      </w:pPr>
      <w:r w:rsidRPr="00FF5E04">
        <w:rPr>
          <w:rFonts w:asciiTheme="minorHAnsi" w:hAnsiTheme="minorHAnsi" w:cstheme="minorHAnsi"/>
          <w:lang w:eastAsia="es-ES"/>
        </w:rPr>
        <w:t>El municipi d’Olesa porta més de 10 anys augmentant la seva població i irremediablament la seva superf</w:t>
      </w:r>
      <w:r>
        <w:rPr>
          <w:rFonts w:asciiTheme="minorHAnsi" w:hAnsiTheme="minorHAnsi" w:cstheme="minorHAnsi"/>
          <w:lang w:eastAsia="es-ES"/>
        </w:rPr>
        <w:t>ície en</w:t>
      </w:r>
      <w:r w:rsidRPr="00FF5E04">
        <w:rPr>
          <w:rFonts w:asciiTheme="minorHAnsi" w:hAnsiTheme="minorHAnsi" w:cstheme="minorHAnsi"/>
          <w:lang w:eastAsia="es-ES"/>
        </w:rPr>
        <w:t xml:space="preserve"> sòl urbanitzat. Aquest plantejament no canviarà ara i seguir</w:t>
      </w:r>
      <w:r w:rsidR="00FB57E1">
        <w:rPr>
          <w:rFonts w:asciiTheme="minorHAnsi" w:hAnsiTheme="minorHAnsi" w:cstheme="minorHAnsi"/>
          <w:lang w:eastAsia="es-ES"/>
        </w:rPr>
        <w:t>à creixent, fet pel qual</w:t>
      </w:r>
      <w:r w:rsidRPr="00FF5E04">
        <w:rPr>
          <w:rFonts w:asciiTheme="minorHAnsi" w:hAnsiTheme="minorHAnsi" w:cstheme="minorHAnsi"/>
          <w:lang w:eastAsia="es-ES"/>
        </w:rPr>
        <w:t xml:space="preserve"> s’ha d’</w:t>
      </w:r>
      <w:r>
        <w:rPr>
          <w:rFonts w:asciiTheme="minorHAnsi" w:hAnsiTheme="minorHAnsi" w:cstheme="minorHAnsi"/>
          <w:lang w:eastAsia="es-ES"/>
        </w:rPr>
        <w:t>estar preparat</w:t>
      </w:r>
      <w:r w:rsidRPr="00FF5E04">
        <w:rPr>
          <w:rFonts w:asciiTheme="minorHAnsi" w:hAnsiTheme="minorHAnsi" w:cstheme="minorHAnsi"/>
          <w:lang w:eastAsia="es-ES"/>
        </w:rPr>
        <w:t xml:space="preserve"> i organitzar-se bé.</w:t>
      </w:r>
    </w:p>
    <w:p w:rsidR="00C423A4" w:rsidRPr="00FF5E04" w:rsidRDefault="00C423A4" w:rsidP="00C423A4">
      <w:pPr>
        <w:pStyle w:val="Prrafodelista"/>
        <w:numPr>
          <w:ilvl w:val="0"/>
          <w:numId w:val="0"/>
        </w:numPr>
        <w:ind w:left="720"/>
        <w:rPr>
          <w:rFonts w:asciiTheme="minorHAnsi" w:hAnsiTheme="minorHAnsi" w:cstheme="minorHAnsi"/>
          <w:lang w:eastAsia="es-ES"/>
        </w:rPr>
      </w:pPr>
    </w:p>
    <w:p w:rsidR="00FF5E04" w:rsidRDefault="00C423A4" w:rsidP="00FF5E04">
      <w:pPr>
        <w:pStyle w:val="Prrafodelista"/>
        <w:numPr>
          <w:ilvl w:val="0"/>
          <w:numId w:val="122"/>
        </w:numPr>
        <w:rPr>
          <w:rFonts w:asciiTheme="minorHAnsi" w:hAnsiTheme="minorHAnsi" w:cstheme="minorHAnsi"/>
          <w:lang w:eastAsia="es-ES"/>
        </w:rPr>
      </w:pPr>
      <w:r w:rsidRPr="00C423A4">
        <w:rPr>
          <w:rFonts w:asciiTheme="minorHAnsi" w:hAnsiTheme="minorHAnsi" w:cstheme="minorHAnsi"/>
          <w:lang w:eastAsia="es-ES"/>
        </w:rPr>
        <w:t>Olesa està al límit de l’</w:t>
      </w:r>
      <w:r>
        <w:rPr>
          <w:rFonts w:asciiTheme="minorHAnsi" w:hAnsiTheme="minorHAnsi" w:cstheme="minorHAnsi"/>
          <w:lang w:eastAsia="es-ES"/>
        </w:rPr>
        <w:t>àrea metropolitana i el fet d’estar tant a prop de Martorell ha fet que quasi tot el sector industrial es concentri en altres zones. Tot i això la industria est</w:t>
      </w:r>
      <w:r w:rsidR="00FB57E1">
        <w:rPr>
          <w:rFonts w:asciiTheme="minorHAnsi" w:hAnsiTheme="minorHAnsi" w:cstheme="minorHAnsi"/>
          <w:lang w:eastAsia="es-ES"/>
        </w:rPr>
        <w:t>à en creixement a</w:t>
      </w:r>
      <w:r>
        <w:rPr>
          <w:rFonts w:asciiTheme="minorHAnsi" w:hAnsiTheme="minorHAnsi" w:cstheme="minorHAnsi"/>
          <w:lang w:eastAsia="es-ES"/>
        </w:rPr>
        <w:t xml:space="preserve"> Olesa.</w:t>
      </w:r>
    </w:p>
    <w:p w:rsidR="00C423A4" w:rsidRPr="00C423A4" w:rsidRDefault="00C423A4" w:rsidP="00C423A4">
      <w:pPr>
        <w:pStyle w:val="Prrafodelista"/>
        <w:numPr>
          <w:ilvl w:val="0"/>
          <w:numId w:val="0"/>
        </w:numPr>
        <w:ind w:left="2160"/>
        <w:rPr>
          <w:rFonts w:asciiTheme="minorHAnsi" w:hAnsiTheme="minorHAnsi" w:cstheme="minorHAnsi"/>
          <w:lang w:eastAsia="es-ES"/>
        </w:rPr>
      </w:pPr>
    </w:p>
    <w:p w:rsidR="00C423A4" w:rsidRDefault="00C423A4" w:rsidP="00C423A4">
      <w:pPr>
        <w:pStyle w:val="Prrafodelista"/>
        <w:numPr>
          <w:ilvl w:val="0"/>
          <w:numId w:val="0"/>
        </w:numPr>
        <w:ind w:left="720"/>
        <w:rPr>
          <w:rFonts w:asciiTheme="minorHAnsi" w:hAnsiTheme="minorHAnsi" w:cstheme="minorHAnsi"/>
          <w:lang w:eastAsia="es-ES"/>
        </w:rPr>
      </w:pPr>
    </w:p>
    <w:p w:rsidR="00C423A4" w:rsidRPr="00C423A4" w:rsidRDefault="00C423A4" w:rsidP="00C423A4">
      <w:pPr>
        <w:pStyle w:val="Prrafodelista"/>
        <w:numPr>
          <w:ilvl w:val="0"/>
          <w:numId w:val="0"/>
        </w:numPr>
        <w:ind w:left="2160"/>
        <w:rPr>
          <w:rFonts w:asciiTheme="minorHAnsi" w:hAnsiTheme="minorHAnsi" w:cstheme="minorHAnsi"/>
          <w:lang w:eastAsia="es-ES"/>
        </w:rPr>
      </w:pPr>
    </w:p>
    <w:p w:rsidR="00C423A4" w:rsidRDefault="00C423A4" w:rsidP="00C423A4">
      <w:pPr>
        <w:pStyle w:val="Prrafodelista"/>
        <w:numPr>
          <w:ilvl w:val="0"/>
          <w:numId w:val="122"/>
        </w:numPr>
        <w:rPr>
          <w:rFonts w:asciiTheme="minorHAnsi" w:hAnsiTheme="minorHAnsi" w:cstheme="minorHAnsi"/>
          <w:lang w:eastAsia="es-ES"/>
        </w:rPr>
      </w:pPr>
      <w:r w:rsidRPr="00C423A4">
        <w:rPr>
          <w:rFonts w:asciiTheme="minorHAnsi" w:hAnsiTheme="minorHAnsi" w:cstheme="minorHAnsi"/>
          <w:lang w:eastAsia="es-ES"/>
        </w:rPr>
        <w:t>S’ha perdut gairebé tot el sector agrari i ramader olesà en els darrers anys.</w:t>
      </w:r>
      <w:r>
        <w:rPr>
          <w:rFonts w:asciiTheme="minorHAnsi" w:hAnsiTheme="minorHAnsi" w:cstheme="minorHAnsi"/>
          <w:lang w:eastAsia="es-ES"/>
        </w:rPr>
        <w:t xml:space="preserve"> La població ha marxat a viure al centre urbà i s’han abandonat els camps. És per això que el preu de la terra ha baixat tant a Olesa.</w:t>
      </w:r>
    </w:p>
    <w:p w:rsidR="00C423A4" w:rsidRDefault="00C423A4" w:rsidP="00C423A4">
      <w:pPr>
        <w:pStyle w:val="Prrafodelista"/>
        <w:numPr>
          <w:ilvl w:val="0"/>
          <w:numId w:val="0"/>
        </w:numPr>
        <w:ind w:left="720"/>
        <w:rPr>
          <w:rFonts w:asciiTheme="minorHAnsi" w:hAnsiTheme="minorHAnsi" w:cstheme="minorHAnsi"/>
          <w:lang w:eastAsia="es-ES"/>
        </w:rPr>
      </w:pPr>
    </w:p>
    <w:p w:rsidR="00C423A4" w:rsidRDefault="00C423A4" w:rsidP="00C423A4">
      <w:pPr>
        <w:pStyle w:val="Prrafodelista"/>
        <w:numPr>
          <w:ilvl w:val="0"/>
          <w:numId w:val="122"/>
        </w:numPr>
        <w:rPr>
          <w:rFonts w:asciiTheme="minorHAnsi" w:hAnsiTheme="minorHAnsi" w:cstheme="minorHAnsi"/>
          <w:lang w:eastAsia="es-ES"/>
        </w:rPr>
      </w:pPr>
      <w:r>
        <w:rPr>
          <w:rFonts w:asciiTheme="minorHAnsi" w:hAnsiTheme="minorHAnsi" w:cstheme="minorHAnsi"/>
          <w:lang w:eastAsia="es-ES"/>
        </w:rPr>
        <w:t>Olesa té una de les millors cooperatives en hidrologia de Catalunya. Té una situació geològica i geogràfica privilegiada que ajuda a l’abundancia de l’aigua.</w:t>
      </w:r>
    </w:p>
    <w:p w:rsidR="00C423A4" w:rsidRPr="00C423A4" w:rsidRDefault="00C423A4" w:rsidP="00C423A4">
      <w:pPr>
        <w:pStyle w:val="Prrafodelista"/>
        <w:numPr>
          <w:ilvl w:val="0"/>
          <w:numId w:val="0"/>
        </w:numPr>
        <w:ind w:left="2160"/>
        <w:rPr>
          <w:rFonts w:asciiTheme="minorHAnsi" w:hAnsiTheme="minorHAnsi" w:cstheme="minorHAnsi"/>
          <w:lang w:eastAsia="es-ES"/>
        </w:rPr>
      </w:pPr>
    </w:p>
    <w:p w:rsidR="00C423A4" w:rsidRDefault="00C423A4" w:rsidP="00C423A4">
      <w:pPr>
        <w:pStyle w:val="Prrafodelista"/>
        <w:numPr>
          <w:ilvl w:val="0"/>
          <w:numId w:val="122"/>
        </w:numPr>
        <w:rPr>
          <w:rFonts w:asciiTheme="minorHAnsi" w:hAnsiTheme="minorHAnsi" w:cstheme="minorHAnsi"/>
          <w:lang w:eastAsia="es-ES"/>
        </w:rPr>
      </w:pPr>
      <w:r>
        <w:rPr>
          <w:rFonts w:asciiTheme="minorHAnsi" w:hAnsiTheme="minorHAnsi" w:cstheme="minorHAnsi"/>
          <w:lang w:eastAsia="es-ES"/>
        </w:rPr>
        <w:t>El transport, la demografia i el mercat ha augmentat en els darrers anys, fet que ha provocat un augment en el parc de vehicles i el trànist tant dins com fora del municipi. A més Olesa s’ha convertit en un poble dormitori, ja que la majoria de la població activa olesana treballa fora del municipi.</w:t>
      </w:r>
    </w:p>
    <w:p w:rsidR="00C423A4" w:rsidRPr="00C423A4" w:rsidRDefault="00C423A4" w:rsidP="00C423A4">
      <w:pPr>
        <w:pStyle w:val="Prrafodelista"/>
        <w:numPr>
          <w:ilvl w:val="0"/>
          <w:numId w:val="0"/>
        </w:numPr>
        <w:ind w:left="2160"/>
        <w:rPr>
          <w:rFonts w:asciiTheme="minorHAnsi" w:hAnsiTheme="minorHAnsi" w:cstheme="minorHAnsi"/>
          <w:lang w:eastAsia="es-ES"/>
        </w:rPr>
      </w:pPr>
    </w:p>
    <w:p w:rsidR="008E452A" w:rsidRDefault="00C423A4" w:rsidP="008E452A">
      <w:pPr>
        <w:pStyle w:val="Prrafodelista"/>
        <w:numPr>
          <w:ilvl w:val="0"/>
          <w:numId w:val="122"/>
        </w:numPr>
        <w:rPr>
          <w:rFonts w:asciiTheme="minorHAnsi" w:hAnsiTheme="minorHAnsi" w:cstheme="minorHAnsi"/>
          <w:lang w:eastAsia="es-ES"/>
        </w:rPr>
      </w:pPr>
      <w:r>
        <w:rPr>
          <w:rFonts w:asciiTheme="minorHAnsi" w:hAnsiTheme="minorHAnsi" w:cstheme="minorHAnsi"/>
          <w:lang w:eastAsia="es-ES"/>
        </w:rPr>
        <w:t>El territori d’Olesa és ric en fauna i flora.</w:t>
      </w:r>
      <w:r w:rsidR="008E452A">
        <w:rPr>
          <w:rFonts w:asciiTheme="minorHAnsi" w:hAnsiTheme="minorHAnsi" w:cstheme="minorHAnsi"/>
          <w:lang w:eastAsia="es-ES"/>
        </w:rPr>
        <w:t xml:space="preserve"> Exepte la flora de la rivera del Llobregat, quasi bé tota la que pertany al territori olesà es manté des de fa segles.</w:t>
      </w:r>
    </w:p>
    <w:p w:rsidR="008E452A" w:rsidRPr="008E452A" w:rsidRDefault="008E452A" w:rsidP="008E452A">
      <w:pPr>
        <w:pStyle w:val="Prrafodelista"/>
        <w:numPr>
          <w:ilvl w:val="0"/>
          <w:numId w:val="0"/>
        </w:numPr>
        <w:ind w:left="2160"/>
        <w:rPr>
          <w:rFonts w:asciiTheme="minorHAnsi" w:hAnsiTheme="minorHAnsi" w:cstheme="minorHAnsi"/>
          <w:lang w:eastAsia="es-ES"/>
        </w:rPr>
      </w:pPr>
    </w:p>
    <w:p w:rsidR="008E452A" w:rsidRDefault="008E452A" w:rsidP="00C423A4">
      <w:pPr>
        <w:pStyle w:val="Prrafodelista"/>
        <w:numPr>
          <w:ilvl w:val="0"/>
          <w:numId w:val="122"/>
        </w:numPr>
        <w:rPr>
          <w:rFonts w:asciiTheme="minorHAnsi" w:hAnsiTheme="minorHAnsi" w:cstheme="minorHAnsi"/>
          <w:lang w:eastAsia="es-ES"/>
        </w:rPr>
      </w:pPr>
      <w:r>
        <w:rPr>
          <w:rFonts w:asciiTheme="minorHAnsi" w:hAnsiTheme="minorHAnsi" w:cstheme="minorHAnsi"/>
          <w:lang w:eastAsia="es-ES"/>
        </w:rPr>
        <w:t>Per la seva situació geològica Olesa compta amb grans i diverses rutes a través de les muntanyes i el municipi, fet que crida la atenció de multitud de curiosos i excursionistes.</w:t>
      </w:r>
    </w:p>
    <w:p w:rsidR="008E452A" w:rsidRPr="008E452A" w:rsidRDefault="008E452A" w:rsidP="008E452A">
      <w:pPr>
        <w:pStyle w:val="Prrafodelista"/>
        <w:numPr>
          <w:ilvl w:val="0"/>
          <w:numId w:val="0"/>
        </w:numPr>
        <w:ind w:left="2160"/>
        <w:rPr>
          <w:rFonts w:asciiTheme="minorHAnsi" w:hAnsiTheme="minorHAnsi" w:cstheme="minorHAnsi"/>
          <w:lang w:eastAsia="es-ES"/>
        </w:rPr>
      </w:pPr>
    </w:p>
    <w:p w:rsidR="008E452A" w:rsidRDefault="008E452A" w:rsidP="00C423A4">
      <w:pPr>
        <w:pStyle w:val="Prrafodelista"/>
        <w:numPr>
          <w:ilvl w:val="0"/>
          <w:numId w:val="122"/>
        </w:numPr>
        <w:rPr>
          <w:rFonts w:asciiTheme="minorHAnsi" w:hAnsiTheme="minorHAnsi" w:cstheme="minorHAnsi"/>
          <w:lang w:eastAsia="es-ES"/>
        </w:rPr>
      </w:pPr>
      <w:r>
        <w:rPr>
          <w:rFonts w:asciiTheme="minorHAnsi" w:hAnsiTheme="minorHAnsi" w:cstheme="minorHAnsi"/>
          <w:lang w:eastAsia="es-ES"/>
        </w:rPr>
        <w:t>Olesa de Montserrat al igual que la resta de Catalunya està millorant en la seva recollida de residus, així com en la selecció i l’amplació de recursos.</w:t>
      </w:r>
    </w:p>
    <w:p w:rsidR="008E452A" w:rsidRPr="008E452A" w:rsidRDefault="008E452A" w:rsidP="008E452A">
      <w:pPr>
        <w:pStyle w:val="Prrafodelista"/>
        <w:numPr>
          <w:ilvl w:val="0"/>
          <w:numId w:val="0"/>
        </w:numPr>
        <w:ind w:left="2160"/>
        <w:rPr>
          <w:rFonts w:asciiTheme="minorHAnsi" w:hAnsiTheme="minorHAnsi" w:cstheme="minorHAnsi"/>
          <w:lang w:eastAsia="es-ES"/>
        </w:rPr>
      </w:pPr>
    </w:p>
    <w:p w:rsidR="00FF5E04" w:rsidRPr="00895659" w:rsidRDefault="008E452A" w:rsidP="00A93C07">
      <w:pPr>
        <w:pStyle w:val="Prrafodelista"/>
        <w:numPr>
          <w:ilvl w:val="0"/>
          <w:numId w:val="122"/>
        </w:numPr>
        <w:rPr>
          <w:rFonts w:asciiTheme="minorHAnsi" w:hAnsiTheme="minorHAnsi" w:cstheme="minorHAnsi"/>
          <w:lang w:eastAsia="es-ES"/>
        </w:rPr>
      </w:pPr>
      <w:r>
        <w:rPr>
          <w:rFonts w:asciiTheme="minorHAnsi" w:hAnsiTheme="minorHAnsi" w:cstheme="minorHAnsi"/>
          <w:lang w:eastAsia="es-ES"/>
        </w:rPr>
        <w:t>Olesa de Montserrat no presenta indicis de ser un municipi sorollós. Els anàlisis que s’han fet al poble mostren que està dins de la mitja.</w:t>
      </w:r>
    </w:p>
    <w:p w:rsidR="00895659" w:rsidRDefault="008E452A" w:rsidP="00895659">
      <w:pPr>
        <w:rPr>
          <w:sz w:val="23"/>
          <w:szCs w:val="23"/>
          <w:lang w:eastAsia="es-ES"/>
        </w:rPr>
      </w:pPr>
      <w:r>
        <w:rPr>
          <w:sz w:val="23"/>
          <w:szCs w:val="23"/>
          <w:lang w:eastAsia="es-ES"/>
        </w:rPr>
        <w:t>Aquestes són algunes de les conclusions que podem extreure després de la memòria descriptiva i l’anàlisis ja que no són conclusions després d’</w:t>
      </w:r>
      <w:r w:rsidR="00895659">
        <w:rPr>
          <w:sz w:val="23"/>
          <w:szCs w:val="23"/>
          <w:lang w:eastAsia="es-ES"/>
        </w:rPr>
        <w:t>un seguit d’actuacions i mesures</w:t>
      </w:r>
      <w:r>
        <w:rPr>
          <w:sz w:val="23"/>
          <w:szCs w:val="23"/>
          <w:lang w:eastAsia="es-ES"/>
        </w:rPr>
        <w:t xml:space="preserve"> sinó que són conclusions explicatives, </w:t>
      </w:r>
      <w:r w:rsidR="00895659">
        <w:rPr>
          <w:sz w:val="23"/>
          <w:szCs w:val="23"/>
          <w:lang w:eastAsia="es-ES"/>
        </w:rPr>
        <w:t>és a dir, no corravoren o contrasten amb una hipòtesis perquè no la havia al començament. Aquest treball és d’exposició de dades, d’anàlisis d’aquestes dades i de previsió de que pot passar per prevenir futurs problemes social, econòmics i/o ambientals.</w:t>
      </w:r>
    </w:p>
    <w:p w:rsidR="00FF5E04" w:rsidRDefault="00A93C07" w:rsidP="00895659">
      <w:pPr>
        <w:rPr>
          <w:sz w:val="23"/>
          <w:szCs w:val="23"/>
          <w:lang w:eastAsia="es-ES"/>
        </w:rPr>
      </w:pPr>
      <w:r>
        <w:rPr>
          <w:sz w:val="23"/>
          <w:szCs w:val="23"/>
          <w:lang w:eastAsia="es-ES"/>
        </w:rPr>
        <w:t>Per portar a terme totes les millores possibles i aquelles que són més demandades per la població o que només la població se’n adona, hi ha oberta una pàgina web on des de casa es poden fer noves propostes o queixes sobre qualsevol tema o situació. Aquest plan es diu POUM i està a disponibilitat de tothom i és per al poble.</w:t>
      </w:r>
    </w:p>
    <w:p w:rsidR="00A93C07" w:rsidRDefault="00A93C07" w:rsidP="00A93C07">
      <w:pPr>
        <w:jc w:val="both"/>
        <w:rPr>
          <w:sz w:val="23"/>
          <w:szCs w:val="23"/>
          <w:lang w:eastAsia="es-ES"/>
        </w:rPr>
      </w:pPr>
      <w:r>
        <w:rPr>
          <w:sz w:val="23"/>
          <w:szCs w:val="23"/>
          <w:lang w:eastAsia="es-ES"/>
        </w:rPr>
        <w:t xml:space="preserve">Després d’aquest treball ha sigut possible conèixer més profundament allà on sempre he viscut o coses que sempre he vist i mai he entès per què. M’ha ajudat a conèixer més el poble i el seu voltant, les seves polítiques i la seva gent, els seus béns i les seves mancançes i sobretot les gestions i objectius mediambientals. </w:t>
      </w:r>
    </w:p>
    <w:p w:rsidR="00895659" w:rsidRDefault="00895659" w:rsidP="00A93C07">
      <w:pPr>
        <w:jc w:val="both"/>
        <w:rPr>
          <w:sz w:val="23"/>
          <w:szCs w:val="23"/>
          <w:lang w:eastAsia="es-ES"/>
        </w:rPr>
      </w:pPr>
      <w:r>
        <w:rPr>
          <w:sz w:val="23"/>
          <w:szCs w:val="23"/>
          <w:lang w:eastAsia="es-ES"/>
        </w:rPr>
        <w:t xml:space="preserve">I en quant als estudis, sé que aquest treball no porta al límit tots aquells coneixements que he assolit durant la carrera d’Enginyeria Mecànica, però penso que </w:t>
      </w:r>
      <w:r w:rsidR="00FB57E1">
        <w:rPr>
          <w:sz w:val="23"/>
          <w:szCs w:val="23"/>
          <w:lang w:eastAsia="es-ES"/>
        </w:rPr>
        <w:t xml:space="preserve">és un tema </w:t>
      </w:r>
      <w:r>
        <w:rPr>
          <w:sz w:val="23"/>
          <w:szCs w:val="23"/>
          <w:lang w:eastAsia="es-ES"/>
        </w:rPr>
        <w:t xml:space="preserve"> suficientment important com per prestar-li atenció que requereix.</w:t>
      </w:r>
    </w:p>
    <w:p w:rsidR="00895659" w:rsidRDefault="00895659" w:rsidP="00A93C07">
      <w:pPr>
        <w:jc w:val="both"/>
        <w:rPr>
          <w:sz w:val="23"/>
          <w:szCs w:val="23"/>
          <w:lang w:eastAsia="es-ES"/>
        </w:rPr>
      </w:pPr>
      <w:r>
        <w:rPr>
          <w:sz w:val="23"/>
          <w:szCs w:val="23"/>
          <w:lang w:eastAsia="es-ES"/>
        </w:rPr>
        <w:lastRenderedPageBreak/>
        <w:t xml:space="preserve">Darrere de cada objecte, infraestructura o decisió hi ha un enginyer/a i som nosaltres </w:t>
      </w:r>
      <w:r w:rsidR="002558FF">
        <w:rPr>
          <w:sz w:val="23"/>
          <w:szCs w:val="23"/>
          <w:lang w:eastAsia="es-ES"/>
        </w:rPr>
        <w:t xml:space="preserve">qui podem intentar canviar les coses, canviar </w:t>
      </w:r>
      <w:r>
        <w:rPr>
          <w:sz w:val="23"/>
          <w:szCs w:val="23"/>
          <w:lang w:eastAsia="es-ES"/>
        </w:rPr>
        <w:t>cada un dels actes que vindran en el futur o de les decisions que es prendran. És per això que és tant important fixar-nos en els nostres municipis i fer-los més sostenibles, perquè cada gota compta.</w:t>
      </w:r>
    </w:p>
    <w:p w:rsidR="00FA42A5" w:rsidRDefault="00FA42A5" w:rsidP="000A1858">
      <w:pPr>
        <w:rPr>
          <w:lang w:eastAsia="es-ES"/>
        </w:rPr>
      </w:pPr>
    </w:p>
    <w:p w:rsidR="00FA42A5" w:rsidRDefault="00FA42A5" w:rsidP="000A1858">
      <w:pPr>
        <w:rPr>
          <w:lang w:eastAsia="es-ES"/>
        </w:rPr>
      </w:pPr>
    </w:p>
    <w:p w:rsidR="00FA42A5" w:rsidRDefault="00FA42A5" w:rsidP="000A1858">
      <w:pPr>
        <w:rPr>
          <w:lang w:eastAsia="es-ES"/>
        </w:rPr>
      </w:pPr>
    </w:p>
    <w:p w:rsidR="00FA42A5" w:rsidRDefault="00FA42A5" w:rsidP="000A1858">
      <w:pPr>
        <w:rPr>
          <w:lang w:eastAsia="es-ES"/>
        </w:rPr>
      </w:pPr>
    </w:p>
    <w:p w:rsidR="004D1760" w:rsidRDefault="004D1760" w:rsidP="000A1858">
      <w:pPr>
        <w:rPr>
          <w:lang w:eastAsia="es-ES"/>
        </w:rPr>
      </w:pPr>
    </w:p>
    <w:p w:rsidR="004D1760" w:rsidRDefault="004D1760" w:rsidP="000A1858">
      <w:pPr>
        <w:rPr>
          <w:lang w:eastAsia="es-ES"/>
        </w:rPr>
      </w:pPr>
    </w:p>
    <w:p w:rsidR="004D1760" w:rsidRDefault="004D1760"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2558FF" w:rsidRDefault="002558FF" w:rsidP="000A1858">
      <w:pPr>
        <w:rPr>
          <w:lang w:eastAsia="es-ES"/>
        </w:rPr>
      </w:pPr>
    </w:p>
    <w:p w:rsidR="001A5531" w:rsidRDefault="001A5531" w:rsidP="000A1858">
      <w:pPr>
        <w:rPr>
          <w:lang w:eastAsia="es-ES"/>
        </w:rPr>
      </w:pPr>
    </w:p>
    <w:p w:rsidR="001A5531" w:rsidRDefault="001A5531">
      <w:pPr>
        <w:rPr>
          <w:lang w:eastAsia="es-ES"/>
        </w:rPr>
      </w:pPr>
      <w:r>
        <w:rPr>
          <w:lang w:eastAsia="es-ES"/>
        </w:rPr>
        <w:br w:type="page"/>
      </w:r>
    </w:p>
    <w:p w:rsidR="001A5531" w:rsidRPr="001A2492" w:rsidRDefault="001A5531" w:rsidP="001A5531">
      <w:pPr>
        <w:pStyle w:val="Ttulo1"/>
        <w:numPr>
          <w:ilvl w:val="0"/>
          <w:numId w:val="80"/>
        </w:numPr>
        <w:jc w:val="both"/>
        <w:rPr>
          <w:rFonts w:asciiTheme="minorHAnsi" w:hAnsiTheme="minorHAnsi" w:cstheme="minorHAnsi"/>
        </w:rPr>
      </w:pPr>
      <w:bookmarkStart w:id="212" w:name="_Toc526095478"/>
      <w:r>
        <w:rPr>
          <w:rFonts w:asciiTheme="minorHAnsi" w:hAnsiTheme="minorHAnsi" w:cstheme="minorHAnsi"/>
        </w:rPr>
        <w:lastRenderedPageBreak/>
        <w:t>PRESSUPOSTOS</w:t>
      </w:r>
      <w:bookmarkEnd w:id="212"/>
    </w:p>
    <w:p w:rsidR="001A5531" w:rsidRPr="00A93C07" w:rsidRDefault="001A5531" w:rsidP="001A5531">
      <w:pPr>
        <w:ind w:left="360"/>
        <w:rPr>
          <w:sz w:val="23"/>
          <w:szCs w:val="23"/>
          <w:lang w:eastAsia="es-ES"/>
        </w:rPr>
      </w:pPr>
      <w:r w:rsidRPr="00A93C07">
        <w:rPr>
          <w:sz w:val="23"/>
          <w:szCs w:val="23"/>
          <w:lang w:eastAsia="es-ES"/>
        </w:rPr>
        <w:t>Per a la realització del pressupost total d’aquest projecte s’ha tingut en compte diferents preus per hora, ja que no totes les tasques que composen aquest projecte requereixen del mateix coneixement. Aquest preu per hora també canvia en funció de la persona que ho ha fet, ja que com hem dit depenent de la dificultat ho pot fer un enginyer junior o no. És per això que el pressupost final queda desglossat de la següent manera:</w:t>
      </w:r>
    </w:p>
    <w:p w:rsidR="001A5531" w:rsidRDefault="001A5531" w:rsidP="001A5531">
      <w:pPr>
        <w:rPr>
          <w:lang w:eastAsia="es-ES"/>
        </w:rPr>
      </w:pPr>
    </w:p>
    <w:tbl>
      <w:tblPr>
        <w:tblStyle w:val="Tabladecuadrcula2-nfasis2"/>
        <w:tblW w:w="0" w:type="auto"/>
        <w:tblLook w:val="04A0" w:firstRow="1" w:lastRow="0" w:firstColumn="1" w:lastColumn="0" w:noHBand="0" w:noVBand="1"/>
      </w:tblPr>
      <w:tblGrid>
        <w:gridCol w:w="2263"/>
        <w:gridCol w:w="1983"/>
        <w:gridCol w:w="2124"/>
        <w:gridCol w:w="2124"/>
      </w:tblGrid>
      <w:tr w:rsidR="001A5531" w:rsidTr="001A5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jc w:val="center"/>
              <w:rPr>
                <w:sz w:val="23"/>
                <w:szCs w:val="23"/>
                <w:lang w:eastAsia="es-ES"/>
              </w:rPr>
            </w:pPr>
            <w:r w:rsidRPr="00A93C07">
              <w:rPr>
                <w:sz w:val="23"/>
                <w:szCs w:val="23"/>
                <w:lang w:eastAsia="es-ES"/>
              </w:rPr>
              <w:t>Tasca</w:t>
            </w:r>
          </w:p>
        </w:tc>
        <w:tc>
          <w:tcPr>
            <w:tcW w:w="1983" w:type="dxa"/>
          </w:tcPr>
          <w:p w:rsidR="001A5531" w:rsidRPr="00A93C07" w:rsidRDefault="001A5531" w:rsidP="001A5531">
            <w:pPr>
              <w:jc w:val="center"/>
              <w:cnfStyle w:val="100000000000" w:firstRow="1"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Hores</w:t>
            </w:r>
          </w:p>
        </w:tc>
        <w:tc>
          <w:tcPr>
            <w:tcW w:w="2124" w:type="dxa"/>
          </w:tcPr>
          <w:p w:rsidR="001A5531" w:rsidRPr="00A93C07" w:rsidRDefault="001A5531" w:rsidP="001A5531">
            <w:pPr>
              <w:jc w:val="center"/>
              <w:cnfStyle w:val="100000000000" w:firstRow="1"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Preu (€/h)</w:t>
            </w:r>
          </w:p>
        </w:tc>
        <w:tc>
          <w:tcPr>
            <w:tcW w:w="2124" w:type="dxa"/>
          </w:tcPr>
          <w:p w:rsidR="001A5531" w:rsidRPr="00A93C07" w:rsidRDefault="001A5531" w:rsidP="001A5531">
            <w:pPr>
              <w:jc w:val="center"/>
              <w:cnfStyle w:val="100000000000" w:firstRow="1"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Cost (€)</w:t>
            </w:r>
          </w:p>
        </w:tc>
      </w:tr>
      <w:tr w:rsidR="001A5531" w:rsidTr="001A5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rPr>
                <w:sz w:val="23"/>
                <w:szCs w:val="23"/>
                <w:lang w:eastAsia="es-ES"/>
              </w:rPr>
            </w:pPr>
            <w:r w:rsidRPr="00A93C07">
              <w:rPr>
                <w:sz w:val="23"/>
                <w:szCs w:val="23"/>
                <w:lang w:eastAsia="es-ES"/>
              </w:rPr>
              <w:t>Plantejament i estructura del projecte</w:t>
            </w:r>
          </w:p>
        </w:tc>
        <w:tc>
          <w:tcPr>
            <w:tcW w:w="1983"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80</w:t>
            </w:r>
          </w:p>
        </w:tc>
        <w:tc>
          <w:tcPr>
            <w:tcW w:w="2124"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8</w:t>
            </w:r>
          </w:p>
        </w:tc>
        <w:tc>
          <w:tcPr>
            <w:tcW w:w="2124"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640</w:t>
            </w:r>
          </w:p>
        </w:tc>
      </w:tr>
      <w:tr w:rsidR="001A5531" w:rsidTr="001A5531">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rPr>
                <w:sz w:val="23"/>
                <w:szCs w:val="23"/>
                <w:lang w:eastAsia="es-ES"/>
              </w:rPr>
            </w:pPr>
            <w:r w:rsidRPr="00A93C07">
              <w:rPr>
                <w:sz w:val="23"/>
                <w:szCs w:val="23"/>
                <w:lang w:eastAsia="es-ES"/>
              </w:rPr>
              <w:t>Recerca de informació</w:t>
            </w:r>
          </w:p>
        </w:tc>
        <w:tc>
          <w:tcPr>
            <w:tcW w:w="1983"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120</w:t>
            </w:r>
          </w:p>
        </w:tc>
        <w:tc>
          <w:tcPr>
            <w:tcW w:w="2124"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15</w:t>
            </w:r>
          </w:p>
        </w:tc>
        <w:tc>
          <w:tcPr>
            <w:tcW w:w="2124"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1800</w:t>
            </w:r>
          </w:p>
        </w:tc>
      </w:tr>
      <w:tr w:rsidR="001A5531" w:rsidTr="001A5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rPr>
                <w:sz w:val="23"/>
                <w:szCs w:val="23"/>
                <w:lang w:eastAsia="es-ES"/>
              </w:rPr>
            </w:pPr>
            <w:r w:rsidRPr="00A93C07">
              <w:rPr>
                <w:sz w:val="23"/>
                <w:szCs w:val="23"/>
                <w:lang w:eastAsia="es-ES"/>
              </w:rPr>
              <w:t>Anàlisis de la informació</w:t>
            </w:r>
          </w:p>
        </w:tc>
        <w:tc>
          <w:tcPr>
            <w:tcW w:w="1983"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50</w:t>
            </w:r>
          </w:p>
        </w:tc>
        <w:tc>
          <w:tcPr>
            <w:tcW w:w="2124"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17,5</w:t>
            </w:r>
          </w:p>
        </w:tc>
        <w:tc>
          <w:tcPr>
            <w:tcW w:w="2124"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875</w:t>
            </w:r>
          </w:p>
        </w:tc>
      </w:tr>
      <w:tr w:rsidR="001A5531" w:rsidTr="001A5531">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rPr>
                <w:sz w:val="23"/>
                <w:szCs w:val="23"/>
                <w:lang w:eastAsia="es-ES"/>
              </w:rPr>
            </w:pPr>
            <w:r w:rsidRPr="00A93C07">
              <w:rPr>
                <w:sz w:val="23"/>
                <w:szCs w:val="23"/>
                <w:lang w:eastAsia="es-ES"/>
              </w:rPr>
              <w:t>Filtratge de la informació</w:t>
            </w:r>
          </w:p>
        </w:tc>
        <w:tc>
          <w:tcPr>
            <w:tcW w:w="1983"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80</w:t>
            </w:r>
          </w:p>
        </w:tc>
        <w:tc>
          <w:tcPr>
            <w:tcW w:w="2124"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35</w:t>
            </w:r>
          </w:p>
        </w:tc>
        <w:tc>
          <w:tcPr>
            <w:tcW w:w="2124"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2800</w:t>
            </w:r>
          </w:p>
        </w:tc>
      </w:tr>
      <w:tr w:rsidR="001A5531" w:rsidTr="001A5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rPr>
                <w:sz w:val="23"/>
                <w:szCs w:val="23"/>
                <w:lang w:eastAsia="es-ES"/>
              </w:rPr>
            </w:pPr>
            <w:r w:rsidRPr="00A93C07">
              <w:rPr>
                <w:sz w:val="23"/>
                <w:szCs w:val="23"/>
                <w:lang w:eastAsia="es-ES"/>
              </w:rPr>
              <w:t>Redacció</w:t>
            </w:r>
          </w:p>
        </w:tc>
        <w:tc>
          <w:tcPr>
            <w:tcW w:w="1983"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200</w:t>
            </w:r>
          </w:p>
        </w:tc>
        <w:tc>
          <w:tcPr>
            <w:tcW w:w="2124"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20</w:t>
            </w:r>
          </w:p>
        </w:tc>
        <w:tc>
          <w:tcPr>
            <w:tcW w:w="2124"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4000</w:t>
            </w:r>
          </w:p>
        </w:tc>
      </w:tr>
      <w:tr w:rsidR="001A5531" w:rsidTr="001A5531">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0E6E31" w:rsidP="001A5531">
            <w:pPr>
              <w:rPr>
                <w:sz w:val="23"/>
                <w:szCs w:val="23"/>
                <w:lang w:eastAsia="es-ES"/>
              </w:rPr>
            </w:pPr>
            <w:r>
              <w:rPr>
                <w:sz w:val="23"/>
                <w:szCs w:val="23"/>
                <w:lang w:eastAsia="es-ES"/>
              </w:rPr>
              <w:t>Conclusions i ornamentació</w:t>
            </w:r>
          </w:p>
        </w:tc>
        <w:tc>
          <w:tcPr>
            <w:tcW w:w="1983"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120</w:t>
            </w:r>
          </w:p>
        </w:tc>
        <w:tc>
          <w:tcPr>
            <w:tcW w:w="2124"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35</w:t>
            </w:r>
          </w:p>
        </w:tc>
        <w:tc>
          <w:tcPr>
            <w:tcW w:w="2124"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4200</w:t>
            </w:r>
          </w:p>
        </w:tc>
      </w:tr>
      <w:tr w:rsidR="001A5531" w:rsidTr="001A5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rPr>
                <w:sz w:val="23"/>
                <w:szCs w:val="23"/>
                <w:lang w:eastAsia="es-ES"/>
              </w:rPr>
            </w:pPr>
            <w:r w:rsidRPr="00A93C07">
              <w:rPr>
                <w:sz w:val="23"/>
                <w:szCs w:val="23"/>
                <w:lang w:eastAsia="es-ES"/>
              </w:rPr>
              <w:t>Aplicatiu (Eco-Bicicleta)</w:t>
            </w:r>
          </w:p>
        </w:tc>
        <w:tc>
          <w:tcPr>
            <w:tcW w:w="1983"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40</w:t>
            </w:r>
          </w:p>
        </w:tc>
        <w:tc>
          <w:tcPr>
            <w:tcW w:w="2124"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25</w:t>
            </w:r>
          </w:p>
        </w:tc>
        <w:tc>
          <w:tcPr>
            <w:tcW w:w="2124"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1000</w:t>
            </w:r>
          </w:p>
        </w:tc>
      </w:tr>
      <w:tr w:rsidR="001A5531" w:rsidTr="001A5531">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rPr>
                <w:sz w:val="23"/>
                <w:szCs w:val="23"/>
                <w:lang w:eastAsia="es-ES"/>
              </w:rPr>
            </w:pPr>
            <w:r w:rsidRPr="00A93C07">
              <w:rPr>
                <w:sz w:val="23"/>
                <w:szCs w:val="23"/>
                <w:lang w:eastAsia="es-ES"/>
              </w:rPr>
              <w:t>Desplaçaments</w:t>
            </w:r>
          </w:p>
        </w:tc>
        <w:tc>
          <w:tcPr>
            <w:tcW w:w="1983"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10</w:t>
            </w:r>
          </w:p>
        </w:tc>
        <w:tc>
          <w:tcPr>
            <w:tcW w:w="2124"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8</w:t>
            </w:r>
          </w:p>
        </w:tc>
        <w:tc>
          <w:tcPr>
            <w:tcW w:w="2124" w:type="dxa"/>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80</w:t>
            </w:r>
          </w:p>
        </w:tc>
      </w:tr>
      <w:tr w:rsidR="001A5531" w:rsidTr="001A5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rPr>
                <w:sz w:val="23"/>
                <w:szCs w:val="23"/>
                <w:lang w:eastAsia="es-ES"/>
              </w:rPr>
            </w:pPr>
            <w:r w:rsidRPr="00A93C07">
              <w:rPr>
                <w:sz w:val="23"/>
                <w:szCs w:val="23"/>
                <w:lang w:eastAsia="es-ES"/>
              </w:rPr>
              <w:t>Total</w:t>
            </w:r>
          </w:p>
        </w:tc>
        <w:tc>
          <w:tcPr>
            <w:tcW w:w="4107" w:type="dxa"/>
            <w:gridSpan w:val="2"/>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p>
        </w:tc>
        <w:tc>
          <w:tcPr>
            <w:tcW w:w="2124" w:type="dxa"/>
          </w:tcPr>
          <w:p w:rsidR="001A5531" w:rsidRPr="00A93C07" w:rsidRDefault="001A5531" w:rsidP="001A5531">
            <w:pPr>
              <w:jc w:val="center"/>
              <w:cnfStyle w:val="000000100000" w:firstRow="0" w:lastRow="0" w:firstColumn="0" w:lastColumn="0" w:oddVBand="0" w:evenVBand="0" w:oddHBand="1" w:evenHBand="0" w:firstRowFirstColumn="0" w:firstRowLastColumn="0" w:lastRowFirstColumn="0" w:lastRowLastColumn="0"/>
              <w:rPr>
                <w:sz w:val="23"/>
                <w:szCs w:val="23"/>
                <w:lang w:eastAsia="es-ES"/>
              </w:rPr>
            </w:pPr>
            <w:r w:rsidRPr="00A93C07">
              <w:rPr>
                <w:sz w:val="23"/>
                <w:szCs w:val="23"/>
                <w:lang w:eastAsia="es-ES"/>
              </w:rPr>
              <w:t>15395</w:t>
            </w:r>
          </w:p>
        </w:tc>
      </w:tr>
      <w:tr w:rsidR="001A5531" w:rsidTr="001A5531">
        <w:tc>
          <w:tcPr>
            <w:cnfStyle w:val="001000000000" w:firstRow="0" w:lastRow="0" w:firstColumn="1" w:lastColumn="0" w:oddVBand="0" w:evenVBand="0" w:oddHBand="0" w:evenHBand="0" w:firstRowFirstColumn="0" w:firstRowLastColumn="0" w:lastRowFirstColumn="0" w:lastRowLastColumn="0"/>
            <w:tcW w:w="2263" w:type="dxa"/>
          </w:tcPr>
          <w:p w:rsidR="001A5531" w:rsidRPr="00A93C07" w:rsidRDefault="001A5531" w:rsidP="001A5531">
            <w:pPr>
              <w:rPr>
                <w:sz w:val="23"/>
                <w:szCs w:val="23"/>
                <w:lang w:eastAsia="es-ES"/>
              </w:rPr>
            </w:pPr>
            <w:r w:rsidRPr="00A93C07">
              <w:rPr>
                <w:sz w:val="23"/>
                <w:szCs w:val="23"/>
                <w:lang w:eastAsia="es-ES"/>
              </w:rPr>
              <w:t>Total + IVA (21%)</w:t>
            </w:r>
          </w:p>
        </w:tc>
        <w:tc>
          <w:tcPr>
            <w:tcW w:w="4107" w:type="dxa"/>
            <w:gridSpan w:val="2"/>
          </w:tcPr>
          <w:p w:rsidR="001A5531" w:rsidRPr="00A93C07" w:rsidRDefault="001A5531" w:rsidP="001A5531">
            <w:pPr>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700</w:t>
            </w:r>
          </w:p>
        </w:tc>
        <w:tc>
          <w:tcPr>
            <w:tcW w:w="2124" w:type="dxa"/>
          </w:tcPr>
          <w:p w:rsidR="001A5531" w:rsidRPr="00A93C07" w:rsidRDefault="001A5531" w:rsidP="001A5531">
            <w:pPr>
              <w:keepNext/>
              <w:jc w:val="center"/>
              <w:cnfStyle w:val="000000000000" w:firstRow="0" w:lastRow="0" w:firstColumn="0" w:lastColumn="0" w:oddVBand="0" w:evenVBand="0" w:oddHBand="0" w:evenHBand="0" w:firstRowFirstColumn="0" w:firstRowLastColumn="0" w:lastRowFirstColumn="0" w:lastRowLastColumn="0"/>
              <w:rPr>
                <w:sz w:val="23"/>
                <w:szCs w:val="23"/>
                <w:lang w:eastAsia="es-ES"/>
              </w:rPr>
            </w:pPr>
            <w:r w:rsidRPr="00A93C07">
              <w:rPr>
                <w:sz w:val="23"/>
                <w:szCs w:val="23"/>
                <w:lang w:eastAsia="es-ES"/>
              </w:rPr>
              <w:t>18627.95</w:t>
            </w:r>
          </w:p>
        </w:tc>
      </w:tr>
    </w:tbl>
    <w:p w:rsidR="001A5531" w:rsidRDefault="001A5531" w:rsidP="001A5531">
      <w:pPr>
        <w:pStyle w:val="Descripcin"/>
        <w:rPr>
          <w:lang w:eastAsia="es-ES"/>
        </w:rPr>
      </w:pPr>
      <w:r>
        <w:t xml:space="preserve">Taula </w:t>
      </w:r>
      <w:r>
        <w:fldChar w:fldCharType="begin"/>
      </w:r>
      <w:r>
        <w:instrText xml:space="preserve"> SEQ Taula \* ARABIC </w:instrText>
      </w:r>
      <w:r>
        <w:fldChar w:fldCharType="separate"/>
      </w:r>
      <w:r>
        <w:rPr>
          <w:noProof/>
        </w:rPr>
        <w:t>19</w:t>
      </w:r>
      <w:r>
        <w:fldChar w:fldCharType="end"/>
      </w:r>
      <w:r>
        <w:t xml:space="preserve"> </w:t>
      </w:r>
      <w:r w:rsidRPr="00713DC6">
        <w:t>Distribució d'hores i preus de les tasques del projecte.</w:t>
      </w:r>
    </w:p>
    <w:p w:rsidR="001A5531" w:rsidRDefault="001A5531" w:rsidP="001A5531">
      <w:pPr>
        <w:pStyle w:val="Prrafodelista"/>
        <w:numPr>
          <w:ilvl w:val="0"/>
          <w:numId w:val="0"/>
        </w:numPr>
        <w:ind w:left="720"/>
        <w:rPr>
          <w:lang w:eastAsia="es-ES"/>
        </w:rPr>
      </w:pPr>
    </w:p>
    <w:p w:rsidR="001A5531" w:rsidRPr="00A93C07" w:rsidRDefault="001A5531" w:rsidP="001A5531">
      <w:pPr>
        <w:rPr>
          <w:sz w:val="23"/>
          <w:szCs w:val="23"/>
          <w:lang w:eastAsia="es-ES"/>
        </w:rPr>
      </w:pPr>
      <w:r w:rsidRPr="00A93C07">
        <w:rPr>
          <w:sz w:val="23"/>
          <w:szCs w:val="23"/>
          <w:lang w:eastAsia="es-ES"/>
        </w:rPr>
        <w:t>El pressupost total del projecte amb IVA suma 18.627,95 euros.</w:t>
      </w:r>
    </w:p>
    <w:p w:rsidR="001A5531" w:rsidRDefault="001A5531" w:rsidP="001A5531">
      <w:pPr>
        <w:pStyle w:val="Prrafodelista"/>
        <w:numPr>
          <w:ilvl w:val="0"/>
          <w:numId w:val="0"/>
        </w:numPr>
        <w:ind w:left="720"/>
        <w:rPr>
          <w:lang w:eastAsia="es-ES"/>
        </w:rPr>
      </w:pPr>
    </w:p>
    <w:p w:rsidR="001A5531" w:rsidRDefault="001A5531" w:rsidP="000A1858">
      <w:pPr>
        <w:rPr>
          <w:lang w:eastAsia="es-ES"/>
        </w:rPr>
      </w:pPr>
    </w:p>
    <w:p w:rsidR="00FA42A5" w:rsidRDefault="001A5531" w:rsidP="000A1858">
      <w:pPr>
        <w:rPr>
          <w:lang w:eastAsia="es-ES"/>
        </w:rPr>
      </w:pPr>
      <w:r>
        <w:rPr>
          <w:lang w:eastAsia="es-ES"/>
        </w:rPr>
        <w:br w:type="page"/>
      </w:r>
    </w:p>
    <w:p w:rsidR="000A1858" w:rsidRDefault="001F136C" w:rsidP="001A5531">
      <w:pPr>
        <w:pStyle w:val="Ttulo1"/>
        <w:numPr>
          <w:ilvl w:val="0"/>
          <w:numId w:val="80"/>
        </w:numPr>
        <w:jc w:val="both"/>
        <w:rPr>
          <w:rFonts w:asciiTheme="minorHAnsi" w:hAnsiTheme="minorHAnsi" w:cstheme="minorHAnsi"/>
        </w:rPr>
      </w:pPr>
      <w:bookmarkStart w:id="213" w:name="_Toc526095479"/>
      <w:r>
        <w:rPr>
          <w:rFonts w:asciiTheme="minorHAnsi" w:hAnsiTheme="minorHAnsi" w:cstheme="minorHAnsi"/>
        </w:rPr>
        <w:lastRenderedPageBreak/>
        <w:t>REFERENCIES BIBLIOGRAFIQUES</w:t>
      </w:r>
      <w:bookmarkEnd w:id="213"/>
    </w:p>
    <w:p w:rsidR="00AE3810" w:rsidRPr="004A176D" w:rsidRDefault="00AE3810" w:rsidP="004A176D">
      <w:pPr>
        <w:spacing w:line="240" w:lineRule="auto"/>
        <w:rPr>
          <w:rFonts w:cstheme="minorHAnsi"/>
        </w:rPr>
      </w:pPr>
    </w:p>
    <w:p w:rsidR="00AE3810" w:rsidRDefault="00AE3810"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Miquel Guillamón i Casanovas i Joan Soler i Gironès, L’aigua: Patrimoni d’</w:t>
      </w:r>
      <w:r w:rsidR="004A176D" w:rsidRPr="004A176D">
        <w:rPr>
          <w:rFonts w:asciiTheme="minorHAnsi" w:hAnsiTheme="minorHAnsi" w:cstheme="minorHAnsi"/>
        </w:rPr>
        <w:t>Olesa de Montserrat, Volum I, 2015.</w:t>
      </w:r>
    </w:p>
    <w:p w:rsidR="002A7C20" w:rsidRDefault="002A7C20" w:rsidP="002A7C20">
      <w:pPr>
        <w:pStyle w:val="Prrafodelista"/>
        <w:numPr>
          <w:ilvl w:val="0"/>
          <w:numId w:val="0"/>
        </w:numPr>
        <w:spacing w:line="240" w:lineRule="auto"/>
        <w:ind w:left="720"/>
        <w:rPr>
          <w:rFonts w:asciiTheme="minorHAnsi" w:hAnsiTheme="minorHAnsi" w:cstheme="minorHAnsi"/>
        </w:rPr>
      </w:pPr>
    </w:p>
    <w:p w:rsidR="002A7C20" w:rsidRDefault="002A7C20"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 xml:space="preserve">Miquel Guillamón i Casanovas i Joan Soler i Gironès, L’aigua: Patrimoni d’Olesa de Montserrat, Volum </w:t>
      </w:r>
      <w:r>
        <w:rPr>
          <w:rFonts w:asciiTheme="minorHAnsi" w:hAnsiTheme="minorHAnsi" w:cstheme="minorHAnsi"/>
        </w:rPr>
        <w:t>II.</w:t>
      </w:r>
    </w:p>
    <w:p w:rsidR="00E017E6" w:rsidRPr="004A176D" w:rsidRDefault="00E017E6" w:rsidP="00E017E6">
      <w:pPr>
        <w:pStyle w:val="Prrafodelista"/>
        <w:numPr>
          <w:ilvl w:val="0"/>
          <w:numId w:val="0"/>
        </w:numPr>
        <w:spacing w:line="240" w:lineRule="auto"/>
        <w:ind w:left="720"/>
        <w:rPr>
          <w:rFonts w:asciiTheme="minorHAnsi" w:hAnsiTheme="minorHAnsi" w:cstheme="minorHAnsi"/>
        </w:rPr>
      </w:pPr>
    </w:p>
    <w:p w:rsidR="00AE3810" w:rsidRDefault="00AE3810"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Joan Soler i Gironès, Fonts de Montser</w:t>
      </w:r>
      <w:r w:rsidR="004A176D" w:rsidRPr="004A176D">
        <w:rPr>
          <w:rFonts w:asciiTheme="minorHAnsi" w:hAnsiTheme="minorHAnsi" w:cstheme="minorHAnsi"/>
        </w:rPr>
        <w:t>rat i indrets amb aigua, Farell, 2017.</w:t>
      </w:r>
    </w:p>
    <w:p w:rsidR="00E017E6" w:rsidRPr="00E017E6" w:rsidRDefault="00E017E6" w:rsidP="00E017E6">
      <w:pPr>
        <w:pStyle w:val="Prrafodelista"/>
        <w:numPr>
          <w:ilvl w:val="0"/>
          <w:numId w:val="0"/>
        </w:numPr>
        <w:ind w:left="2160"/>
        <w:rPr>
          <w:rFonts w:asciiTheme="minorHAnsi" w:hAnsiTheme="minorHAnsi" w:cstheme="minorHAnsi"/>
        </w:rPr>
      </w:pPr>
    </w:p>
    <w:p w:rsidR="00AE3810" w:rsidRDefault="00AE3810"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A.M Hernández, Els aprofitaments agrícoles i naturals de les munyanyes d’Olesa, Federació agr</w:t>
      </w:r>
      <w:r w:rsidR="004A176D" w:rsidRPr="004A176D">
        <w:rPr>
          <w:rFonts w:asciiTheme="minorHAnsi" w:hAnsiTheme="minorHAnsi" w:cstheme="minorHAnsi"/>
        </w:rPr>
        <w:t>ícola Olesana, 1997.</w:t>
      </w:r>
    </w:p>
    <w:p w:rsidR="00E017E6" w:rsidRPr="00E017E6" w:rsidRDefault="00E017E6" w:rsidP="00E017E6">
      <w:pPr>
        <w:pStyle w:val="Prrafodelista"/>
        <w:numPr>
          <w:ilvl w:val="0"/>
          <w:numId w:val="0"/>
        </w:numPr>
        <w:ind w:left="2160"/>
        <w:rPr>
          <w:rFonts w:asciiTheme="minorHAnsi" w:hAnsiTheme="minorHAnsi" w:cstheme="minorHAnsi"/>
        </w:rPr>
      </w:pPr>
    </w:p>
    <w:p w:rsidR="00AE3810" w:rsidRDefault="00AE3810"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 xml:space="preserve">Elisabet Martínez, L’abans d’Olesa de Montserrat, </w:t>
      </w:r>
      <w:r w:rsidR="004A176D" w:rsidRPr="004A176D">
        <w:rPr>
          <w:rFonts w:asciiTheme="minorHAnsi" w:hAnsiTheme="minorHAnsi" w:cstheme="minorHAnsi"/>
        </w:rPr>
        <w:t>Baix Llobregat, Efadós, 2011.</w:t>
      </w:r>
    </w:p>
    <w:p w:rsidR="00E017E6" w:rsidRPr="00E017E6" w:rsidRDefault="00E017E6" w:rsidP="00E017E6">
      <w:pPr>
        <w:pStyle w:val="Prrafodelista"/>
        <w:numPr>
          <w:ilvl w:val="0"/>
          <w:numId w:val="0"/>
        </w:numPr>
        <w:ind w:left="2160"/>
        <w:rPr>
          <w:rFonts w:asciiTheme="minorHAnsi" w:hAnsiTheme="minorHAnsi" w:cstheme="minorHAnsi"/>
        </w:rPr>
      </w:pPr>
    </w:p>
    <w:p w:rsidR="00AE3810" w:rsidRDefault="00AE3810"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Jordi Cerdeira i Ribot, Els vertebrats a Olesa de Montserrat, Abadia de Montserrat, 2001.</w:t>
      </w:r>
    </w:p>
    <w:p w:rsidR="00E017E6" w:rsidRPr="00E017E6" w:rsidRDefault="00E017E6" w:rsidP="00E017E6">
      <w:pPr>
        <w:pStyle w:val="Prrafodelista"/>
        <w:numPr>
          <w:ilvl w:val="0"/>
          <w:numId w:val="0"/>
        </w:numPr>
        <w:ind w:left="2160"/>
        <w:rPr>
          <w:rFonts w:asciiTheme="minorHAnsi" w:hAnsiTheme="minorHAnsi" w:cstheme="minorHAnsi"/>
        </w:rPr>
      </w:pPr>
    </w:p>
    <w:p w:rsidR="00AE3810" w:rsidRDefault="00AE3810"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Àngel M. Hernández i Cardona, Les plantes i el paisatge vegetal d’Olesa de Monsterrat, Abadia de Monsterrat, 1997.</w:t>
      </w:r>
    </w:p>
    <w:p w:rsidR="00E017E6" w:rsidRPr="00E017E6" w:rsidRDefault="00E017E6" w:rsidP="00E017E6">
      <w:pPr>
        <w:pStyle w:val="Prrafodelista"/>
        <w:numPr>
          <w:ilvl w:val="0"/>
          <w:numId w:val="0"/>
        </w:numPr>
        <w:ind w:left="2160"/>
        <w:rPr>
          <w:rFonts w:asciiTheme="minorHAnsi" w:hAnsiTheme="minorHAnsi" w:cstheme="minorHAnsi"/>
        </w:rPr>
      </w:pPr>
    </w:p>
    <w:p w:rsidR="00AE3810" w:rsidRDefault="00AE3810"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Joan Soler Gironès, Guia Excursionista, Olesa de Montserrat i entorns, Comunitat Mineral Olesana, 2012.</w:t>
      </w:r>
    </w:p>
    <w:p w:rsidR="00E017E6" w:rsidRPr="00E017E6" w:rsidRDefault="00E017E6" w:rsidP="00E017E6">
      <w:pPr>
        <w:pStyle w:val="Prrafodelista"/>
        <w:numPr>
          <w:ilvl w:val="0"/>
          <w:numId w:val="0"/>
        </w:numPr>
        <w:ind w:left="2160"/>
        <w:rPr>
          <w:rFonts w:asciiTheme="minorHAnsi" w:hAnsiTheme="minorHAnsi" w:cstheme="minorHAnsi"/>
        </w:rPr>
      </w:pPr>
    </w:p>
    <w:p w:rsidR="004A176D" w:rsidRDefault="00154D31"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 xml:space="preserve">Valentí Masachs i Alavedra, Itineraris Geològics, </w:t>
      </w:r>
      <w:r w:rsidR="004A176D" w:rsidRPr="004A176D">
        <w:rPr>
          <w:rFonts w:asciiTheme="minorHAnsi" w:hAnsiTheme="minorHAnsi" w:cstheme="minorHAnsi"/>
        </w:rPr>
        <w:t>Algeps, 2011.</w:t>
      </w:r>
    </w:p>
    <w:p w:rsidR="00E017E6" w:rsidRPr="00E017E6" w:rsidRDefault="00E017E6" w:rsidP="00E017E6">
      <w:pPr>
        <w:pStyle w:val="Prrafodelista"/>
        <w:numPr>
          <w:ilvl w:val="0"/>
          <w:numId w:val="0"/>
        </w:numPr>
        <w:ind w:left="2160"/>
        <w:rPr>
          <w:rFonts w:asciiTheme="minorHAnsi" w:hAnsiTheme="minorHAnsi" w:cstheme="minorHAnsi"/>
        </w:rPr>
      </w:pPr>
    </w:p>
    <w:p w:rsidR="004A176D" w:rsidRDefault="004A176D"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Centre muntanyenc i de recerques Olesà, Sant Pere Sacama, els primers pobladors, Abadia de Montserrat, 1992.</w:t>
      </w:r>
    </w:p>
    <w:p w:rsidR="00E017E6" w:rsidRPr="00E017E6" w:rsidRDefault="00E017E6" w:rsidP="00E017E6">
      <w:pPr>
        <w:pStyle w:val="Prrafodelista"/>
        <w:numPr>
          <w:ilvl w:val="0"/>
          <w:numId w:val="0"/>
        </w:numPr>
        <w:ind w:left="2160"/>
        <w:rPr>
          <w:rFonts w:asciiTheme="minorHAnsi" w:hAnsiTheme="minorHAnsi" w:cstheme="minorHAnsi"/>
        </w:rPr>
      </w:pPr>
    </w:p>
    <w:p w:rsidR="00E017E6" w:rsidRDefault="004A176D" w:rsidP="00E54008">
      <w:pPr>
        <w:pStyle w:val="Prrafodelista"/>
        <w:numPr>
          <w:ilvl w:val="0"/>
          <w:numId w:val="113"/>
        </w:numPr>
        <w:spacing w:line="240" w:lineRule="auto"/>
        <w:rPr>
          <w:rFonts w:asciiTheme="minorHAnsi" w:hAnsiTheme="minorHAnsi" w:cstheme="minorHAnsi"/>
        </w:rPr>
      </w:pPr>
      <w:r w:rsidRPr="004A176D">
        <w:rPr>
          <w:rFonts w:asciiTheme="minorHAnsi" w:hAnsiTheme="minorHAnsi" w:cstheme="minorHAnsi"/>
        </w:rPr>
        <w:t>Xabier gual i Ramírez i Carles Millàs i Castellví, Olesa de Montserrat en època dels Àustria. Demografia i societat, Abadia de Montserrat, 2002.</w:t>
      </w:r>
    </w:p>
    <w:p w:rsidR="002A7C20" w:rsidRPr="002A7C20" w:rsidRDefault="002A7C20" w:rsidP="001F1C3E">
      <w:pPr>
        <w:pStyle w:val="Prrafodelista"/>
        <w:numPr>
          <w:ilvl w:val="0"/>
          <w:numId w:val="0"/>
        </w:numPr>
        <w:ind w:left="2160"/>
        <w:rPr>
          <w:rFonts w:asciiTheme="minorHAnsi" w:hAnsiTheme="minorHAnsi" w:cstheme="minorHAnsi"/>
        </w:rPr>
      </w:pPr>
    </w:p>
    <w:p w:rsidR="002A7C20" w:rsidRDefault="002A7C20" w:rsidP="00E54008">
      <w:pPr>
        <w:pStyle w:val="Prrafodelista"/>
        <w:numPr>
          <w:ilvl w:val="0"/>
          <w:numId w:val="113"/>
        </w:numPr>
        <w:spacing w:line="240" w:lineRule="auto"/>
        <w:rPr>
          <w:rFonts w:asciiTheme="minorHAnsi" w:hAnsiTheme="minorHAnsi" w:cstheme="minorHAnsi"/>
        </w:rPr>
      </w:pPr>
      <w:r>
        <w:rPr>
          <w:rFonts w:asciiTheme="minorHAnsi" w:hAnsiTheme="minorHAnsi" w:cstheme="minorHAnsi"/>
        </w:rPr>
        <w:t>M. Cristina pujol i Matas i Frederic Tarragó i Zuñeda, Olesa de Montserrat; Itineraris de Natura, Ajuntament d’Olesa de Montserrat, 1993.</w:t>
      </w:r>
    </w:p>
    <w:p w:rsidR="001F1C3E" w:rsidRDefault="001F1C3E" w:rsidP="001F1C3E">
      <w:pPr>
        <w:pStyle w:val="Prrafodelista"/>
        <w:numPr>
          <w:ilvl w:val="0"/>
          <w:numId w:val="0"/>
        </w:numPr>
        <w:spacing w:line="240" w:lineRule="auto"/>
        <w:ind w:left="720"/>
        <w:rPr>
          <w:rFonts w:asciiTheme="minorHAnsi" w:hAnsiTheme="minorHAnsi" w:cstheme="minorHAnsi"/>
        </w:rPr>
      </w:pPr>
    </w:p>
    <w:p w:rsidR="001F1C3E" w:rsidRDefault="002A7C20" w:rsidP="001F1C3E">
      <w:pPr>
        <w:pStyle w:val="Prrafodelista"/>
        <w:numPr>
          <w:ilvl w:val="0"/>
          <w:numId w:val="113"/>
        </w:numPr>
        <w:spacing w:line="240" w:lineRule="auto"/>
        <w:rPr>
          <w:rFonts w:asciiTheme="minorHAnsi" w:hAnsiTheme="minorHAnsi" w:cstheme="minorHAnsi"/>
        </w:rPr>
      </w:pPr>
      <w:r>
        <w:rPr>
          <w:rFonts w:asciiTheme="minorHAnsi" w:hAnsiTheme="minorHAnsi" w:cstheme="minorHAnsi"/>
        </w:rPr>
        <w:t>Ajuntament d’Olesa de Montserrat, Pla Estratègic; Olesa de Mo</w:t>
      </w:r>
      <w:r w:rsidR="001F1C3E">
        <w:rPr>
          <w:rFonts w:asciiTheme="minorHAnsi" w:hAnsiTheme="minorHAnsi" w:cstheme="minorHAnsi"/>
        </w:rPr>
        <w:t>ntserrat, una ciutat amb futur.</w:t>
      </w:r>
    </w:p>
    <w:p w:rsidR="001F1C3E" w:rsidRPr="001F1C3E" w:rsidRDefault="001F1C3E" w:rsidP="001F1C3E">
      <w:pPr>
        <w:pStyle w:val="Prrafodelista"/>
        <w:numPr>
          <w:ilvl w:val="0"/>
          <w:numId w:val="0"/>
        </w:numPr>
        <w:ind w:left="2160"/>
        <w:rPr>
          <w:rFonts w:asciiTheme="minorHAnsi" w:hAnsiTheme="minorHAnsi" w:cstheme="minorHAnsi"/>
        </w:rPr>
      </w:pPr>
    </w:p>
    <w:p w:rsidR="001F1C3E" w:rsidRDefault="001F1C3E" w:rsidP="001F1C3E">
      <w:pPr>
        <w:pStyle w:val="Prrafodelista"/>
        <w:numPr>
          <w:ilvl w:val="0"/>
          <w:numId w:val="113"/>
        </w:numPr>
        <w:spacing w:line="240" w:lineRule="auto"/>
        <w:rPr>
          <w:rFonts w:asciiTheme="minorHAnsi" w:hAnsiTheme="minorHAnsi" w:cstheme="minorHAnsi"/>
        </w:rPr>
      </w:pPr>
      <w:r>
        <w:rPr>
          <w:rFonts w:asciiTheme="minorHAnsi" w:hAnsiTheme="minorHAnsi" w:cstheme="minorHAnsi"/>
        </w:rPr>
        <w:t>Gusman Vendranes i Chantale Rullier, Oli d’Olesa; la passió d’un poble, Abadia de Montserrat, 1996.</w:t>
      </w:r>
    </w:p>
    <w:p w:rsidR="00266A57" w:rsidRPr="00266A57" w:rsidRDefault="00266A57" w:rsidP="00266A57">
      <w:pPr>
        <w:ind w:left="2160" w:hanging="1080"/>
        <w:rPr>
          <w:rFonts w:cstheme="minorHAnsi"/>
        </w:rPr>
      </w:pPr>
    </w:p>
    <w:p w:rsidR="001F1C3E" w:rsidRPr="001F1C3E" w:rsidRDefault="001F1C3E" w:rsidP="001F1C3E">
      <w:pPr>
        <w:pStyle w:val="Prrafodelista"/>
        <w:numPr>
          <w:ilvl w:val="0"/>
          <w:numId w:val="0"/>
        </w:numPr>
        <w:ind w:left="2160"/>
        <w:rPr>
          <w:rFonts w:asciiTheme="minorHAnsi" w:hAnsiTheme="minorHAnsi" w:cstheme="minorHAnsi"/>
        </w:rPr>
      </w:pPr>
    </w:p>
    <w:p w:rsidR="001F1C3E" w:rsidRPr="001F1C3E" w:rsidRDefault="001F1C3E" w:rsidP="001F1C3E">
      <w:pPr>
        <w:pStyle w:val="Prrafodelista"/>
        <w:numPr>
          <w:ilvl w:val="0"/>
          <w:numId w:val="0"/>
        </w:numPr>
        <w:spacing w:line="240" w:lineRule="auto"/>
        <w:ind w:left="720"/>
        <w:rPr>
          <w:rFonts w:asciiTheme="minorHAnsi" w:hAnsiTheme="minorHAnsi" w:cstheme="minorHAnsi"/>
        </w:rPr>
      </w:pPr>
    </w:p>
    <w:p w:rsidR="002A7C20" w:rsidRDefault="002A7C20" w:rsidP="00E017E6">
      <w:pPr>
        <w:rPr>
          <w:rFonts w:cstheme="minorHAnsi"/>
        </w:rPr>
      </w:pPr>
    </w:p>
    <w:p w:rsidR="00E017E6" w:rsidRPr="00E017E6" w:rsidRDefault="00E017E6" w:rsidP="001A5531">
      <w:pPr>
        <w:pStyle w:val="Ttulo1"/>
        <w:numPr>
          <w:ilvl w:val="0"/>
          <w:numId w:val="80"/>
        </w:numPr>
        <w:jc w:val="both"/>
        <w:rPr>
          <w:rFonts w:asciiTheme="minorHAnsi" w:hAnsiTheme="minorHAnsi" w:cstheme="minorHAnsi"/>
        </w:rPr>
      </w:pPr>
      <w:bookmarkStart w:id="214" w:name="_Toc526095480"/>
      <w:r w:rsidRPr="00E017E6">
        <w:rPr>
          <w:rFonts w:asciiTheme="minorHAnsi" w:hAnsiTheme="minorHAnsi" w:cstheme="minorHAnsi"/>
        </w:rPr>
        <w:lastRenderedPageBreak/>
        <w:t>W</w:t>
      </w:r>
      <w:r w:rsidR="001F136C">
        <w:rPr>
          <w:rFonts w:asciiTheme="minorHAnsi" w:hAnsiTheme="minorHAnsi" w:cstheme="minorHAnsi"/>
        </w:rPr>
        <w:t>EBGRAFIA</w:t>
      </w:r>
      <w:bookmarkEnd w:id="214"/>
    </w:p>
    <w:p w:rsidR="00E017E6" w:rsidRPr="00B461F7" w:rsidRDefault="00E017E6" w:rsidP="00B461F7">
      <w:pPr>
        <w:rPr>
          <w:rFonts w:cstheme="minorHAnsi"/>
        </w:rPr>
      </w:pPr>
    </w:p>
    <w:p w:rsidR="00342D7C"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98" w:history="1">
        <w:r w:rsidR="00342D7C" w:rsidRPr="00C40A37">
          <w:rPr>
            <w:rStyle w:val="Hipervnculo"/>
            <w:rFonts w:asciiTheme="minorHAnsi" w:hAnsiTheme="minorHAnsi" w:cstheme="minorHAnsi"/>
          </w:rPr>
          <w:t>http://www.olesademontserrat.cat/ca/thm23/viure-a-olesa.htm</w:t>
        </w:r>
      </w:hyperlink>
    </w:p>
    <w:p w:rsidR="00C40A37" w:rsidRPr="00C40A37" w:rsidRDefault="00C40A37" w:rsidP="00C40A37">
      <w:pPr>
        <w:pStyle w:val="Prrafodelista"/>
        <w:numPr>
          <w:ilvl w:val="0"/>
          <w:numId w:val="0"/>
        </w:numPr>
        <w:spacing w:line="240" w:lineRule="auto"/>
        <w:ind w:left="720"/>
        <w:rPr>
          <w:rStyle w:val="Hipervnculo"/>
          <w:rFonts w:asciiTheme="minorHAnsi" w:hAnsiTheme="minorHAnsi" w:cstheme="minorHAnsi"/>
          <w:color w:val="auto"/>
          <w:u w:val="none"/>
        </w:rPr>
      </w:pPr>
    </w:p>
    <w:p w:rsidR="00342D7C"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99" w:history="1">
        <w:r w:rsidR="00342D7C" w:rsidRPr="00C40A37">
          <w:rPr>
            <w:rStyle w:val="Hipervnculo"/>
            <w:rFonts w:asciiTheme="minorHAnsi" w:hAnsiTheme="minorHAnsi" w:cstheme="minorHAnsi"/>
          </w:rPr>
          <w:t>http://extranet.summa-eng.com/olesaUrb/map.html</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342D7C"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100" w:history="1">
        <w:r w:rsidR="00342D7C" w:rsidRPr="00C40A37">
          <w:rPr>
            <w:rStyle w:val="Hipervnculo"/>
            <w:rFonts w:asciiTheme="minorHAnsi" w:hAnsiTheme="minorHAnsi" w:cstheme="minorHAnsi"/>
          </w:rPr>
          <w:t>http://sitmun.diba.cat/sitmun2/inicio3.jsp</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342D7C" w:rsidRPr="00C40A37" w:rsidRDefault="00D86930" w:rsidP="00E54008">
      <w:pPr>
        <w:pStyle w:val="Prrafodelista"/>
        <w:numPr>
          <w:ilvl w:val="0"/>
          <w:numId w:val="115"/>
        </w:numPr>
        <w:spacing w:line="240" w:lineRule="auto"/>
        <w:rPr>
          <w:rFonts w:asciiTheme="minorHAnsi" w:hAnsiTheme="minorHAnsi" w:cstheme="minorHAnsi"/>
        </w:rPr>
      </w:pPr>
      <w:hyperlink r:id="rId101" w:history="1">
        <w:r w:rsidR="00E017E6" w:rsidRPr="00C40A37">
          <w:rPr>
            <w:rStyle w:val="Hipervnculo"/>
            <w:rFonts w:asciiTheme="minorHAnsi" w:hAnsiTheme="minorHAnsi" w:cstheme="minorHAnsi"/>
          </w:rPr>
          <w:t>http://ptop.gencat.cat/muc-    visor/AppJava/home.do?any=1989&amp;numero=000758&amp;demarcacio=B&amp;set-locale=ca</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342D7C"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102" w:history="1">
        <w:r w:rsidR="00342D7C" w:rsidRPr="00C40A37">
          <w:rPr>
            <w:rStyle w:val="Hipervnculo"/>
            <w:rFonts w:asciiTheme="minorHAnsi" w:hAnsiTheme="minorHAnsi" w:cstheme="minorHAnsi"/>
          </w:rPr>
          <w:t>http://ptop.gencat.cat/rpucportal/AppJava/cercaExpedient.do?reqCode=veure&amp;codintExp=73201&amp;fromPage=load</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342D7C" w:rsidRDefault="00342D7C" w:rsidP="00E54008">
      <w:pPr>
        <w:pStyle w:val="Prrafodelista"/>
        <w:numPr>
          <w:ilvl w:val="0"/>
          <w:numId w:val="115"/>
        </w:numPr>
        <w:spacing w:line="240" w:lineRule="auto"/>
        <w:rPr>
          <w:rFonts w:cstheme="minorHAnsi"/>
        </w:rPr>
      </w:pPr>
      <w:r w:rsidRPr="00C40A37">
        <w:rPr>
          <w:rFonts w:cstheme="minorHAnsi"/>
        </w:rPr>
        <w:t>http://sig.gencat.cat/visors/sima.html</w:t>
      </w:r>
    </w:p>
    <w:p w:rsidR="00C40A37" w:rsidRPr="00C40A37" w:rsidRDefault="00C40A37" w:rsidP="00C40A37">
      <w:pPr>
        <w:pStyle w:val="Prrafodelista"/>
        <w:numPr>
          <w:ilvl w:val="0"/>
          <w:numId w:val="0"/>
        </w:numPr>
        <w:spacing w:line="240" w:lineRule="auto"/>
        <w:ind w:left="720"/>
        <w:rPr>
          <w:rFonts w:cstheme="minorHAnsi"/>
        </w:rPr>
      </w:pPr>
    </w:p>
    <w:p w:rsidR="00C40A37"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103" w:history="1">
        <w:r w:rsidR="00342D7C" w:rsidRPr="00C40A37">
          <w:rPr>
            <w:rStyle w:val="Hipervnculo"/>
            <w:rFonts w:asciiTheme="minorHAnsi" w:hAnsiTheme="minorHAnsi" w:cstheme="minorHAnsi"/>
          </w:rPr>
          <w:t>http://estadistiques.arc.cat/ARC/</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342D7C"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104" w:history="1">
        <w:r w:rsidR="00342D7C" w:rsidRPr="00C40A37">
          <w:rPr>
            <w:rStyle w:val="Hipervnculo"/>
            <w:rFonts w:asciiTheme="minorHAnsi" w:hAnsiTheme="minorHAnsi" w:cstheme="minorHAnsi"/>
          </w:rPr>
          <w:t>https://www.olesademontserrat.cat/ca/seu-electronica/ordenances-i-reglaments.htm</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342D7C"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105" w:anchor="h100000000000000" w:history="1">
        <w:r w:rsidR="00342D7C" w:rsidRPr="00C40A37">
          <w:rPr>
            <w:rStyle w:val="Hipervnculo"/>
            <w:rFonts w:asciiTheme="minorHAnsi" w:hAnsiTheme="minorHAnsi" w:cstheme="minorHAnsi"/>
          </w:rPr>
          <w:t>https://www.idescat.cat/emex/?id=081477#h100000000000000</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342D7C"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106" w:history="1">
        <w:r w:rsidR="00342D7C" w:rsidRPr="00C40A37">
          <w:rPr>
            <w:rStyle w:val="Hipervnculo"/>
            <w:rFonts w:asciiTheme="minorHAnsi" w:hAnsiTheme="minorHAnsi" w:cstheme="minorHAnsi"/>
          </w:rPr>
          <w:t>http://territori.gencat.cat/web/.content/home/01_departament/estadistica/estadistiques_i_indicadors_de_medi_ambient/publicacions_estadistiques/dades_ma_cat/cat_es/Opuscle-DMA-2016-CAST-14-des.pdf</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342D7C"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107" w:history="1">
        <w:r w:rsidR="00342D7C" w:rsidRPr="00C40A37">
          <w:rPr>
            <w:rStyle w:val="Hipervnculo"/>
            <w:rFonts w:asciiTheme="minorHAnsi" w:hAnsiTheme="minorHAnsi" w:cstheme="minorHAnsi"/>
          </w:rPr>
          <w:t>http://www.insht.es/InshtWeb/Contenidos/Documentacion/LEP%20_VALORES%20LIMITE/Valores%20limite/Limites2018/Limites2018.pdf</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342D7C" w:rsidRPr="00C40A37" w:rsidRDefault="00D86930" w:rsidP="00E54008">
      <w:pPr>
        <w:pStyle w:val="Prrafodelista"/>
        <w:numPr>
          <w:ilvl w:val="0"/>
          <w:numId w:val="115"/>
        </w:numPr>
        <w:spacing w:line="240" w:lineRule="auto"/>
        <w:rPr>
          <w:rStyle w:val="Hipervnculo"/>
          <w:rFonts w:asciiTheme="minorHAnsi" w:hAnsiTheme="minorHAnsi" w:cstheme="minorHAnsi"/>
          <w:color w:val="auto"/>
          <w:u w:val="none"/>
        </w:rPr>
      </w:pPr>
      <w:hyperlink r:id="rId108" w:history="1">
        <w:r w:rsidR="00342D7C" w:rsidRPr="00C40A37">
          <w:rPr>
            <w:rStyle w:val="Hipervnculo"/>
            <w:rFonts w:asciiTheme="minorHAnsi" w:hAnsiTheme="minorHAnsi" w:cstheme="minorHAnsi"/>
          </w:rPr>
          <w:t>https://www.sostenibilidad.com/cambio-climatico/compromisos-paises-contaminantes-cambio-climatico/</w:t>
        </w:r>
      </w:hyperlink>
    </w:p>
    <w:p w:rsidR="00C40A37" w:rsidRPr="00C40A37" w:rsidRDefault="00C40A37" w:rsidP="00C40A37">
      <w:pPr>
        <w:pStyle w:val="Prrafodelista"/>
        <w:numPr>
          <w:ilvl w:val="0"/>
          <w:numId w:val="0"/>
        </w:numPr>
        <w:ind w:left="2160"/>
        <w:rPr>
          <w:rStyle w:val="Hipervnculo"/>
          <w:rFonts w:asciiTheme="minorHAnsi" w:hAnsiTheme="minorHAnsi" w:cstheme="minorHAnsi"/>
          <w:color w:val="auto"/>
          <w:u w:val="none"/>
        </w:rPr>
      </w:pPr>
    </w:p>
    <w:p w:rsidR="00A77712" w:rsidRPr="00C40A37" w:rsidRDefault="00D86930" w:rsidP="00E54008">
      <w:pPr>
        <w:pStyle w:val="Prrafodelista"/>
        <w:numPr>
          <w:ilvl w:val="0"/>
          <w:numId w:val="115"/>
        </w:numPr>
        <w:spacing w:line="240" w:lineRule="auto"/>
        <w:rPr>
          <w:rStyle w:val="Hipervnculo"/>
          <w:rFonts w:cstheme="minorHAnsi"/>
          <w:color w:val="auto"/>
          <w:u w:val="none"/>
        </w:rPr>
      </w:pPr>
      <w:hyperlink r:id="rId109" w:history="1">
        <w:r w:rsidR="00A77712" w:rsidRPr="00C40A37">
          <w:rPr>
            <w:rStyle w:val="Hipervnculo"/>
            <w:rFonts w:asciiTheme="minorHAnsi" w:hAnsiTheme="minorHAnsi" w:cstheme="minorHAnsi"/>
          </w:rPr>
          <w:t>https://www.boe.es/legislacion/codigos/codigo.php?id=123&amp;modo=1&amp;nota=0&amp;tab=2</w:t>
        </w:r>
      </w:hyperlink>
    </w:p>
    <w:p w:rsidR="00C40A37" w:rsidRPr="00C40A37" w:rsidRDefault="00C40A37" w:rsidP="00C40A37">
      <w:pPr>
        <w:pStyle w:val="Prrafodelista"/>
        <w:numPr>
          <w:ilvl w:val="0"/>
          <w:numId w:val="0"/>
        </w:numPr>
        <w:ind w:left="2160"/>
        <w:rPr>
          <w:rFonts w:cstheme="minorHAnsi"/>
        </w:rPr>
      </w:pPr>
    </w:p>
    <w:p w:rsidR="00A77712" w:rsidRPr="00C40A37" w:rsidRDefault="00D86930" w:rsidP="00E54008">
      <w:pPr>
        <w:pStyle w:val="Prrafodelista"/>
        <w:numPr>
          <w:ilvl w:val="0"/>
          <w:numId w:val="115"/>
        </w:numPr>
        <w:spacing w:line="240" w:lineRule="auto"/>
        <w:rPr>
          <w:rFonts w:cstheme="minorHAnsi"/>
        </w:rPr>
      </w:pPr>
      <w:hyperlink r:id="rId110" w:history="1">
        <w:r w:rsidR="00A77712" w:rsidRPr="00C40A37">
          <w:rPr>
            <w:rStyle w:val="Hipervnculo"/>
            <w:rFonts w:asciiTheme="minorHAnsi" w:hAnsiTheme="minorHAnsi" w:cstheme="minorHAnsi"/>
          </w:rPr>
          <w:t>https://www.escapadarural.com/blog/el-paisaje-olvidado-de-olesa-de-montserrat/</w:t>
        </w:r>
      </w:hyperlink>
    </w:p>
    <w:p w:rsidR="00A77712" w:rsidRPr="004A176D" w:rsidRDefault="00A77712" w:rsidP="00A77712">
      <w:pPr>
        <w:pStyle w:val="Prrafodelista"/>
        <w:numPr>
          <w:ilvl w:val="0"/>
          <w:numId w:val="0"/>
        </w:numPr>
        <w:ind w:left="2160"/>
        <w:rPr>
          <w:rFonts w:asciiTheme="minorHAnsi" w:hAnsiTheme="minorHAnsi" w:cstheme="minorHAnsi"/>
        </w:rPr>
      </w:pPr>
    </w:p>
    <w:p w:rsidR="000A1858" w:rsidRDefault="000A1858" w:rsidP="004A176D">
      <w:pPr>
        <w:spacing w:line="240" w:lineRule="auto"/>
        <w:ind w:left="2160" w:hanging="1080"/>
      </w:pPr>
    </w:p>
    <w:p w:rsidR="00A77712" w:rsidRDefault="00A77712" w:rsidP="000A1858">
      <w:pPr>
        <w:rPr>
          <w:lang w:eastAsia="es-ES"/>
        </w:rPr>
      </w:pPr>
    </w:p>
    <w:p w:rsidR="000A1858" w:rsidRDefault="000A1858" w:rsidP="000A1858">
      <w:pPr>
        <w:rPr>
          <w:lang w:eastAsia="es-ES"/>
        </w:rPr>
      </w:pPr>
    </w:p>
    <w:p w:rsidR="000A1858" w:rsidRPr="000A1858" w:rsidRDefault="000A1858" w:rsidP="001A5531">
      <w:pPr>
        <w:pStyle w:val="Ttulo1"/>
        <w:numPr>
          <w:ilvl w:val="0"/>
          <w:numId w:val="124"/>
        </w:numPr>
        <w:jc w:val="both"/>
        <w:rPr>
          <w:rFonts w:asciiTheme="minorHAnsi" w:hAnsiTheme="minorHAnsi" w:cstheme="minorHAnsi"/>
        </w:rPr>
      </w:pPr>
      <w:bookmarkStart w:id="215" w:name="_Toc526095481"/>
      <w:r w:rsidRPr="000A1858">
        <w:rPr>
          <w:rFonts w:asciiTheme="minorHAnsi" w:hAnsiTheme="minorHAnsi" w:cstheme="minorHAnsi"/>
        </w:rPr>
        <w:lastRenderedPageBreak/>
        <w:t>A</w:t>
      </w:r>
      <w:r w:rsidR="001F136C">
        <w:rPr>
          <w:rFonts w:asciiTheme="minorHAnsi" w:hAnsiTheme="minorHAnsi" w:cstheme="minorHAnsi"/>
        </w:rPr>
        <w:t>NNEX 1</w:t>
      </w:r>
      <w:bookmarkEnd w:id="215"/>
    </w:p>
    <w:p w:rsidR="00DA0B89" w:rsidRPr="00484B0F" w:rsidRDefault="00A77712" w:rsidP="001A5531">
      <w:pPr>
        <w:pStyle w:val="Ttulo2"/>
        <w:numPr>
          <w:ilvl w:val="1"/>
          <w:numId w:val="124"/>
        </w:numPr>
        <w:jc w:val="both"/>
        <w:rPr>
          <w:rFonts w:asciiTheme="minorHAnsi" w:hAnsiTheme="minorHAnsi" w:cstheme="minorHAnsi"/>
        </w:rPr>
      </w:pPr>
      <w:bookmarkStart w:id="216" w:name="_Toc526095482"/>
      <w:r w:rsidRPr="00484B0F">
        <w:rPr>
          <w:rFonts w:asciiTheme="minorHAnsi" w:hAnsiTheme="minorHAnsi" w:cstheme="minorHAnsi"/>
        </w:rPr>
        <w:t>Mapa de carreteres</w:t>
      </w:r>
      <w:bookmarkEnd w:id="216"/>
    </w:p>
    <w:p w:rsidR="000D3ED3" w:rsidRDefault="004D1760" w:rsidP="000D3ED3">
      <w:pPr>
        <w:pStyle w:val="Textoindependiente2"/>
        <w:spacing w:line="240" w:lineRule="auto"/>
        <w:rPr>
          <w:rFonts w:cstheme="minorHAnsi"/>
          <w:sz w:val="23"/>
          <w:szCs w:val="23"/>
          <w:lang w:val="ca-ES"/>
        </w:rPr>
      </w:pPr>
      <w:r>
        <w:rPr>
          <w:noProof/>
          <w:lang w:eastAsia="es-ES"/>
        </w:rPr>
        <mc:AlternateContent>
          <mc:Choice Requires="wps">
            <w:drawing>
              <wp:anchor distT="0" distB="0" distL="114300" distR="114300" simplePos="0" relativeHeight="252052480" behindDoc="0" locked="0" layoutInCell="1" allowOverlap="1" wp14:anchorId="7E8607C9" wp14:editId="76E5AA4B">
                <wp:simplePos x="0" y="0"/>
                <wp:positionH relativeFrom="column">
                  <wp:posOffset>-633730</wp:posOffset>
                </wp:positionH>
                <wp:positionV relativeFrom="paragraph">
                  <wp:posOffset>3790950</wp:posOffset>
                </wp:positionV>
                <wp:extent cx="6661150" cy="635"/>
                <wp:effectExtent l="0" t="0" r="0" b="0"/>
                <wp:wrapSquare wrapText="bothSides"/>
                <wp:docPr id="124" name="Cuadro de texto 124"/>
                <wp:cNvGraphicFramePr/>
                <a:graphic xmlns:a="http://schemas.openxmlformats.org/drawingml/2006/main">
                  <a:graphicData uri="http://schemas.microsoft.com/office/word/2010/wordprocessingShape">
                    <wps:wsp>
                      <wps:cNvSpPr txBox="1"/>
                      <wps:spPr>
                        <a:xfrm>
                          <a:off x="0" y="0"/>
                          <a:ext cx="6661150" cy="635"/>
                        </a:xfrm>
                        <a:prstGeom prst="rect">
                          <a:avLst/>
                        </a:prstGeom>
                        <a:solidFill>
                          <a:prstClr val="white"/>
                        </a:solidFill>
                        <a:ln>
                          <a:noFill/>
                        </a:ln>
                      </wps:spPr>
                      <wps:txbx>
                        <w:txbxContent>
                          <w:p w:rsidR="001A2492" w:rsidRPr="002C5623" w:rsidRDefault="001A2492" w:rsidP="004D1760">
                            <w:pPr>
                              <w:pStyle w:val="Descripcin"/>
                              <w:rPr>
                                <w:noProof/>
                              </w:rPr>
                            </w:pPr>
                            <w:bookmarkStart w:id="217" w:name="_Toc525662938"/>
                            <w:r>
                              <w:t xml:space="preserve">Il·lustració </w:t>
                            </w:r>
                            <w:r>
                              <w:fldChar w:fldCharType="begin"/>
                            </w:r>
                            <w:r>
                              <w:instrText xml:space="preserve"> SEQ Il·lustració \* ARABIC </w:instrText>
                            </w:r>
                            <w:r>
                              <w:fldChar w:fldCharType="separate"/>
                            </w:r>
                            <w:r>
                              <w:rPr>
                                <w:noProof/>
                              </w:rPr>
                              <w:t>31</w:t>
                            </w:r>
                            <w:r>
                              <w:fldChar w:fldCharType="end"/>
                            </w:r>
                            <w:r>
                              <w:t xml:space="preserve"> Mapa de carreteres d'Olesa de Montserrat. Font: Mapa Michelin.</w:t>
                            </w:r>
                            <w:bookmarkEnd w:id="2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0DF743" id="Cuadro de texto 124" o:spid="_x0000_s1076" type="#_x0000_t202" style="position:absolute;margin-left:-49.9pt;margin-top:298.5pt;width:524.5pt;height:.0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" stroked="f">
                <v:textbox style="mso-fit-shape-to-text:t" inset="0,0,0,0">
                  <w:txbxContent>
                    <w:p w:rsidR="001A2492" w:rsidRPr="002C5623" w:rsidRDefault="001A2492" w:rsidP="004D1760">
                      <w:pPr>
                        <w:pStyle w:val="Descripcin"/>
                        <w:rPr>
                          <w:noProof/>
                        </w:rPr>
                      </w:pPr>
                      <w:bookmarkStart w:id="260" w:name="_Toc525662938"/>
                      <w:r>
                        <w:t xml:space="preserve">Il·lustració </w:t>
                      </w:r>
                      <w:r>
                        <w:fldChar w:fldCharType="begin"/>
                      </w:r>
                      <w:r>
                        <w:instrText xml:space="preserve"> SEQ Il·lustració \* ARABIC </w:instrText>
                      </w:r>
                      <w:r>
                        <w:fldChar w:fldCharType="separate"/>
                      </w:r>
                      <w:r>
                        <w:rPr>
                          <w:noProof/>
                        </w:rPr>
                        <w:t>31</w:t>
                      </w:r>
                      <w:r>
                        <w:fldChar w:fldCharType="end"/>
                      </w:r>
                      <w:r>
                        <w:t xml:space="preserve"> Mapa de carreteres d'Olesa de Montserrat. Font: Mapa Michelin.</w:t>
                      </w:r>
                      <w:bookmarkEnd w:id="260"/>
                    </w:p>
                  </w:txbxContent>
                </v:textbox>
                <w10:wrap type="square"/>
              </v:shape>
            </w:pict>
          </mc:Fallback>
        </mc:AlternateContent>
      </w:r>
      <w:r w:rsidR="000D3ED3">
        <w:rPr>
          <w:noProof/>
          <w:lang w:eastAsia="es-ES"/>
        </w:rPr>
        <w:drawing>
          <wp:anchor distT="0" distB="0" distL="114300" distR="114300" simplePos="0" relativeHeight="251753472" behindDoc="0" locked="0" layoutInCell="1" allowOverlap="1" wp14:anchorId="63C2FE3F" wp14:editId="4AA0B298">
            <wp:simplePos x="0" y="0"/>
            <wp:positionH relativeFrom="margin">
              <wp:align>center</wp:align>
            </wp:positionH>
            <wp:positionV relativeFrom="paragraph">
              <wp:posOffset>364401</wp:posOffset>
            </wp:positionV>
            <wp:extent cx="6661150" cy="3369945"/>
            <wp:effectExtent l="0" t="0" r="6350" b="190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apa de carreteres.jpg"/>
                    <pic:cNvPicPr/>
                  </pic:nvPicPr>
                  <pic:blipFill>
                    <a:blip r:embed="rId111">
                      <a:extLst>
                        <a:ext uri="{28A0092B-C50C-407E-A947-70E740481C1C}">
                          <a14:useLocalDpi xmlns:a14="http://schemas.microsoft.com/office/drawing/2010/main" val="0"/>
                        </a:ext>
                      </a:extLst>
                    </a:blip>
                    <a:stretch>
                      <a:fillRect/>
                    </a:stretch>
                  </pic:blipFill>
                  <pic:spPr>
                    <a:xfrm>
                      <a:off x="0" y="0"/>
                      <a:ext cx="6661150" cy="3369945"/>
                    </a:xfrm>
                    <a:prstGeom prst="rect">
                      <a:avLst/>
                    </a:prstGeom>
                  </pic:spPr>
                </pic:pic>
              </a:graphicData>
            </a:graphic>
            <wp14:sizeRelH relativeFrom="page">
              <wp14:pctWidth>0</wp14:pctWidth>
            </wp14:sizeRelH>
            <wp14:sizeRelV relativeFrom="page">
              <wp14:pctHeight>0</wp14:pctHeight>
            </wp14:sizeRelV>
          </wp:anchor>
        </w:drawing>
      </w:r>
    </w:p>
    <w:p w:rsidR="004D1760" w:rsidRDefault="004D1760" w:rsidP="000D3ED3">
      <w:pPr>
        <w:pStyle w:val="Textoindependiente2"/>
        <w:spacing w:line="240" w:lineRule="auto"/>
        <w:rPr>
          <w:rFonts w:cstheme="minorHAnsi"/>
          <w:sz w:val="23"/>
          <w:szCs w:val="23"/>
          <w:lang w:val="ca-ES"/>
        </w:rPr>
      </w:pPr>
    </w:p>
    <w:p w:rsidR="000D3ED3" w:rsidRDefault="0011533C" w:rsidP="000D3ED3">
      <w:pPr>
        <w:pStyle w:val="Textoindependiente2"/>
        <w:spacing w:line="240" w:lineRule="auto"/>
        <w:rPr>
          <w:rFonts w:cstheme="minorHAnsi"/>
          <w:sz w:val="23"/>
          <w:szCs w:val="23"/>
          <w:lang w:val="ca-ES"/>
        </w:rPr>
      </w:pPr>
      <w:r>
        <w:rPr>
          <w:rFonts w:cstheme="minorHAnsi"/>
          <w:sz w:val="23"/>
          <w:szCs w:val="23"/>
          <w:lang w:val="ca-ES"/>
        </w:rPr>
        <w:t>En aquest mapa de carreteres es poden veure les principals vies que travessen i envolten el municipi. Com ja s’ha explicat abans al treball, les principals carreteres són la C-55 que conecta Olesa amb</w:t>
      </w:r>
      <w:r w:rsidR="008C4C4E">
        <w:rPr>
          <w:rFonts w:cstheme="minorHAnsi"/>
          <w:sz w:val="23"/>
          <w:szCs w:val="23"/>
          <w:lang w:val="ca-ES"/>
        </w:rPr>
        <w:t xml:space="preserve"> la part nort de Catalunya, la A-2 que ho fa amb Barcelona i direcció Lleida i altres petites circumval·lacions que ho fan amb altres pobles de la vora.</w:t>
      </w: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Pr="00484B0F" w:rsidRDefault="000D3ED3" w:rsidP="001A5531">
      <w:pPr>
        <w:pStyle w:val="Ttulo2"/>
        <w:numPr>
          <w:ilvl w:val="1"/>
          <w:numId w:val="124"/>
        </w:numPr>
        <w:jc w:val="both"/>
        <w:rPr>
          <w:rFonts w:asciiTheme="minorHAnsi" w:hAnsiTheme="minorHAnsi" w:cstheme="minorHAnsi"/>
        </w:rPr>
      </w:pPr>
      <w:bookmarkStart w:id="218" w:name="_Toc526095483"/>
      <w:r w:rsidRPr="00484B0F">
        <w:rPr>
          <w:rFonts w:asciiTheme="minorHAnsi" w:hAnsiTheme="minorHAnsi" w:cstheme="minorHAnsi"/>
        </w:rPr>
        <w:lastRenderedPageBreak/>
        <w:t>Mapa dels aqüífers protegits</w:t>
      </w:r>
      <w:bookmarkEnd w:id="218"/>
    </w:p>
    <w:p w:rsidR="000D3ED3" w:rsidRDefault="004D1760" w:rsidP="000D3ED3">
      <w:pPr>
        <w:pStyle w:val="Textoindependiente2"/>
        <w:spacing w:line="240" w:lineRule="auto"/>
        <w:rPr>
          <w:rFonts w:cstheme="minorHAnsi"/>
          <w:sz w:val="23"/>
          <w:szCs w:val="23"/>
          <w:lang w:val="ca-ES"/>
        </w:rPr>
      </w:pPr>
      <w:r>
        <w:rPr>
          <w:noProof/>
          <w:lang w:eastAsia="es-ES"/>
        </w:rPr>
        <mc:AlternateContent>
          <mc:Choice Requires="wps">
            <w:drawing>
              <wp:anchor distT="0" distB="0" distL="114300" distR="114300" simplePos="0" relativeHeight="252054528" behindDoc="0" locked="0" layoutInCell="1" allowOverlap="1" wp14:anchorId="11F046CA" wp14:editId="49D8777E">
                <wp:simplePos x="0" y="0"/>
                <wp:positionH relativeFrom="column">
                  <wp:posOffset>0</wp:posOffset>
                </wp:positionH>
                <wp:positionV relativeFrom="paragraph">
                  <wp:posOffset>3319780</wp:posOffset>
                </wp:positionV>
                <wp:extent cx="5400040" cy="635"/>
                <wp:effectExtent l="0" t="0" r="0" b="0"/>
                <wp:wrapSquare wrapText="bothSides"/>
                <wp:docPr id="125" name="Cuadro de texto 125"/>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rsidR="001A2492" w:rsidRPr="004D1760" w:rsidRDefault="001A2492" w:rsidP="004D1760">
                            <w:pPr>
                              <w:pStyle w:val="Descripcin"/>
                            </w:pPr>
                            <w:bookmarkStart w:id="219" w:name="_Toc525662939"/>
                            <w:r>
                              <w:t xml:space="preserve">Il·lustració </w:t>
                            </w:r>
                            <w:r>
                              <w:fldChar w:fldCharType="begin"/>
                            </w:r>
                            <w:r>
                              <w:instrText xml:space="preserve"> SEQ Il·lustració \* ARABIC </w:instrText>
                            </w:r>
                            <w:r>
                              <w:fldChar w:fldCharType="separate"/>
                            </w:r>
                            <w:r>
                              <w:rPr>
                                <w:noProof/>
                              </w:rPr>
                              <w:t>32</w:t>
                            </w:r>
                            <w:r>
                              <w:fldChar w:fldCharType="end"/>
                            </w:r>
                            <w:r>
                              <w:t xml:space="preserve"> Mapa dels aqüífers protegits. Font: SIMA.</w:t>
                            </w:r>
                            <w:bookmarkEnd w:id="2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2A0433" id="Cuadro de texto 125" o:spid="_x0000_s1077" type="#_x0000_t202" style="position:absolute;margin-left:0;margin-top:261.4pt;width:425.2pt;height:.0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" stroked="f">
                <v:textbox style="mso-fit-shape-to-text:t" inset="0,0,0,0">
                  <w:txbxContent>
                    <w:p w:rsidR="001A2492" w:rsidRPr="004D1760" w:rsidRDefault="001A2492" w:rsidP="004D1760">
                      <w:pPr>
                        <w:pStyle w:val="Descripcin"/>
                      </w:pPr>
                      <w:bookmarkStart w:id="263" w:name="_Toc525662939"/>
                      <w:r>
                        <w:t xml:space="preserve">Il·lustració </w:t>
                      </w:r>
                      <w:r>
                        <w:fldChar w:fldCharType="begin"/>
                      </w:r>
                      <w:r>
                        <w:instrText xml:space="preserve"> SEQ Il·lustració \* ARABIC </w:instrText>
                      </w:r>
                      <w:r>
                        <w:fldChar w:fldCharType="separate"/>
                      </w:r>
                      <w:r>
                        <w:rPr>
                          <w:noProof/>
                        </w:rPr>
                        <w:t>32</w:t>
                      </w:r>
                      <w:r>
                        <w:fldChar w:fldCharType="end"/>
                      </w:r>
                      <w:r>
                        <w:t xml:space="preserve"> Mapa dels aqüífers protegits. Font: SIMA.</w:t>
                      </w:r>
                      <w:bookmarkEnd w:id="263"/>
                    </w:p>
                  </w:txbxContent>
                </v:textbox>
                <w10:wrap type="square"/>
              </v:shape>
            </w:pict>
          </mc:Fallback>
        </mc:AlternateContent>
      </w:r>
      <w:r w:rsidR="000D3ED3">
        <w:rPr>
          <w:rFonts w:cstheme="minorHAnsi"/>
          <w:noProof/>
          <w:sz w:val="23"/>
          <w:szCs w:val="23"/>
          <w:lang w:eastAsia="es-ES"/>
        </w:rPr>
        <w:drawing>
          <wp:anchor distT="0" distB="0" distL="114300" distR="114300" simplePos="0" relativeHeight="251754496" behindDoc="0" locked="0" layoutInCell="1" allowOverlap="1" wp14:anchorId="106CFAE3" wp14:editId="3FE18F56">
            <wp:simplePos x="0" y="0"/>
            <wp:positionH relativeFrom="margin">
              <wp:align>right</wp:align>
            </wp:positionH>
            <wp:positionV relativeFrom="paragraph">
              <wp:posOffset>279666</wp:posOffset>
            </wp:positionV>
            <wp:extent cx="5400040" cy="2983230"/>
            <wp:effectExtent l="0" t="0" r="0" b="762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apa Aqüifers.jpg"/>
                    <pic:cNvPicPr/>
                  </pic:nvPicPr>
                  <pic:blipFill>
                    <a:blip r:embed="rId112">
                      <a:extLst>
                        <a:ext uri="{28A0092B-C50C-407E-A947-70E740481C1C}">
                          <a14:useLocalDpi xmlns:a14="http://schemas.microsoft.com/office/drawing/2010/main" val="0"/>
                        </a:ext>
                      </a:extLst>
                    </a:blip>
                    <a:stretch>
                      <a:fillRect/>
                    </a:stretch>
                  </pic:blipFill>
                  <pic:spPr>
                    <a:xfrm>
                      <a:off x="0" y="0"/>
                      <a:ext cx="5400040" cy="2983230"/>
                    </a:xfrm>
                    <a:prstGeom prst="rect">
                      <a:avLst/>
                    </a:prstGeom>
                  </pic:spPr>
                </pic:pic>
              </a:graphicData>
            </a:graphic>
            <wp14:sizeRelH relativeFrom="page">
              <wp14:pctWidth>0</wp14:pctWidth>
            </wp14:sizeRelH>
            <wp14:sizeRelV relativeFrom="page">
              <wp14:pctHeight>0</wp14:pctHeight>
            </wp14:sizeRelV>
          </wp:anchor>
        </w:drawing>
      </w:r>
    </w:p>
    <w:p w:rsidR="000D3ED3" w:rsidRDefault="008C4C4E" w:rsidP="000D3ED3">
      <w:pPr>
        <w:pStyle w:val="Textoindependiente2"/>
        <w:spacing w:line="240" w:lineRule="auto"/>
        <w:rPr>
          <w:rFonts w:cstheme="minorHAnsi"/>
          <w:sz w:val="23"/>
          <w:szCs w:val="23"/>
          <w:lang w:val="ca-ES"/>
        </w:rPr>
      </w:pPr>
      <w:r>
        <w:rPr>
          <w:rFonts w:cstheme="minorHAnsi"/>
          <w:sz w:val="23"/>
          <w:szCs w:val="23"/>
          <w:lang w:val="ca-ES"/>
        </w:rPr>
        <w:t>En aquest mapa es pot observar els aqüífers protegits que hi ha actualment a Olesa o a la vora. En el nostre cas és el que coneixem con l’aqüifer d’Abrera. Aquest s’expandeix des de la part nord d’Esparraguera i va fins passat Abrera.</w:t>
      </w:r>
    </w:p>
    <w:p w:rsidR="000D3ED3" w:rsidRPr="00484B0F" w:rsidRDefault="000D3ED3" w:rsidP="001A5531">
      <w:pPr>
        <w:pStyle w:val="Ttulo2"/>
        <w:numPr>
          <w:ilvl w:val="1"/>
          <w:numId w:val="124"/>
        </w:numPr>
        <w:jc w:val="both"/>
        <w:rPr>
          <w:rFonts w:asciiTheme="minorHAnsi" w:hAnsiTheme="minorHAnsi" w:cstheme="minorHAnsi"/>
        </w:rPr>
      </w:pPr>
      <w:bookmarkStart w:id="220" w:name="_Toc526095484"/>
      <w:r w:rsidRPr="00484B0F">
        <w:rPr>
          <w:rFonts w:asciiTheme="minorHAnsi" w:hAnsiTheme="minorHAnsi" w:cstheme="minorHAnsi"/>
        </w:rPr>
        <w:t>Mapa Topogràfic</w:t>
      </w:r>
      <w:bookmarkEnd w:id="220"/>
    </w:p>
    <w:p w:rsidR="000D3ED3" w:rsidRDefault="004D1760" w:rsidP="000D3ED3">
      <w:pPr>
        <w:pStyle w:val="Textoindependiente2"/>
        <w:spacing w:line="240" w:lineRule="auto"/>
        <w:rPr>
          <w:rFonts w:cstheme="minorHAnsi"/>
          <w:sz w:val="23"/>
          <w:szCs w:val="23"/>
          <w:lang w:val="ca-ES"/>
        </w:rPr>
      </w:pPr>
      <w:r>
        <w:rPr>
          <w:noProof/>
          <w:lang w:eastAsia="es-ES"/>
        </w:rPr>
        <mc:AlternateContent>
          <mc:Choice Requires="wps">
            <w:drawing>
              <wp:anchor distT="0" distB="0" distL="114300" distR="114300" simplePos="0" relativeHeight="252056576" behindDoc="0" locked="0" layoutInCell="1" allowOverlap="1" wp14:anchorId="4B44AAE9" wp14:editId="245D903A">
                <wp:simplePos x="0" y="0"/>
                <wp:positionH relativeFrom="column">
                  <wp:posOffset>84455</wp:posOffset>
                </wp:positionH>
                <wp:positionV relativeFrom="paragraph">
                  <wp:posOffset>3192145</wp:posOffset>
                </wp:positionV>
                <wp:extent cx="5400040" cy="635"/>
                <wp:effectExtent l="0" t="0" r="0" b="0"/>
                <wp:wrapSquare wrapText="bothSides"/>
                <wp:docPr id="126" name="Cuadro de texto 126"/>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rsidR="001A2492" w:rsidRPr="00386222" w:rsidRDefault="001A2492" w:rsidP="004D1760">
                            <w:pPr>
                              <w:pStyle w:val="Descripcin"/>
                              <w:rPr>
                                <w:rFonts w:cstheme="minorHAnsi"/>
                                <w:noProof/>
                                <w:sz w:val="23"/>
                                <w:szCs w:val="23"/>
                              </w:rPr>
                            </w:pPr>
                            <w:bookmarkStart w:id="221" w:name="_Toc525662940"/>
                            <w:r>
                              <w:t xml:space="preserve">Il·lustració </w:t>
                            </w:r>
                            <w:r>
                              <w:fldChar w:fldCharType="begin"/>
                            </w:r>
                            <w:r>
                              <w:instrText xml:space="preserve"> SEQ Il·lustració \* ARABIC </w:instrText>
                            </w:r>
                            <w:r>
                              <w:fldChar w:fldCharType="separate"/>
                            </w:r>
                            <w:r>
                              <w:rPr>
                                <w:noProof/>
                              </w:rPr>
                              <w:t>33</w:t>
                            </w:r>
                            <w:r>
                              <w:fldChar w:fldCharType="end"/>
                            </w:r>
                            <w:r>
                              <w:t xml:space="preserve"> Mapa topogràfic d'Olesa.</w:t>
                            </w:r>
                            <w:bookmarkEnd w:id="221"/>
                            <w:r>
                              <w:t xml:space="preserve"> Font: Pàgina web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ED88A2" id="Cuadro de texto 126" o:spid="_x0000_s1078" type="#_x0000_t202" style="position:absolute;margin-left:6.65pt;margin-top:251.35pt;width:425.2pt;height:.0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" stroked="f">
                <v:textbox style="mso-fit-shape-to-text:t" inset="0,0,0,0">
                  <w:txbxContent>
                    <w:p w:rsidR="001A2492" w:rsidRPr="00386222" w:rsidRDefault="001A2492" w:rsidP="004D1760">
                      <w:pPr>
                        <w:pStyle w:val="Descripcin"/>
                        <w:rPr>
                          <w:rFonts w:cstheme="minorHAnsi"/>
                          <w:noProof/>
                          <w:sz w:val="23"/>
                          <w:szCs w:val="23"/>
                        </w:rPr>
                      </w:pPr>
                      <w:bookmarkStart w:id="266" w:name="_Toc525662940"/>
                      <w:r>
                        <w:t xml:space="preserve">Il·lustració </w:t>
                      </w:r>
                      <w:r>
                        <w:fldChar w:fldCharType="begin"/>
                      </w:r>
                      <w:r>
                        <w:instrText xml:space="preserve"> SEQ Il·lustració \* ARABIC </w:instrText>
                      </w:r>
                      <w:r>
                        <w:fldChar w:fldCharType="separate"/>
                      </w:r>
                      <w:r>
                        <w:rPr>
                          <w:noProof/>
                        </w:rPr>
                        <w:t>33</w:t>
                      </w:r>
                      <w:r>
                        <w:fldChar w:fldCharType="end"/>
                      </w:r>
                      <w:r>
                        <w:t xml:space="preserve"> Mapa topogràfic d'Olesa.</w:t>
                      </w:r>
                      <w:bookmarkEnd w:id="266"/>
                      <w:r>
                        <w:t xml:space="preserve"> Font: Pàgina web</w:t>
                      </w:r>
                    </w:p>
                  </w:txbxContent>
                </v:textbox>
                <w10:wrap type="square"/>
              </v:shape>
            </w:pict>
          </mc:Fallback>
        </mc:AlternateContent>
      </w:r>
      <w:r w:rsidR="00A25848">
        <w:rPr>
          <w:rFonts w:cstheme="minorHAnsi"/>
          <w:noProof/>
          <w:sz w:val="23"/>
          <w:szCs w:val="23"/>
          <w:lang w:eastAsia="es-ES"/>
        </w:rPr>
        <w:drawing>
          <wp:anchor distT="0" distB="0" distL="114300" distR="114300" simplePos="0" relativeHeight="251755520" behindDoc="0" locked="0" layoutInCell="1" allowOverlap="1" wp14:anchorId="3472C3E8" wp14:editId="31D27605">
            <wp:simplePos x="0" y="0"/>
            <wp:positionH relativeFrom="margin">
              <wp:posOffset>84942</wp:posOffset>
            </wp:positionH>
            <wp:positionV relativeFrom="paragraph">
              <wp:posOffset>228570</wp:posOffset>
            </wp:positionV>
            <wp:extent cx="5400040" cy="2907030"/>
            <wp:effectExtent l="0" t="0" r="0" b="762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pa Topografic.jpg"/>
                    <pic:cNvPicPr/>
                  </pic:nvPicPr>
                  <pic:blipFill>
                    <a:blip r:embed="rId113">
                      <a:extLst>
                        <a:ext uri="{28A0092B-C50C-407E-A947-70E740481C1C}">
                          <a14:useLocalDpi xmlns:a14="http://schemas.microsoft.com/office/drawing/2010/main" val="0"/>
                        </a:ext>
                      </a:extLst>
                    </a:blip>
                    <a:stretch>
                      <a:fillRect/>
                    </a:stretch>
                  </pic:blipFill>
                  <pic:spPr>
                    <a:xfrm>
                      <a:off x="0" y="0"/>
                      <a:ext cx="5400040" cy="2907030"/>
                    </a:xfrm>
                    <a:prstGeom prst="rect">
                      <a:avLst/>
                    </a:prstGeom>
                  </pic:spPr>
                </pic:pic>
              </a:graphicData>
            </a:graphic>
            <wp14:sizeRelH relativeFrom="page">
              <wp14:pctWidth>0</wp14:pctWidth>
            </wp14:sizeRelH>
            <wp14:sizeRelV relativeFrom="page">
              <wp14:pctHeight>0</wp14:pctHeight>
            </wp14:sizeRelV>
          </wp:anchor>
        </w:drawing>
      </w:r>
    </w:p>
    <w:p w:rsidR="000D3ED3" w:rsidRDefault="008C4C4E" w:rsidP="000D3ED3">
      <w:pPr>
        <w:pStyle w:val="Textoindependiente2"/>
        <w:spacing w:line="240" w:lineRule="auto"/>
        <w:rPr>
          <w:rFonts w:cstheme="minorHAnsi"/>
          <w:sz w:val="23"/>
          <w:szCs w:val="23"/>
          <w:lang w:val="ca-ES"/>
        </w:rPr>
      </w:pPr>
      <w:r>
        <w:rPr>
          <w:rFonts w:cstheme="minorHAnsi"/>
          <w:sz w:val="23"/>
          <w:szCs w:val="23"/>
          <w:lang w:val="ca-ES"/>
        </w:rPr>
        <w:t>En aquest mapa topogràfic es pot observar clarament com Olesa es va crear just al costat del riu, ja que està posicionat geogràficament en una petita vall.</w:t>
      </w:r>
    </w:p>
    <w:p w:rsidR="008C4C4E" w:rsidRDefault="008C4C4E" w:rsidP="000D3ED3">
      <w:pPr>
        <w:pStyle w:val="Textoindependiente2"/>
        <w:spacing w:line="240" w:lineRule="auto"/>
        <w:rPr>
          <w:rFonts w:cstheme="minorHAnsi"/>
          <w:sz w:val="23"/>
          <w:szCs w:val="23"/>
          <w:lang w:val="ca-ES"/>
        </w:rPr>
      </w:pPr>
    </w:p>
    <w:p w:rsidR="000D3ED3" w:rsidRPr="00484B0F" w:rsidRDefault="000D3ED3" w:rsidP="001A5531">
      <w:pPr>
        <w:pStyle w:val="Ttulo2"/>
        <w:numPr>
          <w:ilvl w:val="1"/>
          <w:numId w:val="124"/>
        </w:numPr>
        <w:jc w:val="both"/>
        <w:rPr>
          <w:rFonts w:asciiTheme="minorHAnsi" w:hAnsiTheme="minorHAnsi" w:cstheme="minorHAnsi"/>
        </w:rPr>
      </w:pPr>
      <w:bookmarkStart w:id="222" w:name="_Toc526095485"/>
      <w:r w:rsidRPr="00484B0F">
        <w:rPr>
          <w:rFonts w:asciiTheme="minorHAnsi" w:hAnsiTheme="minorHAnsi" w:cstheme="minorHAnsi"/>
        </w:rPr>
        <w:lastRenderedPageBreak/>
        <w:t>Mapa del dinamisme del sector agrari</w:t>
      </w:r>
      <w:bookmarkEnd w:id="222"/>
    </w:p>
    <w:p w:rsidR="000D3ED3" w:rsidRDefault="004D1760" w:rsidP="000D3ED3">
      <w:pPr>
        <w:pStyle w:val="Textoindependiente2"/>
        <w:spacing w:line="240" w:lineRule="auto"/>
        <w:rPr>
          <w:rFonts w:cstheme="minorHAnsi"/>
          <w:sz w:val="23"/>
          <w:szCs w:val="23"/>
          <w:lang w:val="ca-ES"/>
        </w:rPr>
      </w:pPr>
      <w:r>
        <w:rPr>
          <w:noProof/>
          <w:lang w:eastAsia="es-ES"/>
        </w:rPr>
        <mc:AlternateContent>
          <mc:Choice Requires="wps">
            <w:drawing>
              <wp:anchor distT="0" distB="0" distL="114300" distR="114300" simplePos="0" relativeHeight="252058624" behindDoc="0" locked="0" layoutInCell="1" allowOverlap="1" wp14:anchorId="72067661" wp14:editId="7CF85BE6">
                <wp:simplePos x="0" y="0"/>
                <wp:positionH relativeFrom="column">
                  <wp:posOffset>-405130</wp:posOffset>
                </wp:positionH>
                <wp:positionV relativeFrom="paragraph">
                  <wp:posOffset>3534410</wp:posOffset>
                </wp:positionV>
                <wp:extent cx="6209665" cy="635"/>
                <wp:effectExtent l="0" t="0" r="0" b="0"/>
                <wp:wrapSquare wrapText="bothSides"/>
                <wp:docPr id="127" name="Cuadro de texto 127"/>
                <wp:cNvGraphicFramePr/>
                <a:graphic xmlns:a="http://schemas.openxmlformats.org/drawingml/2006/main">
                  <a:graphicData uri="http://schemas.microsoft.com/office/word/2010/wordprocessingShape">
                    <wps:wsp>
                      <wps:cNvSpPr txBox="1"/>
                      <wps:spPr>
                        <a:xfrm>
                          <a:off x="0" y="0"/>
                          <a:ext cx="6209665" cy="635"/>
                        </a:xfrm>
                        <a:prstGeom prst="rect">
                          <a:avLst/>
                        </a:prstGeom>
                        <a:solidFill>
                          <a:prstClr val="white"/>
                        </a:solidFill>
                        <a:ln>
                          <a:noFill/>
                        </a:ln>
                      </wps:spPr>
                      <wps:txbx>
                        <w:txbxContent>
                          <w:p w:rsidR="001A2492" w:rsidRPr="00D85F4C" w:rsidRDefault="001A2492" w:rsidP="004D1760">
                            <w:pPr>
                              <w:pStyle w:val="Descripcin"/>
                              <w:rPr>
                                <w:rFonts w:cstheme="minorHAnsi"/>
                                <w:noProof/>
                                <w:sz w:val="23"/>
                                <w:szCs w:val="23"/>
                              </w:rPr>
                            </w:pPr>
                            <w:bookmarkStart w:id="223" w:name="_Toc525662941"/>
                            <w:r>
                              <w:t xml:space="preserve">Il·lustració </w:t>
                            </w:r>
                            <w:r>
                              <w:fldChar w:fldCharType="begin"/>
                            </w:r>
                            <w:r>
                              <w:instrText xml:space="preserve"> SEQ Il·lustració \* ARABIC </w:instrText>
                            </w:r>
                            <w:r>
                              <w:fldChar w:fldCharType="separate"/>
                            </w:r>
                            <w:r>
                              <w:rPr>
                                <w:noProof/>
                              </w:rPr>
                              <w:t>34</w:t>
                            </w:r>
                            <w:r>
                              <w:fldChar w:fldCharType="end"/>
                            </w:r>
                            <w:r>
                              <w:t xml:space="preserve"> Mapa del sector agrari a Olesa. Font: SITMUN.</w:t>
                            </w:r>
                            <w:bookmarkEnd w:id="2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F4A1AE" id="Cuadro de texto 127" o:spid="_x0000_s1079" type="#_x0000_t202" style="position:absolute;margin-left:-31.9pt;margin-top:278.3pt;width:488.95pt;height:.0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" stroked="f">
                <v:textbox style="mso-fit-shape-to-text:t" inset="0,0,0,0">
                  <w:txbxContent>
                    <w:p w:rsidR="001A2492" w:rsidRPr="00D85F4C" w:rsidRDefault="001A2492" w:rsidP="004D1760">
                      <w:pPr>
                        <w:pStyle w:val="Descripcin"/>
                        <w:rPr>
                          <w:rFonts w:cstheme="minorHAnsi"/>
                          <w:noProof/>
                          <w:sz w:val="23"/>
                          <w:szCs w:val="23"/>
                        </w:rPr>
                      </w:pPr>
                      <w:bookmarkStart w:id="269" w:name="_Toc525662941"/>
                      <w:r>
                        <w:t xml:space="preserve">Il·lustració </w:t>
                      </w:r>
                      <w:r>
                        <w:fldChar w:fldCharType="begin"/>
                      </w:r>
                      <w:r>
                        <w:instrText xml:space="preserve"> SEQ Il·lustració \* ARABIC </w:instrText>
                      </w:r>
                      <w:r>
                        <w:fldChar w:fldCharType="separate"/>
                      </w:r>
                      <w:r>
                        <w:rPr>
                          <w:noProof/>
                        </w:rPr>
                        <w:t>34</w:t>
                      </w:r>
                      <w:r>
                        <w:fldChar w:fldCharType="end"/>
                      </w:r>
                      <w:r>
                        <w:t xml:space="preserve"> Mapa del sector agrari a Olesa. Font: SITMUN.</w:t>
                      </w:r>
                      <w:bookmarkEnd w:id="269"/>
                    </w:p>
                  </w:txbxContent>
                </v:textbox>
                <w10:wrap type="square"/>
              </v:shape>
            </w:pict>
          </mc:Fallback>
        </mc:AlternateContent>
      </w:r>
      <w:r w:rsidR="00484B0F">
        <w:rPr>
          <w:rFonts w:cstheme="minorHAnsi"/>
          <w:noProof/>
          <w:sz w:val="23"/>
          <w:szCs w:val="23"/>
          <w:lang w:eastAsia="es-ES"/>
        </w:rPr>
        <w:drawing>
          <wp:anchor distT="0" distB="0" distL="114300" distR="114300" simplePos="0" relativeHeight="251764736" behindDoc="0" locked="0" layoutInCell="1" allowOverlap="1" wp14:anchorId="5EEA7FB6" wp14:editId="65325E61">
            <wp:simplePos x="0" y="0"/>
            <wp:positionH relativeFrom="margin">
              <wp:align>center</wp:align>
            </wp:positionH>
            <wp:positionV relativeFrom="paragraph">
              <wp:posOffset>266700</wp:posOffset>
            </wp:positionV>
            <wp:extent cx="6209665" cy="3210560"/>
            <wp:effectExtent l="0" t="0" r="635" b="889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pa Dinamisme sector agrari!.jpg"/>
                    <pic:cNvPicPr/>
                  </pic:nvPicPr>
                  <pic:blipFill>
                    <a:blip r:embed="rId114">
                      <a:extLst>
                        <a:ext uri="{28A0092B-C50C-407E-A947-70E740481C1C}">
                          <a14:useLocalDpi xmlns:a14="http://schemas.microsoft.com/office/drawing/2010/main" val="0"/>
                        </a:ext>
                      </a:extLst>
                    </a:blip>
                    <a:stretch>
                      <a:fillRect/>
                    </a:stretch>
                  </pic:blipFill>
                  <pic:spPr>
                    <a:xfrm>
                      <a:off x="0" y="0"/>
                      <a:ext cx="6209665" cy="3210560"/>
                    </a:xfrm>
                    <a:prstGeom prst="rect">
                      <a:avLst/>
                    </a:prstGeom>
                  </pic:spPr>
                </pic:pic>
              </a:graphicData>
            </a:graphic>
            <wp14:sizeRelH relativeFrom="margin">
              <wp14:pctWidth>0</wp14:pctWidth>
            </wp14:sizeRelH>
            <wp14:sizeRelV relativeFrom="margin">
              <wp14:pctHeight>0</wp14:pctHeight>
            </wp14:sizeRelV>
          </wp:anchor>
        </w:drawing>
      </w:r>
    </w:p>
    <w:p w:rsidR="000D3ED3" w:rsidRDefault="000D3ED3" w:rsidP="000D3ED3">
      <w:pPr>
        <w:pStyle w:val="Textoindependiente2"/>
        <w:spacing w:line="240" w:lineRule="auto"/>
        <w:rPr>
          <w:rFonts w:cstheme="minorHAnsi"/>
          <w:sz w:val="23"/>
          <w:szCs w:val="23"/>
          <w:lang w:val="ca-ES"/>
        </w:rPr>
      </w:pPr>
    </w:p>
    <w:p w:rsidR="000D3ED3" w:rsidRDefault="00484B0F" w:rsidP="000D3ED3">
      <w:pPr>
        <w:pStyle w:val="Textoindependiente2"/>
        <w:spacing w:line="240" w:lineRule="auto"/>
        <w:rPr>
          <w:rFonts w:cstheme="minorHAnsi"/>
          <w:sz w:val="23"/>
          <w:szCs w:val="23"/>
          <w:lang w:val="ca-ES"/>
        </w:rPr>
      </w:pPr>
      <w:r>
        <w:rPr>
          <w:rFonts w:cstheme="minorHAnsi"/>
          <w:noProof/>
          <w:sz w:val="23"/>
          <w:szCs w:val="23"/>
          <w:lang w:eastAsia="es-ES"/>
        </w:rPr>
        <w:drawing>
          <wp:anchor distT="0" distB="0" distL="114300" distR="114300" simplePos="0" relativeHeight="251765760" behindDoc="0" locked="0" layoutInCell="1" allowOverlap="1" wp14:anchorId="585B9357" wp14:editId="4C306438">
            <wp:simplePos x="0" y="0"/>
            <wp:positionH relativeFrom="margin">
              <wp:posOffset>39665</wp:posOffset>
            </wp:positionH>
            <wp:positionV relativeFrom="paragraph">
              <wp:posOffset>7000</wp:posOffset>
            </wp:positionV>
            <wp:extent cx="2695575" cy="3409950"/>
            <wp:effectExtent l="0" t="0" r="9525"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eyenda mapa agrari.jpg"/>
                    <pic:cNvPicPr/>
                  </pic:nvPicPr>
                  <pic:blipFill>
                    <a:blip r:embed="rId115">
                      <a:extLst>
                        <a:ext uri="{28A0092B-C50C-407E-A947-70E740481C1C}">
                          <a14:useLocalDpi xmlns:a14="http://schemas.microsoft.com/office/drawing/2010/main" val="0"/>
                        </a:ext>
                      </a:extLst>
                    </a:blip>
                    <a:stretch>
                      <a:fillRect/>
                    </a:stretch>
                  </pic:blipFill>
                  <pic:spPr>
                    <a:xfrm>
                      <a:off x="0" y="0"/>
                      <a:ext cx="2695575" cy="3409950"/>
                    </a:xfrm>
                    <a:prstGeom prst="rect">
                      <a:avLst/>
                    </a:prstGeom>
                  </pic:spPr>
                </pic:pic>
              </a:graphicData>
            </a:graphic>
          </wp:anchor>
        </w:drawing>
      </w:r>
    </w:p>
    <w:p w:rsidR="000D3ED3" w:rsidRDefault="008C4C4E" w:rsidP="008C4C4E">
      <w:pPr>
        <w:pStyle w:val="Textoindependiente2"/>
        <w:spacing w:line="240" w:lineRule="auto"/>
        <w:rPr>
          <w:rFonts w:cstheme="minorHAnsi"/>
          <w:sz w:val="23"/>
          <w:szCs w:val="23"/>
          <w:lang w:val="ca-ES"/>
        </w:rPr>
      </w:pPr>
      <w:r>
        <w:rPr>
          <w:rFonts w:cstheme="minorHAnsi"/>
          <w:sz w:val="23"/>
          <w:szCs w:val="23"/>
          <w:lang w:val="ca-ES"/>
        </w:rPr>
        <w:t>En aquest mapa d’Olesa es veu clarament com el sector agrari no és dels més important a Olesa i no té esperances a anar en augment. En els últims anys no ha fet res més que disminuir el nombre de pagesos i lligadament el nombre de caps de bestiar. Es pot observar també que en funció de la posició geogràfica hi ha un tipus de cultiu o un altre, ja que a Olesa podem gaudir alhora de els turons i muntanyes i de les riberes del riu Llobregat.</w:t>
      </w:r>
    </w:p>
    <w:p w:rsidR="00484B0F" w:rsidRDefault="00484B0F" w:rsidP="000D3ED3">
      <w:pPr>
        <w:pStyle w:val="Textoindependiente2"/>
        <w:spacing w:line="240" w:lineRule="auto"/>
        <w:rPr>
          <w:rFonts w:cstheme="minorHAnsi"/>
          <w:sz w:val="23"/>
          <w:szCs w:val="23"/>
          <w:lang w:val="ca-ES"/>
        </w:rPr>
      </w:pPr>
    </w:p>
    <w:p w:rsidR="00484B0F" w:rsidRDefault="00484B0F" w:rsidP="000D3ED3">
      <w:pPr>
        <w:pStyle w:val="Textoindependiente2"/>
        <w:spacing w:line="240" w:lineRule="auto"/>
        <w:rPr>
          <w:rFonts w:cstheme="minorHAnsi"/>
          <w:sz w:val="23"/>
          <w:szCs w:val="23"/>
          <w:lang w:val="ca-ES"/>
        </w:rPr>
      </w:pPr>
    </w:p>
    <w:p w:rsidR="00484B0F" w:rsidRDefault="00484B0F" w:rsidP="000D3ED3">
      <w:pPr>
        <w:pStyle w:val="Textoindependiente2"/>
        <w:spacing w:line="240" w:lineRule="auto"/>
        <w:rPr>
          <w:rFonts w:cstheme="minorHAnsi"/>
          <w:sz w:val="23"/>
          <w:szCs w:val="23"/>
          <w:lang w:val="ca-ES"/>
        </w:rPr>
      </w:pPr>
    </w:p>
    <w:p w:rsidR="00484B0F" w:rsidRDefault="00484B0F" w:rsidP="000D3ED3">
      <w:pPr>
        <w:pStyle w:val="Textoindependiente2"/>
        <w:spacing w:line="240" w:lineRule="auto"/>
        <w:rPr>
          <w:rFonts w:cstheme="minorHAnsi"/>
          <w:sz w:val="23"/>
          <w:szCs w:val="23"/>
          <w:lang w:val="ca-ES"/>
        </w:rPr>
      </w:pPr>
    </w:p>
    <w:p w:rsidR="000D3ED3" w:rsidRDefault="000D3ED3" w:rsidP="000D3ED3">
      <w:pPr>
        <w:pStyle w:val="Textoindependiente2"/>
        <w:spacing w:line="240" w:lineRule="auto"/>
        <w:rPr>
          <w:rFonts w:cstheme="minorHAnsi"/>
          <w:sz w:val="23"/>
          <w:szCs w:val="23"/>
          <w:lang w:val="ca-ES"/>
        </w:rPr>
      </w:pPr>
    </w:p>
    <w:p w:rsidR="000D3ED3" w:rsidRPr="00484B0F" w:rsidRDefault="000D3ED3" w:rsidP="001A5531">
      <w:pPr>
        <w:pStyle w:val="Ttulo2"/>
        <w:numPr>
          <w:ilvl w:val="1"/>
          <w:numId w:val="124"/>
        </w:numPr>
        <w:jc w:val="both"/>
        <w:rPr>
          <w:rFonts w:asciiTheme="minorHAnsi" w:hAnsiTheme="minorHAnsi" w:cstheme="minorHAnsi"/>
        </w:rPr>
      </w:pPr>
      <w:bookmarkStart w:id="224" w:name="_Toc526095486"/>
      <w:r w:rsidRPr="00484B0F">
        <w:rPr>
          <w:rFonts w:asciiTheme="minorHAnsi" w:hAnsiTheme="minorHAnsi" w:cstheme="minorHAnsi"/>
        </w:rPr>
        <w:lastRenderedPageBreak/>
        <w:t>Mapa del cadastre Olesà</w:t>
      </w:r>
      <w:bookmarkEnd w:id="224"/>
    </w:p>
    <w:p w:rsidR="000D3ED3" w:rsidRDefault="004D1760" w:rsidP="000D3ED3">
      <w:pPr>
        <w:pStyle w:val="Textoindependiente2"/>
        <w:spacing w:line="240" w:lineRule="auto"/>
        <w:rPr>
          <w:rFonts w:cstheme="minorHAnsi"/>
          <w:sz w:val="23"/>
          <w:szCs w:val="23"/>
          <w:lang w:val="ca-ES"/>
        </w:rPr>
      </w:pPr>
      <w:r>
        <w:rPr>
          <w:noProof/>
          <w:lang w:eastAsia="es-ES"/>
        </w:rPr>
        <mc:AlternateContent>
          <mc:Choice Requires="wps">
            <w:drawing>
              <wp:anchor distT="0" distB="0" distL="114300" distR="114300" simplePos="0" relativeHeight="252060672" behindDoc="0" locked="0" layoutInCell="1" allowOverlap="1" wp14:anchorId="77819C98" wp14:editId="426174C5">
                <wp:simplePos x="0" y="0"/>
                <wp:positionH relativeFrom="column">
                  <wp:posOffset>-810260</wp:posOffset>
                </wp:positionH>
                <wp:positionV relativeFrom="paragraph">
                  <wp:posOffset>3354705</wp:posOffset>
                </wp:positionV>
                <wp:extent cx="6939280" cy="635"/>
                <wp:effectExtent l="0" t="0" r="0" b="0"/>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6939280" cy="635"/>
                        </a:xfrm>
                        <a:prstGeom prst="rect">
                          <a:avLst/>
                        </a:prstGeom>
                        <a:solidFill>
                          <a:prstClr val="white"/>
                        </a:solidFill>
                        <a:ln>
                          <a:noFill/>
                        </a:ln>
                      </wps:spPr>
                      <wps:txbx>
                        <w:txbxContent>
                          <w:p w:rsidR="001A2492" w:rsidRPr="007167CA" w:rsidRDefault="001A2492" w:rsidP="004D1760">
                            <w:pPr>
                              <w:pStyle w:val="Descripcin"/>
                              <w:rPr>
                                <w:rFonts w:cstheme="minorHAnsi"/>
                                <w:noProof/>
                                <w:sz w:val="23"/>
                                <w:szCs w:val="23"/>
                              </w:rPr>
                            </w:pPr>
                            <w:bookmarkStart w:id="225" w:name="_Toc525662942"/>
                            <w:r>
                              <w:t xml:space="preserve">Il·lustració </w:t>
                            </w:r>
                            <w:r>
                              <w:fldChar w:fldCharType="begin"/>
                            </w:r>
                            <w:r>
                              <w:instrText xml:space="preserve"> SEQ Il·lustració \* ARABIC </w:instrText>
                            </w:r>
                            <w:r>
                              <w:fldChar w:fldCharType="separate"/>
                            </w:r>
                            <w:r>
                              <w:rPr>
                                <w:noProof/>
                              </w:rPr>
                              <w:t>35</w:t>
                            </w:r>
                            <w:r>
                              <w:fldChar w:fldCharType="end"/>
                            </w:r>
                            <w:r>
                              <w:t xml:space="preserve"> Mapa del cadastre Olesà.</w:t>
                            </w:r>
                            <w:bookmarkEnd w:id="225"/>
                            <w:r>
                              <w:t xml:space="preserve"> Font: Mapes municipals.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0B0142" id="Cuadro de texto 128" o:spid="_x0000_s1080" type="#_x0000_t202" style="position:absolute;margin-left:-63.8pt;margin-top:264.15pt;width:546.4pt;height:.0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" stroked="f">
                <v:textbox style="mso-fit-shape-to-text:t" inset="0,0,0,0">
                  <w:txbxContent>
                    <w:p w:rsidR="001A2492" w:rsidRPr="007167CA" w:rsidRDefault="001A2492" w:rsidP="004D1760">
                      <w:pPr>
                        <w:pStyle w:val="Descripcin"/>
                        <w:rPr>
                          <w:rFonts w:cstheme="minorHAnsi"/>
                          <w:noProof/>
                          <w:sz w:val="23"/>
                          <w:szCs w:val="23"/>
                        </w:rPr>
                      </w:pPr>
                      <w:bookmarkStart w:id="272" w:name="_Toc525662942"/>
                      <w:r>
                        <w:t xml:space="preserve">Il·lustració </w:t>
                      </w:r>
                      <w:r>
                        <w:fldChar w:fldCharType="begin"/>
                      </w:r>
                      <w:r>
                        <w:instrText xml:space="preserve"> SEQ Il·lustració \* ARABIC </w:instrText>
                      </w:r>
                      <w:r>
                        <w:fldChar w:fldCharType="separate"/>
                      </w:r>
                      <w:r>
                        <w:rPr>
                          <w:noProof/>
                        </w:rPr>
                        <w:t>35</w:t>
                      </w:r>
                      <w:r>
                        <w:fldChar w:fldCharType="end"/>
                      </w:r>
                      <w:r>
                        <w:t xml:space="preserve"> Mapa del cadastre Olesà.</w:t>
                      </w:r>
                      <w:bookmarkEnd w:id="272"/>
                      <w:r>
                        <w:t xml:space="preserve"> Font: Mapes municipals.</w:t>
                      </w:r>
                    </w:p>
                  </w:txbxContent>
                </v:textbox>
                <w10:wrap type="square"/>
              </v:shape>
            </w:pict>
          </mc:Fallback>
        </mc:AlternateContent>
      </w:r>
      <w:r w:rsidR="000D3ED3">
        <w:rPr>
          <w:rFonts w:cstheme="minorHAnsi"/>
          <w:noProof/>
          <w:sz w:val="23"/>
          <w:szCs w:val="23"/>
          <w:lang w:eastAsia="es-ES"/>
        </w:rPr>
        <w:drawing>
          <wp:anchor distT="0" distB="0" distL="114300" distR="114300" simplePos="0" relativeHeight="251758592" behindDoc="0" locked="0" layoutInCell="1" allowOverlap="1" wp14:anchorId="2FC985A8" wp14:editId="61193A92">
            <wp:simplePos x="0" y="0"/>
            <wp:positionH relativeFrom="page">
              <wp:posOffset>270155</wp:posOffset>
            </wp:positionH>
            <wp:positionV relativeFrom="paragraph">
              <wp:posOffset>416663</wp:posOffset>
            </wp:positionV>
            <wp:extent cx="6939572" cy="2881424"/>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apa Cadastre.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939572" cy="2881424"/>
                    </a:xfrm>
                    <a:prstGeom prst="rect">
                      <a:avLst/>
                    </a:prstGeom>
                  </pic:spPr>
                </pic:pic>
              </a:graphicData>
            </a:graphic>
            <wp14:sizeRelH relativeFrom="page">
              <wp14:pctWidth>0</wp14:pctWidth>
            </wp14:sizeRelH>
            <wp14:sizeRelV relativeFrom="page">
              <wp14:pctHeight>0</wp14:pctHeight>
            </wp14:sizeRelV>
          </wp:anchor>
        </w:drawing>
      </w:r>
    </w:p>
    <w:p w:rsidR="000D3ED3" w:rsidRDefault="000D3ED3" w:rsidP="000D3ED3">
      <w:pPr>
        <w:pStyle w:val="Textoindependiente2"/>
        <w:spacing w:line="240" w:lineRule="auto"/>
        <w:rPr>
          <w:rFonts w:cstheme="minorHAnsi"/>
          <w:sz w:val="23"/>
          <w:szCs w:val="23"/>
          <w:lang w:val="ca-ES"/>
        </w:rPr>
      </w:pPr>
    </w:p>
    <w:p w:rsidR="00484B0F" w:rsidRDefault="00484B0F" w:rsidP="000D3ED3">
      <w:pPr>
        <w:pStyle w:val="Textoindependiente2"/>
        <w:spacing w:line="240" w:lineRule="auto"/>
        <w:rPr>
          <w:rFonts w:cstheme="minorHAnsi"/>
          <w:sz w:val="23"/>
          <w:szCs w:val="23"/>
          <w:lang w:val="ca-ES"/>
        </w:rPr>
      </w:pPr>
    </w:p>
    <w:p w:rsidR="00484B0F" w:rsidRDefault="00484B0F" w:rsidP="000D3ED3">
      <w:pPr>
        <w:pStyle w:val="Textoindependiente2"/>
        <w:spacing w:line="240" w:lineRule="auto"/>
        <w:rPr>
          <w:rFonts w:cstheme="minorHAnsi"/>
          <w:sz w:val="23"/>
          <w:szCs w:val="23"/>
          <w:lang w:val="ca-ES"/>
        </w:rPr>
      </w:pPr>
    </w:p>
    <w:p w:rsidR="00484B0F" w:rsidRDefault="00484B0F" w:rsidP="001A5531">
      <w:pPr>
        <w:pStyle w:val="Ttulo2"/>
        <w:numPr>
          <w:ilvl w:val="1"/>
          <w:numId w:val="124"/>
        </w:numPr>
        <w:jc w:val="both"/>
        <w:rPr>
          <w:rFonts w:asciiTheme="minorHAnsi" w:hAnsiTheme="minorHAnsi" w:cstheme="minorHAnsi"/>
        </w:rPr>
      </w:pPr>
      <w:bookmarkStart w:id="226" w:name="_Toc526095487"/>
      <w:r w:rsidRPr="00484B0F">
        <w:rPr>
          <w:rFonts w:asciiTheme="minorHAnsi" w:hAnsiTheme="minorHAnsi" w:cstheme="minorHAnsi"/>
        </w:rPr>
        <w:lastRenderedPageBreak/>
        <w:t>Mapa Acústic</w:t>
      </w:r>
      <w:bookmarkEnd w:id="226"/>
    </w:p>
    <w:p w:rsidR="00484B0F" w:rsidRPr="00484B0F" w:rsidRDefault="004D1760" w:rsidP="00484B0F">
      <w:pPr>
        <w:rPr>
          <w:lang w:val="es-ES"/>
        </w:rPr>
      </w:pPr>
      <w:r>
        <w:rPr>
          <w:noProof/>
          <w:lang w:val="es-ES" w:eastAsia="es-ES"/>
        </w:rPr>
        <mc:AlternateContent>
          <mc:Choice Requires="wps">
            <w:drawing>
              <wp:anchor distT="0" distB="0" distL="114300" distR="114300" simplePos="0" relativeHeight="252062720" behindDoc="0" locked="0" layoutInCell="1" allowOverlap="1" wp14:anchorId="1FE8EA41" wp14:editId="456F72B7">
                <wp:simplePos x="0" y="0"/>
                <wp:positionH relativeFrom="column">
                  <wp:posOffset>0</wp:posOffset>
                </wp:positionH>
                <wp:positionV relativeFrom="paragraph">
                  <wp:posOffset>4421505</wp:posOffset>
                </wp:positionV>
                <wp:extent cx="5400040" cy="635"/>
                <wp:effectExtent l="0" t="0" r="0" b="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rsidR="001A2492" w:rsidRPr="009A64BA" w:rsidRDefault="001A2492" w:rsidP="004D1760">
                            <w:pPr>
                              <w:pStyle w:val="Descripcin"/>
                              <w:rPr>
                                <w:rFonts w:cstheme="minorHAnsi"/>
                                <w:noProof/>
                                <w:sz w:val="28"/>
                                <w:szCs w:val="26"/>
                              </w:rPr>
                            </w:pPr>
                            <w:bookmarkStart w:id="227" w:name="_Toc525662943"/>
                            <w:r>
                              <w:t xml:space="preserve">Il·lustració </w:t>
                            </w:r>
                            <w:r>
                              <w:fldChar w:fldCharType="begin"/>
                            </w:r>
                            <w:r>
                              <w:instrText xml:space="preserve"> SEQ Il·lustració \* ARABIC </w:instrText>
                            </w:r>
                            <w:r>
                              <w:fldChar w:fldCharType="separate"/>
                            </w:r>
                            <w:r>
                              <w:rPr>
                                <w:noProof/>
                              </w:rPr>
                              <w:t>36</w:t>
                            </w:r>
                            <w:r>
                              <w:fldChar w:fldCharType="end"/>
                            </w:r>
                            <w:r>
                              <w:t xml:space="preserve"> Mapa acústic d'Olesa.</w:t>
                            </w:r>
                            <w:bookmarkEnd w:id="227"/>
                            <w:r>
                              <w:t xml:space="preserve"> Font: Mapes Municpals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3604D" id="Cuadro de texto 129" o:spid="_x0000_s1081" type="#_x0000_t202" style="position:absolute;margin-left:0;margin-top:348.15pt;width:425.2pt;height:.0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" stroked="f">
                <v:textbox style="mso-fit-shape-to-text:t" inset="0,0,0,0">
                  <w:txbxContent>
                    <w:p w:rsidR="001A2492" w:rsidRPr="009A64BA" w:rsidRDefault="001A2492" w:rsidP="004D1760">
                      <w:pPr>
                        <w:pStyle w:val="Descripcin"/>
                        <w:rPr>
                          <w:rFonts w:cstheme="minorHAnsi"/>
                          <w:noProof/>
                          <w:sz w:val="28"/>
                          <w:szCs w:val="26"/>
                        </w:rPr>
                      </w:pPr>
                      <w:bookmarkStart w:id="275" w:name="_Toc525662943"/>
                      <w:r>
                        <w:t xml:space="preserve">Il·lustració </w:t>
                      </w:r>
                      <w:r>
                        <w:fldChar w:fldCharType="begin"/>
                      </w:r>
                      <w:r>
                        <w:instrText xml:space="preserve"> SEQ Il·lustració \* ARABIC </w:instrText>
                      </w:r>
                      <w:r>
                        <w:fldChar w:fldCharType="separate"/>
                      </w:r>
                      <w:r>
                        <w:rPr>
                          <w:noProof/>
                        </w:rPr>
                        <w:t>36</w:t>
                      </w:r>
                      <w:r>
                        <w:fldChar w:fldCharType="end"/>
                      </w:r>
                      <w:r>
                        <w:t xml:space="preserve"> Mapa acústic d'Olesa.</w:t>
                      </w:r>
                      <w:bookmarkEnd w:id="275"/>
                      <w:r>
                        <w:t xml:space="preserve"> Font: Mapes Municpals</w:t>
                      </w:r>
                    </w:p>
                  </w:txbxContent>
                </v:textbox>
                <w10:wrap type="square"/>
              </v:shape>
            </w:pict>
          </mc:Fallback>
        </mc:AlternateContent>
      </w:r>
      <w:r w:rsidR="00484B0F" w:rsidRPr="00484B0F">
        <w:rPr>
          <w:rFonts w:cstheme="minorHAnsi"/>
          <w:noProof/>
          <w:sz w:val="28"/>
          <w:szCs w:val="26"/>
          <w:lang w:val="es-ES" w:eastAsia="es-ES"/>
        </w:rPr>
        <w:drawing>
          <wp:anchor distT="0" distB="0" distL="114300" distR="114300" simplePos="0" relativeHeight="251759616" behindDoc="0" locked="0" layoutInCell="1" allowOverlap="1" wp14:anchorId="5F90ABAC" wp14:editId="4C16D37B">
            <wp:simplePos x="0" y="0"/>
            <wp:positionH relativeFrom="margin">
              <wp:align>left</wp:align>
            </wp:positionH>
            <wp:positionV relativeFrom="paragraph">
              <wp:posOffset>459283</wp:posOffset>
            </wp:positionV>
            <wp:extent cx="5400040" cy="3905250"/>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apa Acustic.jpg"/>
                    <pic:cNvPicPr/>
                  </pic:nvPicPr>
                  <pic:blipFill>
                    <a:blip r:embed="rId117">
                      <a:extLst>
                        <a:ext uri="{28A0092B-C50C-407E-A947-70E740481C1C}">
                          <a14:useLocalDpi xmlns:a14="http://schemas.microsoft.com/office/drawing/2010/main" val="0"/>
                        </a:ext>
                      </a:extLst>
                    </a:blip>
                    <a:stretch>
                      <a:fillRect/>
                    </a:stretch>
                  </pic:blipFill>
                  <pic:spPr>
                    <a:xfrm>
                      <a:off x="0" y="0"/>
                      <a:ext cx="5400040" cy="3905250"/>
                    </a:xfrm>
                    <a:prstGeom prst="rect">
                      <a:avLst/>
                    </a:prstGeom>
                  </pic:spPr>
                </pic:pic>
              </a:graphicData>
            </a:graphic>
            <wp14:sizeRelH relativeFrom="page">
              <wp14:pctWidth>0</wp14:pctWidth>
            </wp14:sizeRelH>
            <wp14:sizeRelV relativeFrom="page">
              <wp14:pctHeight>0</wp14:pctHeight>
            </wp14:sizeRelV>
          </wp:anchor>
        </w:drawing>
      </w:r>
    </w:p>
    <w:p w:rsidR="00484B0F" w:rsidRDefault="001D70E7" w:rsidP="00484B0F">
      <w:pPr>
        <w:pStyle w:val="Textoindependiente2"/>
        <w:spacing w:line="240" w:lineRule="auto"/>
        <w:rPr>
          <w:rFonts w:cstheme="minorHAnsi"/>
          <w:sz w:val="23"/>
          <w:szCs w:val="23"/>
          <w:lang w:val="ca-ES"/>
        </w:rPr>
      </w:pPr>
      <w:r>
        <w:rPr>
          <w:rFonts w:cstheme="minorHAnsi"/>
          <w:noProof/>
          <w:sz w:val="23"/>
          <w:szCs w:val="23"/>
          <w:lang w:eastAsia="es-ES"/>
        </w:rPr>
        <w:drawing>
          <wp:anchor distT="0" distB="0" distL="114300" distR="114300" simplePos="0" relativeHeight="251760640" behindDoc="0" locked="0" layoutInCell="1" allowOverlap="1" wp14:anchorId="22BBE20A" wp14:editId="1CDB50A2">
            <wp:simplePos x="0" y="0"/>
            <wp:positionH relativeFrom="column">
              <wp:posOffset>2000250</wp:posOffset>
            </wp:positionH>
            <wp:positionV relativeFrom="paragraph">
              <wp:posOffset>4409440</wp:posOffset>
            </wp:positionV>
            <wp:extent cx="4410075" cy="3429000"/>
            <wp:effectExtent l="0" t="0" r="9525"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eyenda Mapa Acustico.jpg"/>
                    <pic:cNvPicPr/>
                  </pic:nvPicPr>
                  <pic:blipFill>
                    <a:blip r:embed="rId118">
                      <a:extLst>
                        <a:ext uri="{28A0092B-C50C-407E-A947-70E740481C1C}">
                          <a14:useLocalDpi xmlns:a14="http://schemas.microsoft.com/office/drawing/2010/main" val="0"/>
                        </a:ext>
                      </a:extLst>
                    </a:blip>
                    <a:stretch>
                      <a:fillRect/>
                    </a:stretch>
                  </pic:blipFill>
                  <pic:spPr>
                    <a:xfrm>
                      <a:off x="0" y="0"/>
                      <a:ext cx="4410075" cy="3429000"/>
                    </a:xfrm>
                    <a:prstGeom prst="rect">
                      <a:avLst/>
                    </a:prstGeom>
                  </pic:spPr>
                </pic:pic>
              </a:graphicData>
            </a:graphic>
          </wp:anchor>
        </w:drawing>
      </w:r>
    </w:p>
    <w:p w:rsidR="00484B0F" w:rsidRDefault="001C07C5" w:rsidP="00484B0F">
      <w:pPr>
        <w:pStyle w:val="Textoindependiente2"/>
        <w:spacing w:line="240" w:lineRule="auto"/>
        <w:rPr>
          <w:rFonts w:cstheme="minorHAnsi"/>
          <w:sz w:val="23"/>
          <w:szCs w:val="23"/>
          <w:lang w:val="ca-ES"/>
        </w:rPr>
      </w:pPr>
      <w:r>
        <w:rPr>
          <w:rFonts w:cstheme="minorHAnsi"/>
          <w:sz w:val="23"/>
          <w:szCs w:val="23"/>
          <w:lang w:val="ca-ES"/>
        </w:rPr>
        <w:t xml:space="preserve">Com es pot observar al mapa acústic d’Olesa els límits acústic no són superats a les zones internes del poble o a les zones de confort.  </w:t>
      </w: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Pr="00484B0F" w:rsidRDefault="00484B0F" w:rsidP="001A5531">
      <w:pPr>
        <w:pStyle w:val="Ttulo2"/>
        <w:numPr>
          <w:ilvl w:val="1"/>
          <w:numId w:val="124"/>
        </w:numPr>
        <w:jc w:val="both"/>
        <w:rPr>
          <w:rFonts w:asciiTheme="minorHAnsi" w:hAnsiTheme="minorHAnsi" w:cstheme="minorHAnsi"/>
        </w:rPr>
      </w:pPr>
      <w:bookmarkStart w:id="228" w:name="_Toc526095488"/>
      <w:r w:rsidRPr="00484B0F">
        <w:rPr>
          <w:rFonts w:asciiTheme="minorHAnsi" w:hAnsiTheme="minorHAnsi" w:cstheme="minorHAnsi"/>
        </w:rPr>
        <w:lastRenderedPageBreak/>
        <w:t>Mapa Acústic de les carreteres</w:t>
      </w:r>
      <w:bookmarkEnd w:id="228"/>
    </w:p>
    <w:p w:rsidR="00484B0F" w:rsidRDefault="004D1760" w:rsidP="00484B0F">
      <w:pPr>
        <w:pStyle w:val="Textoindependiente2"/>
        <w:spacing w:line="240" w:lineRule="auto"/>
        <w:rPr>
          <w:rFonts w:cstheme="minorHAnsi"/>
          <w:sz w:val="23"/>
          <w:szCs w:val="23"/>
          <w:lang w:val="ca-ES"/>
        </w:rPr>
      </w:pPr>
      <w:r>
        <w:rPr>
          <w:noProof/>
          <w:lang w:eastAsia="es-ES"/>
        </w:rPr>
        <mc:AlternateContent>
          <mc:Choice Requires="wps">
            <w:drawing>
              <wp:anchor distT="0" distB="0" distL="114300" distR="114300" simplePos="0" relativeHeight="252064768" behindDoc="0" locked="0" layoutInCell="1" allowOverlap="1" wp14:anchorId="24B116C4" wp14:editId="38C334B8">
                <wp:simplePos x="0" y="0"/>
                <wp:positionH relativeFrom="column">
                  <wp:posOffset>-169545</wp:posOffset>
                </wp:positionH>
                <wp:positionV relativeFrom="paragraph">
                  <wp:posOffset>4330065</wp:posOffset>
                </wp:positionV>
                <wp:extent cx="5847715" cy="635"/>
                <wp:effectExtent l="0" t="0" r="0" b="0"/>
                <wp:wrapSquare wrapText="bothSides"/>
                <wp:docPr id="130" name="Cuadro de texto 130"/>
                <wp:cNvGraphicFramePr/>
                <a:graphic xmlns:a="http://schemas.openxmlformats.org/drawingml/2006/main">
                  <a:graphicData uri="http://schemas.microsoft.com/office/word/2010/wordprocessingShape">
                    <wps:wsp>
                      <wps:cNvSpPr txBox="1"/>
                      <wps:spPr>
                        <a:xfrm>
                          <a:off x="0" y="0"/>
                          <a:ext cx="5847715" cy="635"/>
                        </a:xfrm>
                        <a:prstGeom prst="rect">
                          <a:avLst/>
                        </a:prstGeom>
                        <a:solidFill>
                          <a:prstClr val="white"/>
                        </a:solidFill>
                        <a:ln>
                          <a:noFill/>
                        </a:ln>
                      </wps:spPr>
                      <wps:txbx>
                        <w:txbxContent>
                          <w:p w:rsidR="001A2492" w:rsidRPr="003009A2" w:rsidRDefault="001A2492" w:rsidP="004D1760">
                            <w:pPr>
                              <w:pStyle w:val="Descripcin"/>
                              <w:rPr>
                                <w:rFonts w:cstheme="minorHAnsi"/>
                                <w:noProof/>
                                <w:sz w:val="23"/>
                                <w:szCs w:val="23"/>
                              </w:rPr>
                            </w:pPr>
                            <w:bookmarkStart w:id="229" w:name="_Toc525662944"/>
                            <w:r>
                              <w:t xml:space="preserve">Il·lustració </w:t>
                            </w:r>
                            <w:r>
                              <w:fldChar w:fldCharType="begin"/>
                            </w:r>
                            <w:r>
                              <w:instrText xml:space="preserve"> SEQ Il·lustració \* ARABIC </w:instrText>
                            </w:r>
                            <w:r>
                              <w:fldChar w:fldCharType="separate"/>
                            </w:r>
                            <w:r>
                              <w:rPr>
                                <w:noProof/>
                              </w:rPr>
                              <w:t>37</w:t>
                            </w:r>
                            <w:r>
                              <w:fldChar w:fldCharType="end"/>
                            </w:r>
                            <w:r>
                              <w:t xml:space="preserve"> Mapa acúsitc de les carreteres. Font: SIMA.</w:t>
                            </w:r>
                            <w:bookmarkEnd w:id="2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B04DF8" id="Cuadro de texto 130" o:spid="_x0000_s1082" type="#_x0000_t202" style="position:absolute;margin-left:-13.35pt;margin-top:340.95pt;width:460.45pt;height:.0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" stroked="f">
                <v:textbox style="mso-fit-shape-to-text:t" inset="0,0,0,0">
                  <w:txbxContent>
                    <w:p w:rsidR="001A2492" w:rsidRPr="003009A2" w:rsidRDefault="001A2492" w:rsidP="004D1760">
                      <w:pPr>
                        <w:pStyle w:val="Descripcin"/>
                        <w:rPr>
                          <w:rFonts w:cstheme="minorHAnsi"/>
                          <w:noProof/>
                          <w:sz w:val="23"/>
                          <w:szCs w:val="23"/>
                        </w:rPr>
                      </w:pPr>
                      <w:bookmarkStart w:id="278" w:name="_Toc525662944"/>
                      <w:r>
                        <w:t xml:space="preserve">Il·lustració </w:t>
                      </w:r>
                      <w:r>
                        <w:fldChar w:fldCharType="begin"/>
                      </w:r>
                      <w:r>
                        <w:instrText xml:space="preserve"> SEQ Il·lustració \* ARABIC </w:instrText>
                      </w:r>
                      <w:r>
                        <w:fldChar w:fldCharType="separate"/>
                      </w:r>
                      <w:r>
                        <w:rPr>
                          <w:noProof/>
                        </w:rPr>
                        <w:t>37</w:t>
                      </w:r>
                      <w:r>
                        <w:fldChar w:fldCharType="end"/>
                      </w:r>
                      <w:r>
                        <w:t xml:space="preserve"> Mapa acúsitc de les carreteres. Font: SIMA.</w:t>
                      </w:r>
                      <w:bookmarkEnd w:id="278"/>
                    </w:p>
                  </w:txbxContent>
                </v:textbox>
                <w10:wrap type="square"/>
              </v:shape>
            </w:pict>
          </mc:Fallback>
        </mc:AlternateContent>
      </w:r>
      <w:r w:rsidR="00484B0F">
        <w:rPr>
          <w:rFonts w:cstheme="minorHAnsi"/>
          <w:noProof/>
          <w:sz w:val="23"/>
          <w:szCs w:val="23"/>
          <w:lang w:eastAsia="es-ES"/>
        </w:rPr>
        <w:drawing>
          <wp:anchor distT="0" distB="0" distL="114300" distR="114300" simplePos="0" relativeHeight="251761664" behindDoc="0" locked="0" layoutInCell="1" allowOverlap="1" wp14:anchorId="33CA56AE" wp14:editId="746C10E6">
            <wp:simplePos x="0" y="0"/>
            <wp:positionH relativeFrom="margin">
              <wp:posOffset>-170121</wp:posOffset>
            </wp:positionH>
            <wp:positionV relativeFrom="paragraph">
              <wp:posOffset>352233</wp:posOffset>
            </wp:positionV>
            <wp:extent cx="5847715" cy="3921125"/>
            <wp:effectExtent l="0" t="0" r="635" b="317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apa acustic de carreteres.jpg"/>
                    <pic:cNvPicPr/>
                  </pic:nvPicPr>
                  <pic:blipFill>
                    <a:blip r:embed="rId119">
                      <a:extLst>
                        <a:ext uri="{28A0092B-C50C-407E-A947-70E740481C1C}">
                          <a14:useLocalDpi xmlns:a14="http://schemas.microsoft.com/office/drawing/2010/main" val="0"/>
                        </a:ext>
                      </a:extLst>
                    </a:blip>
                    <a:stretch>
                      <a:fillRect/>
                    </a:stretch>
                  </pic:blipFill>
                  <pic:spPr>
                    <a:xfrm>
                      <a:off x="0" y="0"/>
                      <a:ext cx="5847715" cy="3921125"/>
                    </a:xfrm>
                    <a:prstGeom prst="rect">
                      <a:avLst/>
                    </a:prstGeom>
                  </pic:spPr>
                </pic:pic>
              </a:graphicData>
            </a:graphic>
            <wp14:sizeRelH relativeFrom="page">
              <wp14:pctWidth>0</wp14:pctWidth>
            </wp14:sizeRelH>
            <wp14:sizeRelV relativeFrom="page">
              <wp14:pctHeight>0</wp14:pctHeight>
            </wp14:sizeRelV>
          </wp:anchor>
        </w:drawing>
      </w: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r>
        <w:rPr>
          <w:rFonts w:cstheme="minorHAnsi"/>
          <w:noProof/>
          <w:sz w:val="23"/>
          <w:szCs w:val="23"/>
          <w:lang w:eastAsia="es-ES"/>
        </w:rPr>
        <w:drawing>
          <wp:anchor distT="0" distB="0" distL="114300" distR="114300" simplePos="0" relativeHeight="251762688" behindDoc="0" locked="0" layoutInCell="1" allowOverlap="1" wp14:anchorId="70D13087" wp14:editId="243F9751">
            <wp:simplePos x="0" y="0"/>
            <wp:positionH relativeFrom="margin">
              <wp:align>left</wp:align>
            </wp:positionH>
            <wp:positionV relativeFrom="paragraph">
              <wp:posOffset>105853</wp:posOffset>
            </wp:positionV>
            <wp:extent cx="2076450" cy="1924050"/>
            <wp:effectExtent l="0" t="0" r="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eyenda mapa acustic carreteres.jpg"/>
                    <pic:cNvPicPr/>
                  </pic:nvPicPr>
                  <pic:blipFill>
                    <a:blip r:embed="rId120">
                      <a:extLst>
                        <a:ext uri="{28A0092B-C50C-407E-A947-70E740481C1C}">
                          <a14:useLocalDpi xmlns:a14="http://schemas.microsoft.com/office/drawing/2010/main" val="0"/>
                        </a:ext>
                      </a:extLst>
                    </a:blip>
                    <a:stretch>
                      <a:fillRect/>
                    </a:stretch>
                  </pic:blipFill>
                  <pic:spPr>
                    <a:xfrm>
                      <a:off x="0" y="0"/>
                      <a:ext cx="2076450" cy="1924050"/>
                    </a:xfrm>
                    <a:prstGeom prst="rect">
                      <a:avLst/>
                    </a:prstGeom>
                  </pic:spPr>
                </pic:pic>
              </a:graphicData>
            </a:graphic>
          </wp:anchor>
        </w:drawing>
      </w:r>
    </w:p>
    <w:p w:rsidR="00484B0F" w:rsidRDefault="001C07C5" w:rsidP="00484B0F">
      <w:pPr>
        <w:pStyle w:val="Textoindependiente2"/>
        <w:spacing w:line="240" w:lineRule="auto"/>
        <w:rPr>
          <w:rFonts w:cstheme="minorHAnsi"/>
          <w:sz w:val="23"/>
          <w:szCs w:val="23"/>
          <w:lang w:val="ca-ES"/>
        </w:rPr>
      </w:pPr>
      <w:r>
        <w:rPr>
          <w:rFonts w:cstheme="minorHAnsi"/>
          <w:sz w:val="23"/>
          <w:szCs w:val="23"/>
          <w:lang w:val="ca-ES"/>
        </w:rPr>
        <w:t>Cal destacar que fa poc anys que es va fer la instal·lació de panells de so a les zones edificades més properes a les carretres, en concret a la C-55.</w:t>
      </w: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484B0F" w:rsidRPr="00484B0F" w:rsidRDefault="00484B0F" w:rsidP="001A5531">
      <w:pPr>
        <w:pStyle w:val="Ttulo2"/>
        <w:numPr>
          <w:ilvl w:val="1"/>
          <w:numId w:val="124"/>
        </w:numPr>
        <w:jc w:val="both"/>
        <w:rPr>
          <w:rFonts w:asciiTheme="minorHAnsi" w:hAnsiTheme="minorHAnsi" w:cstheme="minorHAnsi"/>
        </w:rPr>
      </w:pPr>
      <w:bookmarkStart w:id="230" w:name="_Toc526095489"/>
      <w:r w:rsidRPr="00484B0F">
        <w:rPr>
          <w:rFonts w:asciiTheme="minorHAnsi" w:hAnsiTheme="minorHAnsi" w:cstheme="minorHAnsi"/>
        </w:rPr>
        <w:t>Mapa Contaminació lumínica</w:t>
      </w:r>
      <w:bookmarkEnd w:id="230"/>
    </w:p>
    <w:p w:rsidR="00484B0F" w:rsidRDefault="004D1760" w:rsidP="00484B0F">
      <w:pPr>
        <w:pStyle w:val="Textoindependiente2"/>
        <w:spacing w:line="240" w:lineRule="auto"/>
        <w:rPr>
          <w:rFonts w:cstheme="minorHAnsi"/>
          <w:sz w:val="23"/>
          <w:szCs w:val="23"/>
          <w:lang w:val="ca-ES"/>
        </w:rPr>
      </w:pPr>
      <w:r>
        <w:rPr>
          <w:noProof/>
          <w:lang w:eastAsia="es-ES"/>
        </w:rPr>
        <mc:AlternateContent>
          <mc:Choice Requires="wps">
            <w:drawing>
              <wp:anchor distT="0" distB="0" distL="114300" distR="114300" simplePos="0" relativeHeight="252066816" behindDoc="0" locked="0" layoutInCell="1" allowOverlap="1" wp14:anchorId="369CC409" wp14:editId="37195D4B">
                <wp:simplePos x="0" y="0"/>
                <wp:positionH relativeFrom="column">
                  <wp:posOffset>-431165</wp:posOffset>
                </wp:positionH>
                <wp:positionV relativeFrom="paragraph">
                  <wp:posOffset>3556635</wp:posOffset>
                </wp:positionV>
                <wp:extent cx="6285865" cy="635"/>
                <wp:effectExtent l="0" t="0" r="0"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6285865" cy="635"/>
                        </a:xfrm>
                        <a:prstGeom prst="rect">
                          <a:avLst/>
                        </a:prstGeom>
                        <a:solidFill>
                          <a:prstClr val="white"/>
                        </a:solidFill>
                        <a:ln>
                          <a:noFill/>
                        </a:ln>
                      </wps:spPr>
                      <wps:txbx>
                        <w:txbxContent>
                          <w:p w:rsidR="001A2492" w:rsidRPr="00DE744B" w:rsidRDefault="001A2492" w:rsidP="004D1760">
                            <w:pPr>
                              <w:pStyle w:val="Descripcin"/>
                              <w:rPr>
                                <w:rFonts w:cstheme="minorHAnsi"/>
                                <w:noProof/>
                                <w:sz w:val="23"/>
                                <w:szCs w:val="23"/>
                              </w:rPr>
                            </w:pPr>
                            <w:bookmarkStart w:id="231" w:name="_Toc525662945"/>
                            <w:r>
                              <w:t xml:space="preserve">Il·lustració </w:t>
                            </w:r>
                            <w:r>
                              <w:fldChar w:fldCharType="begin"/>
                            </w:r>
                            <w:r>
                              <w:instrText xml:space="preserve"> SEQ Il·lustració \* ARABIC </w:instrText>
                            </w:r>
                            <w:r>
                              <w:fldChar w:fldCharType="separate"/>
                            </w:r>
                            <w:r>
                              <w:rPr>
                                <w:noProof/>
                              </w:rPr>
                              <w:t>38</w:t>
                            </w:r>
                            <w:r>
                              <w:fldChar w:fldCharType="end"/>
                            </w:r>
                            <w:r>
                              <w:t xml:space="preserve"> Mapa de la protecció envers de la contaminació lluminosa. Font: SIMA.</w:t>
                            </w:r>
                            <w:bookmarkEnd w:id="2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67728A" id="Cuadro de texto 131" o:spid="_x0000_s1083" type="#_x0000_t202" style="position:absolute;margin-left:-33.95pt;margin-top:280.05pt;width:494.95pt;height:.0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" stroked="f">
                <v:textbox style="mso-fit-shape-to-text:t" inset="0,0,0,0">
                  <w:txbxContent>
                    <w:p w:rsidR="001A2492" w:rsidRPr="00DE744B" w:rsidRDefault="001A2492" w:rsidP="004D1760">
                      <w:pPr>
                        <w:pStyle w:val="Descripcin"/>
                        <w:rPr>
                          <w:rFonts w:cstheme="minorHAnsi"/>
                          <w:noProof/>
                          <w:sz w:val="23"/>
                          <w:szCs w:val="23"/>
                        </w:rPr>
                      </w:pPr>
                      <w:bookmarkStart w:id="281" w:name="_Toc525662945"/>
                      <w:r>
                        <w:t xml:space="preserve">Il·lustració </w:t>
                      </w:r>
                      <w:r>
                        <w:fldChar w:fldCharType="begin"/>
                      </w:r>
                      <w:r>
                        <w:instrText xml:space="preserve"> SEQ Il·lustració \* ARABIC </w:instrText>
                      </w:r>
                      <w:r>
                        <w:fldChar w:fldCharType="separate"/>
                      </w:r>
                      <w:r>
                        <w:rPr>
                          <w:noProof/>
                        </w:rPr>
                        <w:t>38</w:t>
                      </w:r>
                      <w:r>
                        <w:fldChar w:fldCharType="end"/>
                      </w:r>
                      <w:r>
                        <w:t xml:space="preserve"> Mapa de la protecció envers de la contaminació lluminosa. Font: SIMA.</w:t>
                      </w:r>
                      <w:bookmarkEnd w:id="281"/>
                    </w:p>
                  </w:txbxContent>
                </v:textbox>
                <w10:wrap type="square"/>
              </v:shape>
            </w:pict>
          </mc:Fallback>
        </mc:AlternateContent>
      </w:r>
      <w:r w:rsidR="00484B0F">
        <w:rPr>
          <w:rFonts w:cstheme="minorHAnsi"/>
          <w:noProof/>
          <w:sz w:val="23"/>
          <w:szCs w:val="23"/>
          <w:lang w:eastAsia="es-ES"/>
        </w:rPr>
        <w:drawing>
          <wp:anchor distT="0" distB="0" distL="114300" distR="114300" simplePos="0" relativeHeight="251763712" behindDoc="0" locked="0" layoutInCell="1" allowOverlap="1" wp14:anchorId="631CDFC9" wp14:editId="65C1FE2E">
            <wp:simplePos x="0" y="0"/>
            <wp:positionH relativeFrom="margin">
              <wp:posOffset>-431727</wp:posOffset>
            </wp:positionH>
            <wp:positionV relativeFrom="paragraph">
              <wp:posOffset>341778</wp:posOffset>
            </wp:positionV>
            <wp:extent cx="6285865" cy="3157855"/>
            <wp:effectExtent l="0" t="0" r="635" b="444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apa Contaminació Luminica.jpg"/>
                    <pic:cNvPicPr/>
                  </pic:nvPicPr>
                  <pic:blipFill>
                    <a:blip r:embed="rId121">
                      <a:extLst>
                        <a:ext uri="{28A0092B-C50C-407E-A947-70E740481C1C}">
                          <a14:useLocalDpi xmlns:a14="http://schemas.microsoft.com/office/drawing/2010/main" val="0"/>
                        </a:ext>
                      </a:extLst>
                    </a:blip>
                    <a:stretch>
                      <a:fillRect/>
                    </a:stretch>
                  </pic:blipFill>
                  <pic:spPr>
                    <a:xfrm>
                      <a:off x="0" y="0"/>
                      <a:ext cx="6285865" cy="3157855"/>
                    </a:xfrm>
                    <a:prstGeom prst="rect">
                      <a:avLst/>
                    </a:prstGeom>
                  </pic:spPr>
                </pic:pic>
              </a:graphicData>
            </a:graphic>
            <wp14:sizeRelH relativeFrom="margin">
              <wp14:pctWidth>0</wp14:pctWidth>
            </wp14:sizeRelH>
            <wp14:sizeRelV relativeFrom="margin">
              <wp14:pctHeight>0</wp14:pctHeight>
            </wp14:sizeRelV>
          </wp:anchor>
        </w:drawing>
      </w:r>
    </w:p>
    <w:p w:rsidR="00484B0F" w:rsidRDefault="00484B0F" w:rsidP="00484B0F">
      <w:pPr>
        <w:pStyle w:val="Textoindependiente2"/>
        <w:spacing w:line="240" w:lineRule="auto"/>
        <w:rPr>
          <w:rFonts w:cstheme="minorHAnsi"/>
          <w:sz w:val="23"/>
          <w:szCs w:val="23"/>
          <w:lang w:val="ca-ES"/>
        </w:rPr>
      </w:pPr>
    </w:p>
    <w:p w:rsidR="00484B0F" w:rsidRDefault="00484B0F"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p w:rsidR="0011533C" w:rsidRDefault="0011533C" w:rsidP="00484B0F">
      <w:pPr>
        <w:pStyle w:val="Textoindependiente2"/>
        <w:spacing w:line="240" w:lineRule="auto"/>
        <w:rPr>
          <w:rFonts w:cstheme="minorHAnsi"/>
          <w:sz w:val="23"/>
          <w:szCs w:val="23"/>
          <w:lang w:val="ca-ES"/>
        </w:rPr>
      </w:pPr>
    </w:p>
    <w:bookmarkStart w:id="232" w:name="_Toc526095490"/>
    <w:p w:rsidR="0011533C" w:rsidRPr="0011533C" w:rsidRDefault="004D1760" w:rsidP="001A5531">
      <w:pPr>
        <w:pStyle w:val="Ttulo2"/>
        <w:numPr>
          <w:ilvl w:val="1"/>
          <w:numId w:val="124"/>
        </w:numPr>
        <w:spacing w:line="240" w:lineRule="auto"/>
        <w:jc w:val="both"/>
        <w:rPr>
          <w:rFonts w:asciiTheme="minorHAnsi" w:hAnsiTheme="minorHAnsi" w:cstheme="minorHAnsi"/>
        </w:rPr>
      </w:pPr>
      <w:r>
        <w:rPr>
          <w:noProof/>
          <w:lang w:eastAsia="es-ES"/>
        </w:rPr>
        <w:lastRenderedPageBreak/>
        <mc:AlternateContent>
          <mc:Choice Requires="wps">
            <w:drawing>
              <wp:anchor distT="0" distB="0" distL="114300" distR="114300" simplePos="0" relativeHeight="252068864" behindDoc="0" locked="0" layoutInCell="1" allowOverlap="1" wp14:anchorId="5E411495" wp14:editId="01BF8B39">
                <wp:simplePos x="0" y="0"/>
                <wp:positionH relativeFrom="column">
                  <wp:posOffset>-74295</wp:posOffset>
                </wp:positionH>
                <wp:positionV relativeFrom="paragraph">
                  <wp:posOffset>8041005</wp:posOffset>
                </wp:positionV>
                <wp:extent cx="5548630" cy="635"/>
                <wp:effectExtent l="0" t="0" r="0" b="0"/>
                <wp:wrapSquare wrapText="bothSides"/>
                <wp:docPr id="132" name="Cuadro de texto 132"/>
                <wp:cNvGraphicFramePr/>
                <a:graphic xmlns:a="http://schemas.openxmlformats.org/drawingml/2006/main">
                  <a:graphicData uri="http://schemas.microsoft.com/office/word/2010/wordprocessingShape">
                    <wps:wsp>
                      <wps:cNvSpPr txBox="1"/>
                      <wps:spPr>
                        <a:xfrm>
                          <a:off x="0" y="0"/>
                          <a:ext cx="5548630" cy="635"/>
                        </a:xfrm>
                        <a:prstGeom prst="rect">
                          <a:avLst/>
                        </a:prstGeom>
                        <a:solidFill>
                          <a:prstClr val="white"/>
                        </a:solidFill>
                        <a:ln>
                          <a:noFill/>
                        </a:ln>
                      </wps:spPr>
                      <wps:txbx>
                        <w:txbxContent>
                          <w:p w:rsidR="001A2492" w:rsidRPr="000C06B3" w:rsidRDefault="001A2492" w:rsidP="004D1760">
                            <w:pPr>
                              <w:pStyle w:val="Descripcin"/>
                              <w:rPr>
                                <w:b/>
                                <w:noProof/>
                                <w:color w:val="auto"/>
                                <w:sz w:val="28"/>
                              </w:rPr>
                            </w:pPr>
                            <w:bookmarkStart w:id="233" w:name="_Toc525662946"/>
                            <w:r>
                              <w:t xml:space="preserve">Il·lustració </w:t>
                            </w:r>
                            <w:r>
                              <w:fldChar w:fldCharType="begin"/>
                            </w:r>
                            <w:r>
                              <w:instrText xml:space="preserve"> SEQ Il·lustració \* ARABIC </w:instrText>
                            </w:r>
                            <w:r>
                              <w:fldChar w:fldCharType="separate"/>
                            </w:r>
                            <w:r>
                              <w:rPr>
                                <w:noProof/>
                              </w:rPr>
                              <w:t>39</w:t>
                            </w:r>
                            <w:r>
                              <w:fldChar w:fldCharType="end"/>
                            </w:r>
                            <w:r>
                              <w:t xml:space="preserve"> Taula de resultats de l'estudi de les partícules en suspensió.</w:t>
                            </w:r>
                            <w:bookmarkEnd w:id="233"/>
                            <w:r>
                              <w:t xml:space="preserve"> Font: Estudi del mediambient olesà en PDF.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3BBB1C" id="Cuadro de texto 132" o:spid="_x0000_s1084" type="#_x0000_t202" style="position:absolute;left:0;text-align:left;margin-left:-5.85pt;margin-top:633.15pt;width:436.9pt;height:.0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" stroked="f">
                <v:textbox style="mso-fit-shape-to-text:t" inset="0,0,0,0">
                  <w:txbxContent>
                    <w:p w:rsidR="001A2492" w:rsidRPr="000C06B3" w:rsidRDefault="001A2492" w:rsidP="004D1760">
                      <w:pPr>
                        <w:pStyle w:val="Descripcin"/>
                        <w:rPr>
                          <w:b/>
                          <w:noProof/>
                          <w:color w:val="auto"/>
                          <w:sz w:val="28"/>
                        </w:rPr>
                      </w:pPr>
                      <w:bookmarkStart w:id="284" w:name="_Toc525662946"/>
                      <w:r>
                        <w:t xml:space="preserve">Il·lustració </w:t>
                      </w:r>
                      <w:r>
                        <w:fldChar w:fldCharType="begin"/>
                      </w:r>
                      <w:r>
                        <w:instrText xml:space="preserve"> SEQ Il·lustració \* ARABIC </w:instrText>
                      </w:r>
                      <w:r>
                        <w:fldChar w:fldCharType="separate"/>
                      </w:r>
                      <w:r>
                        <w:rPr>
                          <w:noProof/>
                        </w:rPr>
                        <w:t>39</w:t>
                      </w:r>
                      <w:r>
                        <w:fldChar w:fldCharType="end"/>
                      </w:r>
                      <w:r>
                        <w:t xml:space="preserve"> Taula de resultats de l'estudi de les partícules en suspensió.</w:t>
                      </w:r>
                      <w:bookmarkEnd w:id="284"/>
                      <w:r>
                        <w:t xml:space="preserve"> Font: Estudi del mediambient olesà en PDF.</w:t>
                      </w:r>
                    </w:p>
                  </w:txbxContent>
                </v:textbox>
                <w10:wrap type="square"/>
              </v:shape>
            </w:pict>
          </mc:Fallback>
        </mc:AlternateContent>
      </w:r>
      <w:r w:rsidR="0011533C">
        <w:rPr>
          <w:noProof/>
          <w:lang w:eastAsia="es-ES"/>
        </w:rPr>
        <w:drawing>
          <wp:anchor distT="0" distB="0" distL="114300" distR="114300" simplePos="0" relativeHeight="251766784" behindDoc="0" locked="0" layoutInCell="1" allowOverlap="1" wp14:anchorId="2C4CBD2F" wp14:editId="170285C0">
            <wp:simplePos x="0" y="0"/>
            <wp:positionH relativeFrom="margin">
              <wp:align>center</wp:align>
            </wp:positionH>
            <wp:positionV relativeFrom="paragraph">
              <wp:posOffset>754587</wp:posOffset>
            </wp:positionV>
            <wp:extent cx="5548630" cy="7229475"/>
            <wp:effectExtent l="0" t="0" r="0" b="952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issions-001.jpg"/>
                    <pic:cNvPicPr/>
                  </pic:nvPicPr>
                  <pic:blipFill>
                    <a:blip r:embed="rId122">
                      <a:extLst>
                        <a:ext uri="{28A0092B-C50C-407E-A947-70E740481C1C}">
                          <a14:useLocalDpi xmlns:a14="http://schemas.microsoft.com/office/drawing/2010/main" val="0"/>
                        </a:ext>
                      </a:extLst>
                    </a:blip>
                    <a:stretch>
                      <a:fillRect/>
                    </a:stretch>
                  </pic:blipFill>
                  <pic:spPr>
                    <a:xfrm>
                      <a:off x="0" y="0"/>
                      <a:ext cx="5548630" cy="7229475"/>
                    </a:xfrm>
                    <a:prstGeom prst="rect">
                      <a:avLst/>
                    </a:prstGeom>
                  </pic:spPr>
                </pic:pic>
              </a:graphicData>
            </a:graphic>
            <wp14:sizeRelH relativeFrom="margin">
              <wp14:pctWidth>0</wp14:pctWidth>
            </wp14:sizeRelH>
            <wp14:sizeRelV relativeFrom="margin">
              <wp14:pctHeight>0</wp14:pctHeight>
            </wp14:sizeRelV>
          </wp:anchor>
        </w:drawing>
      </w:r>
      <w:r w:rsidR="0011533C" w:rsidRPr="0011533C">
        <w:rPr>
          <w:rFonts w:asciiTheme="minorHAnsi" w:hAnsiTheme="minorHAnsi" w:cstheme="minorHAnsi"/>
        </w:rPr>
        <w:t>Anàlisis de les partícules suspenses a l’aire a Olesa de Montserrat</w:t>
      </w:r>
      <w:r w:rsidR="00C40A37">
        <w:rPr>
          <w:rFonts w:asciiTheme="minorHAnsi" w:hAnsiTheme="minorHAnsi" w:cstheme="minorHAnsi"/>
        </w:rPr>
        <w:t xml:space="preserve">   </w:t>
      </w:r>
      <w:r w:rsidR="0011533C" w:rsidRPr="0011533C">
        <w:rPr>
          <w:rFonts w:asciiTheme="minorHAnsi" w:hAnsiTheme="minorHAnsi" w:cstheme="minorHAnsi"/>
        </w:rPr>
        <w:t xml:space="preserve"> ( 2015 )</w:t>
      </w:r>
      <w:bookmarkEnd w:id="232"/>
    </w:p>
    <w:p w:rsidR="0011533C" w:rsidRDefault="004D1760" w:rsidP="0011533C">
      <w:pPr>
        <w:pStyle w:val="Textoindependiente2"/>
        <w:spacing w:line="240" w:lineRule="auto"/>
        <w:rPr>
          <w:rFonts w:cstheme="minorHAnsi"/>
          <w:sz w:val="23"/>
          <w:szCs w:val="23"/>
          <w:lang w:val="ca-ES"/>
        </w:rPr>
      </w:pPr>
      <w:r>
        <w:rPr>
          <w:noProof/>
          <w:lang w:eastAsia="es-ES"/>
        </w:rPr>
        <w:lastRenderedPageBreak/>
        <mc:AlternateContent>
          <mc:Choice Requires="wps">
            <w:drawing>
              <wp:anchor distT="0" distB="0" distL="114300" distR="114300" simplePos="0" relativeHeight="252070912" behindDoc="0" locked="0" layoutInCell="1" allowOverlap="1" wp14:anchorId="336036F7" wp14:editId="0D295DF8">
                <wp:simplePos x="0" y="0"/>
                <wp:positionH relativeFrom="column">
                  <wp:posOffset>0</wp:posOffset>
                </wp:positionH>
                <wp:positionV relativeFrom="paragraph">
                  <wp:posOffset>8456295</wp:posOffset>
                </wp:positionV>
                <wp:extent cx="5760085" cy="635"/>
                <wp:effectExtent l="0" t="0" r="0" b="0"/>
                <wp:wrapSquare wrapText="bothSides"/>
                <wp:docPr id="133" name="Cuadro de texto 133"/>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rsidR="001A2492" w:rsidRPr="00C5026F" w:rsidRDefault="001A2492" w:rsidP="004D1760">
                            <w:pPr>
                              <w:pStyle w:val="Descripcin"/>
                              <w:rPr>
                                <w:rFonts w:cstheme="minorHAnsi"/>
                                <w:noProof/>
                                <w:sz w:val="23"/>
                                <w:szCs w:val="23"/>
                              </w:rPr>
                            </w:pPr>
                            <w:bookmarkStart w:id="234" w:name="_Toc525662947"/>
                            <w:r>
                              <w:t xml:space="preserve">Il·lustració </w:t>
                            </w:r>
                            <w:r>
                              <w:fldChar w:fldCharType="begin"/>
                            </w:r>
                            <w:r>
                              <w:instrText xml:space="preserve"> SEQ Il·lustració \* ARABIC </w:instrText>
                            </w:r>
                            <w:r>
                              <w:fldChar w:fldCharType="separate"/>
                            </w:r>
                            <w:r>
                              <w:rPr>
                                <w:noProof/>
                              </w:rPr>
                              <w:t>40</w:t>
                            </w:r>
                            <w:r>
                              <w:fldChar w:fldCharType="end"/>
                            </w:r>
                            <w:r>
                              <w:t xml:space="preserve"> </w:t>
                            </w:r>
                            <w:r w:rsidRPr="00DF44A9">
                              <w:t>Taula de resultats de l'estudi de les partícules en suspensió.</w:t>
                            </w:r>
                            <w:bookmarkEnd w:id="234"/>
                            <w:r>
                              <w:t xml:space="preserve"> Font: Estudi del mediambient olesà en PDF.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6036F7" id="Cuadro de texto 133" o:spid="_x0000_s1085" type="#_x0000_t202" style="position:absolute;margin-left:0;margin-top:665.85pt;width:453.55pt;height:.0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" stroked="f">
                <v:textbox style="mso-fit-shape-to-text:t" inset="0,0,0,0">
                  <w:txbxContent>
                    <w:p w:rsidR="001A2492" w:rsidRPr="00C5026F" w:rsidRDefault="001A2492" w:rsidP="004D1760">
                      <w:pPr>
                        <w:pStyle w:val="Descripcin"/>
                        <w:rPr>
                          <w:rFonts w:cstheme="minorHAnsi"/>
                          <w:noProof/>
                          <w:sz w:val="23"/>
                          <w:szCs w:val="23"/>
                        </w:rPr>
                      </w:pPr>
                      <w:bookmarkStart w:id="286" w:name="_Toc525662947"/>
                      <w:r>
                        <w:t xml:space="preserve">Il·lustració </w:t>
                      </w:r>
                      <w:r>
                        <w:fldChar w:fldCharType="begin"/>
                      </w:r>
                      <w:r>
                        <w:instrText xml:space="preserve"> SEQ Il·lustració \* ARABIC </w:instrText>
                      </w:r>
                      <w:r>
                        <w:fldChar w:fldCharType="separate"/>
                      </w:r>
                      <w:r>
                        <w:rPr>
                          <w:noProof/>
                        </w:rPr>
                        <w:t>40</w:t>
                      </w:r>
                      <w:r>
                        <w:fldChar w:fldCharType="end"/>
                      </w:r>
                      <w:r>
                        <w:t xml:space="preserve"> </w:t>
                      </w:r>
                      <w:r w:rsidRPr="00DF44A9">
                        <w:t>Taula de resultats de l'estudi de les partícules en suspensió.</w:t>
                      </w:r>
                      <w:bookmarkEnd w:id="286"/>
                      <w:r>
                        <w:t xml:space="preserve"> Font: Estudi del mediambient olesà en PDF.</w:t>
                      </w:r>
                    </w:p>
                  </w:txbxContent>
                </v:textbox>
                <w10:wrap type="square"/>
              </v:shape>
            </w:pict>
          </mc:Fallback>
        </mc:AlternateContent>
      </w:r>
      <w:r w:rsidR="0011533C">
        <w:rPr>
          <w:rFonts w:cstheme="minorHAnsi"/>
          <w:noProof/>
          <w:sz w:val="23"/>
          <w:szCs w:val="23"/>
          <w:lang w:eastAsia="es-ES"/>
        </w:rPr>
        <w:drawing>
          <wp:anchor distT="0" distB="0" distL="114300" distR="114300" simplePos="0" relativeHeight="251767808" behindDoc="0" locked="0" layoutInCell="1" allowOverlap="1" wp14:anchorId="436919B6" wp14:editId="320C364E">
            <wp:simplePos x="0" y="0"/>
            <wp:positionH relativeFrom="margin">
              <wp:align>left</wp:align>
            </wp:positionH>
            <wp:positionV relativeFrom="paragraph">
              <wp:posOffset>254635</wp:posOffset>
            </wp:positionV>
            <wp:extent cx="5760085" cy="8144510"/>
            <wp:effectExtent l="0" t="0" r="0" b="889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issions-002.jpg"/>
                    <pic:cNvPicPr/>
                  </pic:nvPicPr>
                  <pic:blipFill>
                    <a:blip r:embed="rId123">
                      <a:extLst>
                        <a:ext uri="{28A0092B-C50C-407E-A947-70E740481C1C}">
                          <a14:useLocalDpi xmlns:a14="http://schemas.microsoft.com/office/drawing/2010/main" val="0"/>
                        </a:ext>
                      </a:extLst>
                    </a:blip>
                    <a:stretch>
                      <a:fillRect/>
                    </a:stretch>
                  </pic:blipFill>
                  <pic:spPr>
                    <a:xfrm>
                      <a:off x="0" y="0"/>
                      <a:ext cx="5760085" cy="8144510"/>
                    </a:xfrm>
                    <a:prstGeom prst="rect">
                      <a:avLst/>
                    </a:prstGeom>
                  </pic:spPr>
                </pic:pic>
              </a:graphicData>
            </a:graphic>
            <wp14:sizeRelH relativeFrom="margin">
              <wp14:pctWidth>0</wp14:pctWidth>
            </wp14:sizeRelH>
            <wp14:sizeRelV relativeFrom="margin">
              <wp14:pctHeight>0</wp14:pctHeight>
            </wp14:sizeRelV>
          </wp:anchor>
        </w:drawing>
      </w:r>
    </w:p>
    <w:p w:rsidR="0011533C" w:rsidRDefault="0011533C" w:rsidP="0011533C">
      <w:pPr>
        <w:pStyle w:val="Textoindependiente2"/>
        <w:spacing w:line="240" w:lineRule="auto"/>
        <w:rPr>
          <w:rFonts w:cstheme="minorHAnsi"/>
          <w:sz w:val="23"/>
          <w:szCs w:val="23"/>
          <w:lang w:val="ca-ES"/>
        </w:rPr>
      </w:pPr>
    </w:p>
    <w:p w:rsidR="0011533C" w:rsidRDefault="004D1760" w:rsidP="0011533C">
      <w:pPr>
        <w:pStyle w:val="Textoindependiente2"/>
        <w:spacing w:line="240" w:lineRule="auto"/>
        <w:ind w:left="735"/>
        <w:rPr>
          <w:rFonts w:cstheme="minorHAnsi"/>
          <w:sz w:val="23"/>
          <w:szCs w:val="23"/>
          <w:lang w:val="ca-ES"/>
        </w:rPr>
      </w:pPr>
      <w:r>
        <w:rPr>
          <w:noProof/>
          <w:lang w:eastAsia="es-ES"/>
        </w:rPr>
        <mc:AlternateContent>
          <mc:Choice Requires="wps">
            <w:drawing>
              <wp:anchor distT="0" distB="0" distL="114300" distR="114300" simplePos="0" relativeHeight="252072960" behindDoc="0" locked="0" layoutInCell="1" allowOverlap="1" wp14:anchorId="092564D3" wp14:editId="7A999B1C">
                <wp:simplePos x="0" y="0"/>
                <wp:positionH relativeFrom="column">
                  <wp:posOffset>-264795</wp:posOffset>
                </wp:positionH>
                <wp:positionV relativeFrom="paragraph">
                  <wp:posOffset>8074025</wp:posOffset>
                </wp:positionV>
                <wp:extent cx="6008370" cy="635"/>
                <wp:effectExtent l="0" t="0" r="0" b="0"/>
                <wp:wrapSquare wrapText="bothSides"/>
                <wp:docPr id="134" name="Cuadro de texto 134"/>
                <wp:cNvGraphicFramePr/>
                <a:graphic xmlns:a="http://schemas.openxmlformats.org/drawingml/2006/main">
                  <a:graphicData uri="http://schemas.microsoft.com/office/word/2010/wordprocessingShape">
                    <wps:wsp>
                      <wps:cNvSpPr txBox="1"/>
                      <wps:spPr>
                        <a:xfrm>
                          <a:off x="0" y="0"/>
                          <a:ext cx="6008370" cy="635"/>
                        </a:xfrm>
                        <a:prstGeom prst="rect">
                          <a:avLst/>
                        </a:prstGeom>
                        <a:solidFill>
                          <a:prstClr val="white"/>
                        </a:solidFill>
                        <a:ln>
                          <a:noFill/>
                        </a:ln>
                      </wps:spPr>
                      <wps:txbx>
                        <w:txbxContent>
                          <w:p w:rsidR="001A2492" w:rsidRPr="00A317F9" w:rsidRDefault="001A2492" w:rsidP="004D1760">
                            <w:pPr>
                              <w:pStyle w:val="Descripcin"/>
                              <w:rPr>
                                <w:rFonts w:cstheme="minorHAnsi"/>
                                <w:noProof/>
                                <w:sz w:val="23"/>
                                <w:szCs w:val="23"/>
                              </w:rPr>
                            </w:pPr>
                            <w:bookmarkStart w:id="235" w:name="_Toc525662948"/>
                            <w:r>
                              <w:t xml:space="preserve">Il·lustració </w:t>
                            </w:r>
                            <w:r>
                              <w:fldChar w:fldCharType="begin"/>
                            </w:r>
                            <w:r>
                              <w:instrText xml:space="preserve"> SEQ Il·lustració \* ARABIC </w:instrText>
                            </w:r>
                            <w:r>
                              <w:fldChar w:fldCharType="separate"/>
                            </w:r>
                            <w:r>
                              <w:rPr>
                                <w:noProof/>
                              </w:rPr>
                              <w:t>41</w:t>
                            </w:r>
                            <w:r>
                              <w:fldChar w:fldCharType="end"/>
                            </w:r>
                            <w:r>
                              <w:t xml:space="preserve"> </w:t>
                            </w:r>
                            <w:r w:rsidRPr="00BC24C7">
                              <w:t>Taula de resultats de l'estudi de les partícules en suspensió.</w:t>
                            </w:r>
                            <w:bookmarkEnd w:id="235"/>
                            <w:r>
                              <w:t xml:space="preserve"> Font: Estudi del mediambient olesà en PDF.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564D3" id="Cuadro de texto 134" o:spid="_x0000_s1086" type="#_x0000_t202" style="position:absolute;left:0;text-align:left;margin-left:-20.85pt;margin-top:635.75pt;width:473.1pt;height:.0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" stroked="f">
                <v:textbox style="mso-fit-shape-to-text:t" inset="0,0,0,0">
                  <w:txbxContent>
                    <w:p w:rsidR="001A2492" w:rsidRPr="00A317F9" w:rsidRDefault="001A2492" w:rsidP="004D1760">
                      <w:pPr>
                        <w:pStyle w:val="Descripcin"/>
                        <w:rPr>
                          <w:rFonts w:cstheme="minorHAnsi"/>
                          <w:noProof/>
                          <w:sz w:val="23"/>
                          <w:szCs w:val="23"/>
                        </w:rPr>
                      </w:pPr>
                      <w:bookmarkStart w:id="288" w:name="_Toc525662948"/>
                      <w:r>
                        <w:t xml:space="preserve">Il·lustració </w:t>
                      </w:r>
                      <w:r>
                        <w:fldChar w:fldCharType="begin"/>
                      </w:r>
                      <w:r>
                        <w:instrText xml:space="preserve"> SEQ Il·lustració \* ARABIC </w:instrText>
                      </w:r>
                      <w:r>
                        <w:fldChar w:fldCharType="separate"/>
                      </w:r>
                      <w:r>
                        <w:rPr>
                          <w:noProof/>
                        </w:rPr>
                        <w:t>41</w:t>
                      </w:r>
                      <w:r>
                        <w:fldChar w:fldCharType="end"/>
                      </w:r>
                      <w:r>
                        <w:t xml:space="preserve"> </w:t>
                      </w:r>
                      <w:r w:rsidRPr="00BC24C7">
                        <w:t>Taula de resultats de l'estudi de les partícules en suspensió.</w:t>
                      </w:r>
                      <w:bookmarkEnd w:id="288"/>
                      <w:r>
                        <w:t xml:space="preserve"> Font: Estudi del mediambient olesà en PDF.</w:t>
                      </w:r>
                    </w:p>
                  </w:txbxContent>
                </v:textbox>
                <w10:wrap type="square"/>
              </v:shape>
            </w:pict>
          </mc:Fallback>
        </mc:AlternateContent>
      </w:r>
      <w:r>
        <w:rPr>
          <w:rFonts w:cstheme="minorHAnsi"/>
          <w:noProof/>
          <w:sz w:val="23"/>
          <w:szCs w:val="23"/>
          <w:lang w:eastAsia="es-ES"/>
        </w:rPr>
        <w:drawing>
          <wp:anchor distT="0" distB="0" distL="114300" distR="114300" simplePos="0" relativeHeight="251768832" behindDoc="0" locked="0" layoutInCell="1" allowOverlap="1" wp14:anchorId="203018E3" wp14:editId="70378A76">
            <wp:simplePos x="0" y="0"/>
            <wp:positionH relativeFrom="margin">
              <wp:posOffset>-264963</wp:posOffset>
            </wp:positionH>
            <wp:positionV relativeFrom="paragraph">
              <wp:posOffset>-383</wp:posOffset>
            </wp:positionV>
            <wp:extent cx="6008370" cy="8016875"/>
            <wp:effectExtent l="0" t="0" r="0" b="3175"/>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issions-003.jpg"/>
                    <pic:cNvPicPr/>
                  </pic:nvPicPr>
                  <pic:blipFill>
                    <a:blip r:embed="rId124">
                      <a:extLst>
                        <a:ext uri="{28A0092B-C50C-407E-A947-70E740481C1C}">
                          <a14:useLocalDpi xmlns:a14="http://schemas.microsoft.com/office/drawing/2010/main" val="0"/>
                        </a:ext>
                      </a:extLst>
                    </a:blip>
                    <a:stretch>
                      <a:fillRect/>
                    </a:stretch>
                  </pic:blipFill>
                  <pic:spPr>
                    <a:xfrm>
                      <a:off x="0" y="0"/>
                      <a:ext cx="6008370" cy="8016875"/>
                    </a:xfrm>
                    <a:prstGeom prst="rect">
                      <a:avLst/>
                    </a:prstGeom>
                  </pic:spPr>
                </pic:pic>
              </a:graphicData>
            </a:graphic>
            <wp14:sizeRelH relativeFrom="margin">
              <wp14:pctWidth>0</wp14:pctWidth>
            </wp14:sizeRelH>
            <wp14:sizeRelV relativeFrom="margin">
              <wp14:pctHeight>0</wp14:pctHeight>
            </wp14:sizeRelV>
          </wp:anchor>
        </w:drawing>
      </w:r>
    </w:p>
    <w:p w:rsidR="0011533C" w:rsidRDefault="0011533C" w:rsidP="0011533C">
      <w:pPr>
        <w:pStyle w:val="Textoindependiente2"/>
        <w:spacing w:line="240" w:lineRule="auto"/>
        <w:ind w:left="735"/>
        <w:rPr>
          <w:rFonts w:cstheme="minorHAnsi"/>
          <w:sz w:val="23"/>
          <w:szCs w:val="23"/>
          <w:lang w:val="ca-ES"/>
        </w:rPr>
      </w:pPr>
    </w:p>
    <w:p w:rsidR="0011533C" w:rsidRDefault="0011533C" w:rsidP="0011533C">
      <w:pPr>
        <w:pStyle w:val="Textoindependiente2"/>
        <w:spacing w:line="240" w:lineRule="auto"/>
        <w:ind w:left="735"/>
        <w:rPr>
          <w:rFonts w:cstheme="minorHAnsi"/>
          <w:sz w:val="23"/>
          <w:szCs w:val="23"/>
          <w:lang w:val="ca-ES"/>
        </w:rPr>
      </w:pPr>
    </w:p>
    <w:p w:rsidR="0011533C" w:rsidRDefault="0011533C" w:rsidP="0011533C">
      <w:pPr>
        <w:pStyle w:val="Textoindependiente2"/>
        <w:spacing w:line="240" w:lineRule="auto"/>
        <w:ind w:left="735"/>
        <w:rPr>
          <w:rFonts w:cstheme="minorHAnsi"/>
          <w:sz w:val="23"/>
          <w:szCs w:val="23"/>
          <w:lang w:val="ca-ES"/>
        </w:rPr>
      </w:pPr>
    </w:p>
    <w:p w:rsidR="0011533C" w:rsidRPr="00825E34" w:rsidRDefault="0011533C" w:rsidP="0011533C">
      <w:pPr>
        <w:pStyle w:val="Textoindependiente2"/>
        <w:spacing w:line="240" w:lineRule="auto"/>
        <w:ind w:left="735"/>
        <w:rPr>
          <w:rFonts w:cstheme="minorHAnsi"/>
          <w:sz w:val="23"/>
          <w:szCs w:val="23"/>
          <w:lang w:val="ca-ES"/>
        </w:rPr>
      </w:pPr>
    </w:p>
    <w:sectPr w:rsidR="0011533C" w:rsidRPr="00825E34" w:rsidSect="0083783E">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930" w:rsidRDefault="00D86930" w:rsidP="006D3BE9">
      <w:pPr>
        <w:spacing w:after="0" w:line="240" w:lineRule="auto"/>
      </w:pPr>
      <w:r>
        <w:separator/>
      </w:r>
    </w:p>
  </w:endnote>
  <w:endnote w:type="continuationSeparator" w:id="0">
    <w:p w:rsidR="00D86930" w:rsidRDefault="00D86930" w:rsidP="006D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665850"/>
      <w:docPartObj>
        <w:docPartGallery w:val="Page Numbers (Bottom of Page)"/>
        <w:docPartUnique/>
      </w:docPartObj>
    </w:sdtPr>
    <w:sdtEndPr/>
    <w:sdtContent>
      <w:p w:rsidR="001A2492" w:rsidRDefault="001A2492">
        <w:pPr>
          <w:pStyle w:val="Piedepgina"/>
          <w:jc w:val="center"/>
        </w:pPr>
        <w:r>
          <w:fldChar w:fldCharType="begin"/>
        </w:r>
        <w:r>
          <w:instrText>PAGE   \* MERGEFORMAT</w:instrText>
        </w:r>
        <w:r>
          <w:fldChar w:fldCharType="separate"/>
        </w:r>
        <w:r w:rsidR="009A21A8" w:rsidRPr="009A21A8">
          <w:rPr>
            <w:noProof/>
            <w:lang w:val="es-ES"/>
          </w:rPr>
          <w:t>11</w:t>
        </w:r>
        <w:r>
          <w:fldChar w:fldCharType="end"/>
        </w:r>
      </w:p>
    </w:sdtContent>
  </w:sdt>
  <w:p w:rsidR="001A2492" w:rsidRDefault="001A249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930" w:rsidRDefault="00D86930" w:rsidP="006D3BE9">
      <w:pPr>
        <w:spacing w:after="0" w:line="240" w:lineRule="auto"/>
      </w:pPr>
      <w:r>
        <w:separator/>
      </w:r>
    </w:p>
  </w:footnote>
  <w:footnote w:type="continuationSeparator" w:id="0">
    <w:p w:rsidR="00D86930" w:rsidRDefault="00D86930" w:rsidP="006D3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492" w:rsidRDefault="001A2492">
    <w:pPr>
      <w:pStyle w:val="Encabezado"/>
    </w:pPr>
    <w:r w:rsidRPr="00D22926">
      <w:rPr>
        <w:noProof/>
        <w:sz w:val="20"/>
        <w:lang w:val="es-ES"/>
      </w:rPr>
      <w:drawing>
        <wp:inline distT="0" distB="0" distL="0" distR="0" wp14:anchorId="1A26D667" wp14:editId="5EFBFC04">
          <wp:extent cx="1695450" cy="342900"/>
          <wp:effectExtent l="0" t="0" r="0" b="0"/>
          <wp:docPr id="46" name="Imagen 46" descr="logo_posit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0" descr="logo_positi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342900"/>
                  </a:xfrm>
                  <a:prstGeom prst="rect">
                    <a:avLst/>
                  </a:prstGeom>
                  <a:noFill/>
                  <a:ln>
                    <a:noFill/>
                  </a:ln>
                </pic:spPr>
              </pic:pic>
            </a:graphicData>
          </a:graphic>
        </wp:inline>
      </w:drawing>
    </w:r>
  </w:p>
  <w:p w:rsidR="001A2492" w:rsidRDefault="001A249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2E17FB"/>
    <w:multiLevelType w:val="hybridMultilevel"/>
    <w:tmpl w:val="39D033F2"/>
    <w:lvl w:ilvl="0" w:tplc="9B8CD2FC">
      <w:start w:val="3"/>
      <w:numFmt w:val="bullet"/>
      <w:lvlText w:val="-"/>
      <w:lvlJc w:val="left"/>
      <w:pPr>
        <w:ind w:left="720" w:hanging="360"/>
      </w:pPr>
      <w:rPr>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990A94"/>
    <w:multiLevelType w:val="singleLevel"/>
    <w:tmpl w:val="AA1C5E26"/>
    <w:lvl w:ilvl="0">
      <w:start w:val="1"/>
      <w:numFmt w:val="bullet"/>
      <w:lvlText w:val=""/>
      <w:lvlJc w:val="left"/>
      <w:pPr>
        <w:ind w:left="720" w:hanging="360"/>
      </w:pPr>
      <w:rPr>
        <w:rFonts w:ascii="Symbol" w:hAnsi="Symbol" w:hint="default"/>
      </w:rPr>
    </w:lvl>
  </w:abstractNum>
  <w:abstractNum w:abstractNumId="3" w15:restartNumberingAfterBreak="0">
    <w:nsid w:val="011F2BF7"/>
    <w:multiLevelType w:val="multilevel"/>
    <w:tmpl w:val="BF7C9FB6"/>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pStyle w:val="Prrafodelista"/>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13D297A"/>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5" w15:restartNumberingAfterBreak="0">
    <w:nsid w:val="01B10A78"/>
    <w:multiLevelType w:val="hybridMultilevel"/>
    <w:tmpl w:val="E3803662"/>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0A2126"/>
    <w:multiLevelType w:val="hybridMultilevel"/>
    <w:tmpl w:val="A44A2A3E"/>
    <w:lvl w:ilvl="0" w:tplc="FFFFFFFF">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7" w15:restartNumberingAfterBreak="0">
    <w:nsid w:val="05872F66"/>
    <w:multiLevelType w:val="hybridMultilevel"/>
    <w:tmpl w:val="575E1C7A"/>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AE1FA9"/>
    <w:multiLevelType w:val="hybridMultilevel"/>
    <w:tmpl w:val="4B7646C4"/>
    <w:lvl w:ilvl="0" w:tplc="FFFFFFFF">
      <w:start w:val="1"/>
      <w:numFmt w:val="bullet"/>
      <w:lvlText w:val=""/>
      <w:lvlJc w:val="left"/>
      <w:pPr>
        <w:tabs>
          <w:tab w:val="num" w:pos="360"/>
        </w:tabs>
        <w:ind w:left="360" w:hanging="360"/>
      </w:pPr>
      <w:rPr>
        <w:rFonts w:ascii="Symbol" w:hAnsi="Symbol" w:hint="default"/>
        <w:sz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072D72D4"/>
    <w:multiLevelType w:val="hybridMultilevel"/>
    <w:tmpl w:val="BF22374C"/>
    <w:lvl w:ilvl="0" w:tplc="FFFFFFFF">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0" w15:restartNumberingAfterBreak="0">
    <w:nsid w:val="07404C7E"/>
    <w:multiLevelType w:val="hybridMultilevel"/>
    <w:tmpl w:val="18E44196"/>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7C546F9"/>
    <w:multiLevelType w:val="singleLevel"/>
    <w:tmpl w:val="A8843E56"/>
    <w:lvl w:ilvl="0">
      <w:start w:val="1"/>
      <w:numFmt w:val="bullet"/>
      <w:lvlText w:val=""/>
      <w:lvlJc w:val="left"/>
      <w:pPr>
        <w:tabs>
          <w:tab w:val="num" w:pos="360"/>
        </w:tabs>
        <w:ind w:left="360" w:hanging="360"/>
      </w:pPr>
      <w:rPr>
        <w:rFonts w:ascii="Symbol" w:hAnsi="Symbol" w:hint="default"/>
        <w:color w:val="auto"/>
      </w:rPr>
    </w:lvl>
  </w:abstractNum>
  <w:abstractNum w:abstractNumId="12" w15:restartNumberingAfterBreak="0">
    <w:nsid w:val="08374904"/>
    <w:multiLevelType w:val="singleLevel"/>
    <w:tmpl w:val="B3EAC67A"/>
    <w:lvl w:ilvl="0">
      <w:numFmt w:val="bullet"/>
      <w:lvlText w:val="•"/>
      <w:lvlJc w:val="left"/>
      <w:pPr>
        <w:ind w:left="720" w:hanging="360"/>
      </w:pPr>
      <w:rPr>
        <w:rFonts w:ascii="Times New Roman" w:eastAsiaTheme="minorHAnsi" w:hAnsi="Times New Roman" w:cs="Times New Roman" w:hint="default"/>
      </w:rPr>
    </w:lvl>
  </w:abstractNum>
  <w:abstractNum w:abstractNumId="13" w15:restartNumberingAfterBreak="0">
    <w:nsid w:val="09C335F3"/>
    <w:multiLevelType w:val="hybridMultilevel"/>
    <w:tmpl w:val="C096AB50"/>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9EA7E6B"/>
    <w:multiLevelType w:val="hybridMultilevel"/>
    <w:tmpl w:val="631A3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A5A402A"/>
    <w:multiLevelType w:val="hybridMultilevel"/>
    <w:tmpl w:val="AD5652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062395"/>
    <w:multiLevelType w:val="hybridMultilevel"/>
    <w:tmpl w:val="93603084"/>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B3D4500"/>
    <w:multiLevelType w:val="hybridMultilevel"/>
    <w:tmpl w:val="A8E60D24"/>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DF22579"/>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19" w15:restartNumberingAfterBreak="0">
    <w:nsid w:val="0F0860FF"/>
    <w:multiLevelType w:val="singleLevel"/>
    <w:tmpl w:val="E32EDC1C"/>
    <w:lvl w:ilvl="0">
      <w:start w:val="2"/>
      <w:numFmt w:val="bullet"/>
      <w:lvlText w:val=""/>
      <w:lvlJc w:val="left"/>
      <w:pPr>
        <w:tabs>
          <w:tab w:val="num" w:pos="757"/>
        </w:tabs>
        <w:ind w:left="737" w:hanging="340"/>
      </w:pPr>
      <w:rPr>
        <w:rFonts w:ascii="Symbol" w:hAnsi="Symbol" w:hint="default"/>
      </w:rPr>
    </w:lvl>
  </w:abstractNum>
  <w:abstractNum w:abstractNumId="20" w15:restartNumberingAfterBreak="0">
    <w:nsid w:val="0F863C5F"/>
    <w:multiLevelType w:val="singleLevel"/>
    <w:tmpl w:val="35E871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0FA26DAA"/>
    <w:multiLevelType w:val="hybridMultilevel"/>
    <w:tmpl w:val="61DA5558"/>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FCF1EAF"/>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23" w15:restartNumberingAfterBreak="0">
    <w:nsid w:val="16BE2F62"/>
    <w:multiLevelType w:val="hybridMultilevel"/>
    <w:tmpl w:val="F344F788"/>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6F6113B"/>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25" w15:restartNumberingAfterBreak="0">
    <w:nsid w:val="175A0330"/>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26" w15:restartNumberingAfterBreak="0">
    <w:nsid w:val="179F6813"/>
    <w:multiLevelType w:val="hybridMultilevel"/>
    <w:tmpl w:val="F22047FE"/>
    <w:lvl w:ilvl="0" w:tplc="FFFFFFFF">
      <w:start w:val="1"/>
      <w:numFmt w:val="lowerLetter"/>
      <w:lvlText w:val="%1)"/>
      <w:lvlJc w:val="left"/>
      <w:pPr>
        <w:tabs>
          <w:tab w:val="num" w:pos="2136"/>
        </w:tabs>
        <w:ind w:left="2136" w:hanging="360"/>
      </w:pPr>
    </w:lvl>
    <w:lvl w:ilvl="1" w:tplc="FFFFFFFF">
      <w:start w:val="1"/>
      <w:numFmt w:val="lowerLetter"/>
      <w:lvlText w:val="%2."/>
      <w:lvlJc w:val="left"/>
      <w:pPr>
        <w:tabs>
          <w:tab w:val="num" w:pos="2856"/>
        </w:tabs>
        <w:ind w:left="2856" w:hanging="360"/>
      </w:pPr>
    </w:lvl>
    <w:lvl w:ilvl="2" w:tplc="FFFFFFFF">
      <w:start w:val="1"/>
      <w:numFmt w:val="lowerRoman"/>
      <w:lvlText w:val="%3."/>
      <w:lvlJc w:val="right"/>
      <w:pPr>
        <w:tabs>
          <w:tab w:val="num" w:pos="3576"/>
        </w:tabs>
        <w:ind w:left="3576" w:hanging="180"/>
      </w:pPr>
    </w:lvl>
    <w:lvl w:ilvl="3" w:tplc="FFFFFFFF">
      <w:start w:val="1"/>
      <w:numFmt w:val="decimal"/>
      <w:lvlText w:val="%4."/>
      <w:lvlJc w:val="left"/>
      <w:pPr>
        <w:tabs>
          <w:tab w:val="num" w:pos="4296"/>
        </w:tabs>
        <w:ind w:left="4296" w:hanging="360"/>
      </w:pPr>
    </w:lvl>
    <w:lvl w:ilvl="4" w:tplc="FFFFFFFF">
      <w:start w:val="1"/>
      <w:numFmt w:val="lowerLetter"/>
      <w:lvlText w:val="%5."/>
      <w:lvlJc w:val="left"/>
      <w:pPr>
        <w:tabs>
          <w:tab w:val="num" w:pos="5016"/>
        </w:tabs>
        <w:ind w:left="5016" w:hanging="360"/>
      </w:pPr>
    </w:lvl>
    <w:lvl w:ilvl="5" w:tplc="FFFFFFFF">
      <w:start w:val="1"/>
      <w:numFmt w:val="lowerRoman"/>
      <w:lvlText w:val="%6."/>
      <w:lvlJc w:val="right"/>
      <w:pPr>
        <w:tabs>
          <w:tab w:val="num" w:pos="5736"/>
        </w:tabs>
        <w:ind w:left="5736" w:hanging="180"/>
      </w:pPr>
    </w:lvl>
    <w:lvl w:ilvl="6" w:tplc="FFFFFFFF">
      <w:start w:val="1"/>
      <w:numFmt w:val="decimal"/>
      <w:lvlText w:val="%7."/>
      <w:lvlJc w:val="left"/>
      <w:pPr>
        <w:tabs>
          <w:tab w:val="num" w:pos="6456"/>
        </w:tabs>
        <w:ind w:left="6456" w:hanging="360"/>
      </w:pPr>
    </w:lvl>
    <w:lvl w:ilvl="7" w:tplc="FFFFFFFF">
      <w:start w:val="1"/>
      <w:numFmt w:val="lowerLetter"/>
      <w:lvlText w:val="%8."/>
      <w:lvlJc w:val="left"/>
      <w:pPr>
        <w:tabs>
          <w:tab w:val="num" w:pos="7176"/>
        </w:tabs>
        <w:ind w:left="7176" w:hanging="360"/>
      </w:pPr>
    </w:lvl>
    <w:lvl w:ilvl="8" w:tplc="FFFFFFFF">
      <w:start w:val="1"/>
      <w:numFmt w:val="lowerRoman"/>
      <w:lvlText w:val="%9."/>
      <w:lvlJc w:val="right"/>
      <w:pPr>
        <w:tabs>
          <w:tab w:val="num" w:pos="7896"/>
        </w:tabs>
        <w:ind w:left="7896" w:hanging="180"/>
      </w:pPr>
    </w:lvl>
  </w:abstractNum>
  <w:abstractNum w:abstractNumId="27" w15:restartNumberingAfterBreak="0">
    <w:nsid w:val="1A13030D"/>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28" w15:restartNumberingAfterBreak="0">
    <w:nsid w:val="1A282160"/>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29" w15:restartNumberingAfterBreak="0">
    <w:nsid w:val="1B245FAD"/>
    <w:multiLevelType w:val="singleLevel"/>
    <w:tmpl w:val="72EC31B0"/>
    <w:lvl w:ilvl="0">
      <w:start w:val="1"/>
      <w:numFmt w:val="bullet"/>
      <w:lvlText w:val=""/>
      <w:lvlJc w:val="left"/>
      <w:pPr>
        <w:tabs>
          <w:tab w:val="num" w:pos="397"/>
        </w:tabs>
        <w:ind w:left="397" w:hanging="397"/>
      </w:pPr>
      <w:rPr>
        <w:rFonts w:ascii="Symbol" w:hAnsi="Symbol" w:hint="default"/>
      </w:rPr>
    </w:lvl>
  </w:abstractNum>
  <w:abstractNum w:abstractNumId="30" w15:restartNumberingAfterBreak="0">
    <w:nsid w:val="1C5D5FD0"/>
    <w:multiLevelType w:val="hybridMultilevel"/>
    <w:tmpl w:val="F212656C"/>
    <w:lvl w:ilvl="0" w:tplc="B3EAC67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C7F5D87"/>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32" w15:restartNumberingAfterBreak="0">
    <w:nsid w:val="1C8A0BE0"/>
    <w:multiLevelType w:val="hybridMultilevel"/>
    <w:tmpl w:val="A9861FA4"/>
    <w:lvl w:ilvl="0" w:tplc="FFFFFFFF">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33" w15:restartNumberingAfterBreak="0">
    <w:nsid w:val="1D1553EE"/>
    <w:multiLevelType w:val="hybridMultilevel"/>
    <w:tmpl w:val="7D327F0E"/>
    <w:lvl w:ilvl="0" w:tplc="A26C78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DB97571"/>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35" w15:restartNumberingAfterBreak="0">
    <w:nsid w:val="1E9A2784"/>
    <w:multiLevelType w:val="hybridMultilevel"/>
    <w:tmpl w:val="5428D7C4"/>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F3577BA"/>
    <w:multiLevelType w:val="hybridMultilevel"/>
    <w:tmpl w:val="B68A4AB0"/>
    <w:lvl w:ilvl="0" w:tplc="0C0A000B">
      <w:start w:val="1"/>
      <w:numFmt w:val="bullet"/>
      <w:lvlText w:val=""/>
      <w:lvlJc w:val="left"/>
      <w:pPr>
        <w:tabs>
          <w:tab w:val="num" w:pos="541"/>
        </w:tabs>
        <w:ind w:left="541"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0563743"/>
    <w:multiLevelType w:val="hybridMultilevel"/>
    <w:tmpl w:val="94864D30"/>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2277A25"/>
    <w:multiLevelType w:val="singleLevel"/>
    <w:tmpl w:val="CE841586"/>
    <w:lvl w:ilvl="0">
      <w:start w:val="1"/>
      <w:numFmt w:val="bullet"/>
      <w:lvlText w:val=""/>
      <w:lvlJc w:val="left"/>
      <w:pPr>
        <w:tabs>
          <w:tab w:val="num" w:pos="397"/>
        </w:tabs>
        <w:ind w:left="397" w:hanging="397"/>
      </w:pPr>
      <w:rPr>
        <w:rFonts w:ascii="Symbol" w:hAnsi="Symbol" w:hint="default"/>
      </w:rPr>
    </w:lvl>
  </w:abstractNum>
  <w:abstractNum w:abstractNumId="39" w15:restartNumberingAfterBreak="0">
    <w:nsid w:val="227511E8"/>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40" w15:restartNumberingAfterBreak="0">
    <w:nsid w:val="230B14C6"/>
    <w:multiLevelType w:val="hybridMultilevel"/>
    <w:tmpl w:val="4DCC0ED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32C0DB1"/>
    <w:multiLevelType w:val="hybridMultilevel"/>
    <w:tmpl w:val="FC8C3270"/>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355249D"/>
    <w:multiLevelType w:val="hybridMultilevel"/>
    <w:tmpl w:val="A13034B8"/>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36F1BFA"/>
    <w:multiLevelType w:val="hybridMultilevel"/>
    <w:tmpl w:val="EE282ED4"/>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23BF7D6A"/>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45" w15:restartNumberingAfterBreak="0">
    <w:nsid w:val="24CA021B"/>
    <w:multiLevelType w:val="hybridMultilevel"/>
    <w:tmpl w:val="C7B64D0A"/>
    <w:lvl w:ilvl="0" w:tplc="9B8CD2FC">
      <w:start w:val="3"/>
      <w:numFmt w:val="bullet"/>
      <w:lvlText w:val="-"/>
      <w:lvlJc w:val="left"/>
      <w:pPr>
        <w:ind w:left="720" w:hanging="360"/>
      </w:pPr>
      <w:rPr>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27F466EB"/>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47" w15:restartNumberingAfterBreak="0">
    <w:nsid w:val="280205CC"/>
    <w:multiLevelType w:val="hybridMultilevel"/>
    <w:tmpl w:val="035C2190"/>
    <w:lvl w:ilvl="0" w:tplc="FFFFFFFF">
      <w:start w:val="1"/>
      <w:numFmt w:val="lowerLetter"/>
      <w:lvlText w:val="%1)"/>
      <w:lvlJc w:val="left"/>
      <w:pPr>
        <w:tabs>
          <w:tab w:val="num" w:pos="2136"/>
        </w:tabs>
        <w:ind w:left="2136" w:hanging="360"/>
      </w:pPr>
    </w:lvl>
    <w:lvl w:ilvl="1" w:tplc="FFFFFFFF">
      <w:start w:val="1"/>
      <w:numFmt w:val="lowerLetter"/>
      <w:lvlText w:val="%2."/>
      <w:lvlJc w:val="left"/>
      <w:pPr>
        <w:tabs>
          <w:tab w:val="num" w:pos="2856"/>
        </w:tabs>
        <w:ind w:left="2856" w:hanging="360"/>
      </w:pPr>
    </w:lvl>
    <w:lvl w:ilvl="2" w:tplc="FFFFFFFF">
      <w:start w:val="1"/>
      <w:numFmt w:val="lowerRoman"/>
      <w:lvlText w:val="%3."/>
      <w:lvlJc w:val="right"/>
      <w:pPr>
        <w:tabs>
          <w:tab w:val="num" w:pos="3576"/>
        </w:tabs>
        <w:ind w:left="3576" w:hanging="180"/>
      </w:pPr>
    </w:lvl>
    <w:lvl w:ilvl="3" w:tplc="FFFFFFFF">
      <w:start w:val="1"/>
      <w:numFmt w:val="decimal"/>
      <w:lvlText w:val="%4."/>
      <w:lvlJc w:val="left"/>
      <w:pPr>
        <w:tabs>
          <w:tab w:val="num" w:pos="4296"/>
        </w:tabs>
        <w:ind w:left="4296" w:hanging="360"/>
      </w:pPr>
    </w:lvl>
    <w:lvl w:ilvl="4" w:tplc="FFFFFFFF">
      <w:start w:val="1"/>
      <w:numFmt w:val="lowerLetter"/>
      <w:lvlText w:val="%5."/>
      <w:lvlJc w:val="left"/>
      <w:pPr>
        <w:tabs>
          <w:tab w:val="num" w:pos="5016"/>
        </w:tabs>
        <w:ind w:left="5016" w:hanging="360"/>
      </w:pPr>
    </w:lvl>
    <w:lvl w:ilvl="5" w:tplc="FFFFFFFF">
      <w:start w:val="1"/>
      <w:numFmt w:val="lowerRoman"/>
      <w:lvlText w:val="%6."/>
      <w:lvlJc w:val="right"/>
      <w:pPr>
        <w:tabs>
          <w:tab w:val="num" w:pos="5736"/>
        </w:tabs>
        <w:ind w:left="5736" w:hanging="180"/>
      </w:pPr>
    </w:lvl>
    <w:lvl w:ilvl="6" w:tplc="FFFFFFFF">
      <w:start w:val="1"/>
      <w:numFmt w:val="decimal"/>
      <w:lvlText w:val="%7."/>
      <w:lvlJc w:val="left"/>
      <w:pPr>
        <w:tabs>
          <w:tab w:val="num" w:pos="6456"/>
        </w:tabs>
        <w:ind w:left="6456" w:hanging="360"/>
      </w:pPr>
    </w:lvl>
    <w:lvl w:ilvl="7" w:tplc="FFFFFFFF">
      <w:start w:val="1"/>
      <w:numFmt w:val="lowerLetter"/>
      <w:lvlText w:val="%8."/>
      <w:lvlJc w:val="left"/>
      <w:pPr>
        <w:tabs>
          <w:tab w:val="num" w:pos="7176"/>
        </w:tabs>
        <w:ind w:left="7176" w:hanging="360"/>
      </w:pPr>
    </w:lvl>
    <w:lvl w:ilvl="8" w:tplc="FFFFFFFF">
      <w:start w:val="1"/>
      <w:numFmt w:val="lowerRoman"/>
      <w:lvlText w:val="%9."/>
      <w:lvlJc w:val="right"/>
      <w:pPr>
        <w:tabs>
          <w:tab w:val="num" w:pos="7896"/>
        </w:tabs>
        <w:ind w:left="7896" w:hanging="180"/>
      </w:pPr>
    </w:lvl>
  </w:abstractNum>
  <w:abstractNum w:abstractNumId="48" w15:restartNumberingAfterBreak="0">
    <w:nsid w:val="289C29B9"/>
    <w:multiLevelType w:val="singleLevel"/>
    <w:tmpl w:val="9B8CD2FC"/>
    <w:lvl w:ilvl="0">
      <w:start w:val="3"/>
      <w:numFmt w:val="bullet"/>
      <w:lvlText w:val="-"/>
      <w:lvlJc w:val="left"/>
      <w:pPr>
        <w:ind w:left="720" w:hanging="360"/>
      </w:pPr>
      <w:rPr>
        <w:i/>
      </w:rPr>
    </w:lvl>
  </w:abstractNum>
  <w:abstractNum w:abstractNumId="49" w15:restartNumberingAfterBreak="0">
    <w:nsid w:val="28CB40FA"/>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50" w15:restartNumberingAfterBreak="0">
    <w:nsid w:val="2919651A"/>
    <w:multiLevelType w:val="multilevel"/>
    <w:tmpl w:val="0B38AC9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A693094"/>
    <w:multiLevelType w:val="hybridMultilevel"/>
    <w:tmpl w:val="FBC8F3C8"/>
    <w:lvl w:ilvl="0" w:tplc="FFFFFFFF">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52" w15:restartNumberingAfterBreak="0">
    <w:nsid w:val="2BDE1493"/>
    <w:multiLevelType w:val="hybridMultilevel"/>
    <w:tmpl w:val="243A4D9E"/>
    <w:lvl w:ilvl="0" w:tplc="0D9C771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2C7701EE"/>
    <w:multiLevelType w:val="hybridMultilevel"/>
    <w:tmpl w:val="347AA248"/>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D6F37D0"/>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55" w15:restartNumberingAfterBreak="0">
    <w:nsid w:val="2DD86095"/>
    <w:multiLevelType w:val="hybridMultilevel"/>
    <w:tmpl w:val="EDEE475A"/>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F0D41C4"/>
    <w:multiLevelType w:val="multilevel"/>
    <w:tmpl w:val="B7EC8F5E"/>
    <w:lvl w:ilvl="0">
      <w:start w:val="1"/>
      <w:numFmt w:val="decimal"/>
      <w:lvlText w:val="%1."/>
      <w:lvlJc w:val="left"/>
      <w:pPr>
        <w:tabs>
          <w:tab w:val="num" w:pos="360"/>
        </w:tabs>
        <w:ind w:left="36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30846838"/>
    <w:multiLevelType w:val="hybridMultilevel"/>
    <w:tmpl w:val="E83AA98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0BD0E82"/>
    <w:multiLevelType w:val="singleLevel"/>
    <w:tmpl w:val="5D587512"/>
    <w:lvl w:ilvl="0">
      <w:start w:val="1"/>
      <w:numFmt w:val="bullet"/>
      <w:lvlText w:val=""/>
      <w:lvlJc w:val="left"/>
      <w:pPr>
        <w:tabs>
          <w:tab w:val="num" w:pos="360"/>
        </w:tabs>
        <w:ind w:left="340" w:hanging="340"/>
      </w:pPr>
      <w:rPr>
        <w:rFonts w:ascii="Symbol" w:hAnsi="Symbol" w:hint="default"/>
      </w:rPr>
    </w:lvl>
  </w:abstractNum>
  <w:abstractNum w:abstractNumId="59" w15:restartNumberingAfterBreak="0">
    <w:nsid w:val="30EE63E0"/>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60" w15:restartNumberingAfterBreak="0">
    <w:nsid w:val="366E5F26"/>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61" w15:restartNumberingAfterBreak="0">
    <w:nsid w:val="36BB73AC"/>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62" w15:restartNumberingAfterBreak="0">
    <w:nsid w:val="37AB5509"/>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63" w15:restartNumberingAfterBreak="0">
    <w:nsid w:val="38204FF1"/>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64" w15:restartNumberingAfterBreak="0">
    <w:nsid w:val="38537674"/>
    <w:multiLevelType w:val="hybridMultilevel"/>
    <w:tmpl w:val="431E4E82"/>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15:restartNumberingAfterBreak="0">
    <w:nsid w:val="38695652"/>
    <w:multiLevelType w:val="hybridMultilevel"/>
    <w:tmpl w:val="7B06F8D2"/>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3AD84196"/>
    <w:multiLevelType w:val="hybridMultilevel"/>
    <w:tmpl w:val="A8EC1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B8511E4"/>
    <w:multiLevelType w:val="singleLevel"/>
    <w:tmpl w:val="FDFA0C08"/>
    <w:lvl w:ilvl="0">
      <w:numFmt w:val="bullet"/>
      <w:lvlText w:val=""/>
      <w:lvlJc w:val="left"/>
      <w:pPr>
        <w:tabs>
          <w:tab w:val="num" w:pos="720"/>
        </w:tabs>
        <w:ind w:left="720" w:hanging="360"/>
      </w:pPr>
      <w:rPr>
        <w:rFonts w:ascii="Symbol" w:hAnsi="Symbol" w:hint="default"/>
      </w:rPr>
    </w:lvl>
  </w:abstractNum>
  <w:abstractNum w:abstractNumId="68" w15:restartNumberingAfterBreak="0">
    <w:nsid w:val="3BEE59DB"/>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69" w15:restartNumberingAfterBreak="0">
    <w:nsid w:val="3F3C188D"/>
    <w:multiLevelType w:val="hybridMultilevel"/>
    <w:tmpl w:val="C5BA2680"/>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1B90E33"/>
    <w:multiLevelType w:val="hybridMultilevel"/>
    <w:tmpl w:val="C8447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3AE3C36"/>
    <w:multiLevelType w:val="multilevel"/>
    <w:tmpl w:val="5232A596"/>
    <w:lvl w:ilvl="0">
      <w:start w:val="1"/>
      <w:numFmt w:val="decimal"/>
      <w:lvlText w:val="%1"/>
      <w:lvlJc w:val="left"/>
      <w:pPr>
        <w:tabs>
          <w:tab w:val="num" w:pos="1458"/>
        </w:tabs>
        <w:ind w:left="1458" w:hanging="750"/>
      </w:pPr>
    </w:lvl>
    <w:lvl w:ilvl="1">
      <w:start w:val="3"/>
      <w:numFmt w:val="decimal"/>
      <w:lvlText w:val="%1.%2"/>
      <w:lvlJc w:val="left"/>
      <w:pPr>
        <w:tabs>
          <w:tab w:val="num" w:pos="1458"/>
        </w:tabs>
        <w:ind w:left="1458" w:hanging="750"/>
      </w:pPr>
    </w:lvl>
    <w:lvl w:ilvl="2">
      <w:start w:val="1"/>
      <w:numFmt w:val="decimal"/>
      <w:lvlText w:val="%1.%2.%3"/>
      <w:lvlJc w:val="left"/>
      <w:pPr>
        <w:tabs>
          <w:tab w:val="num" w:pos="1458"/>
        </w:tabs>
        <w:ind w:left="1458" w:hanging="750"/>
      </w:pPr>
    </w:lvl>
    <w:lvl w:ilvl="3">
      <w:start w:val="10"/>
      <w:numFmt w:val="decimal"/>
      <w:lvlText w:val="%1.%2.%3.%4"/>
      <w:lvlJc w:val="left"/>
      <w:pPr>
        <w:tabs>
          <w:tab w:val="num" w:pos="1458"/>
        </w:tabs>
        <w:ind w:left="1458" w:hanging="750"/>
      </w:pPr>
    </w:lvl>
    <w:lvl w:ilvl="4">
      <w:start w:val="1"/>
      <w:numFmt w:val="decimal"/>
      <w:lvlText w:val="%1.%2.%3.%4.%5"/>
      <w:lvlJc w:val="left"/>
      <w:pPr>
        <w:tabs>
          <w:tab w:val="num" w:pos="1788"/>
        </w:tabs>
        <w:ind w:left="1788" w:hanging="1080"/>
      </w:pPr>
    </w:lvl>
    <w:lvl w:ilvl="5">
      <w:start w:val="1"/>
      <w:numFmt w:val="decimal"/>
      <w:lvlText w:val="%1.%2.%3.%4.%5.%6"/>
      <w:lvlJc w:val="left"/>
      <w:pPr>
        <w:tabs>
          <w:tab w:val="num" w:pos="1788"/>
        </w:tabs>
        <w:ind w:left="1788" w:hanging="1080"/>
      </w:pPr>
    </w:lvl>
    <w:lvl w:ilvl="6">
      <w:start w:val="1"/>
      <w:numFmt w:val="decimal"/>
      <w:lvlText w:val="%1.%2.%3.%4.%5.%6.%7"/>
      <w:lvlJc w:val="left"/>
      <w:pPr>
        <w:tabs>
          <w:tab w:val="num" w:pos="2148"/>
        </w:tabs>
        <w:ind w:left="2148" w:hanging="1440"/>
      </w:pPr>
    </w:lvl>
    <w:lvl w:ilvl="7">
      <w:start w:val="1"/>
      <w:numFmt w:val="decimal"/>
      <w:lvlText w:val="%1.%2.%3.%4.%5.%6.%7.%8"/>
      <w:lvlJc w:val="left"/>
      <w:pPr>
        <w:tabs>
          <w:tab w:val="num" w:pos="2148"/>
        </w:tabs>
        <w:ind w:left="2148" w:hanging="1440"/>
      </w:pPr>
    </w:lvl>
    <w:lvl w:ilvl="8">
      <w:start w:val="1"/>
      <w:numFmt w:val="decimal"/>
      <w:lvlText w:val="%1.%2.%3.%4.%5.%6.%7.%8.%9"/>
      <w:lvlJc w:val="left"/>
      <w:pPr>
        <w:tabs>
          <w:tab w:val="num" w:pos="2508"/>
        </w:tabs>
        <w:ind w:left="2508" w:hanging="1800"/>
      </w:pPr>
    </w:lvl>
  </w:abstractNum>
  <w:abstractNum w:abstractNumId="72" w15:restartNumberingAfterBreak="0">
    <w:nsid w:val="469C130B"/>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73" w15:restartNumberingAfterBreak="0">
    <w:nsid w:val="46D7567C"/>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74" w15:restartNumberingAfterBreak="0">
    <w:nsid w:val="481D56E8"/>
    <w:multiLevelType w:val="hybridMultilevel"/>
    <w:tmpl w:val="F370C0B0"/>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48E944ED"/>
    <w:multiLevelType w:val="hybridMultilevel"/>
    <w:tmpl w:val="429CEEB8"/>
    <w:lvl w:ilvl="0" w:tplc="FFFFFFFF">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76" w15:restartNumberingAfterBreak="0">
    <w:nsid w:val="492A23EC"/>
    <w:multiLevelType w:val="hybridMultilevel"/>
    <w:tmpl w:val="9E4E8DC0"/>
    <w:lvl w:ilvl="0" w:tplc="35E871D4">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B5135D5"/>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78" w15:restartNumberingAfterBreak="0">
    <w:nsid w:val="4B5D0441"/>
    <w:multiLevelType w:val="hybridMultilevel"/>
    <w:tmpl w:val="B3065EB8"/>
    <w:lvl w:ilvl="0" w:tplc="0C0A0005">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cs="Times New Roman"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cs="Times New Roman"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cs="Times New Roman"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79" w15:restartNumberingAfterBreak="0">
    <w:nsid w:val="4DDA67CA"/>
    <w:multiLevelType w:val="singleLevel"/>
    <w:tmpl w:val="062AFC84"/>
    <w:lvl w:ilvl="0">
      <w:start w:val="1"/>
      <w:numFmt w:val="bullet"/>
      <w:lvlText w:val=""/>
      <w:lvlJc w:val="left"/>
      <w:pPr>
        <w:tabs>
          <w:tab w:val="num" w:pos="360"/>
        </w:tabs>
        <w:ind w:left="360" w:hanging="360"/>
      </w:pPr>
      <w:rPr>
        <w:rFonts w:ascii="Symbol" w:hAnsi="Symbol" w:hint="default"/>
        <w:color w:val="auto"/>
        <w:sz w:val="16"/>
      </w:rPr>
    </w:lvl>
  </w:abstractNum>
  <w:abstractNum w:abstractNumId="80" w15:restartNumberingAfterBreak="0">
    <w:nsid w:val="4EEF6F86"/>
    <w:multiLevelType w:val="hybridMultilevel"/>
    <w:tmpl w:val="5E569FCA"/>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02F5AA9"/>
    <w:multiLevelType w:val="hybridMultilevel"/>
    <w:tmpl w:val="3E00F2EE"/>
    <w:lvl w:ilvl="0" w:tplc="FFFFFFFF">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82" w15:restartNumberingAfterBreak="0">
    <w:nsid w:val="515A41FE"/>
    <w:multiLevelType w:val="hybridMultilevel"/>
    <w:tmpl w:val="CC206BEC"/>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2A6790A"/>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84" w15:restartNumberingAfterBreak="0">
    <w:nsid w:val="53FA75B6"/>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85" w15:restartNumberingAfterBreak="0">
    <w:nsid w:val="552957E6"/>
    <w:multiLevelType w:val="singleLevel"/>
    <w:tmpl w:val="AA1C5E26"/>
    <w:lvl w:ilvl="0">
      <w:start w:val="1"/>
      <w:numFmt w:val="bullet"/>
      <w:lvlText w:val=""/>
      <w:lvlJc w:val="left"/>
      <w:pPr>
        <w:ind w:left="720" w:hanging="360"/>
      </w:pPr>
      <w:rPr>
        <w:rFonts w:ascii="Symbol" w:hAnsi="Symbol" w:hint="default"/>
      </w:rPr>
    </w:lvl>
  </w:abstractNum>
  <w:abstractNum w:abstractNumId="86" w15:restartNumberingAfterBreak="0">
    <w:nsid w:val="55C6562E"/>
    <w:multiLevelType w:val="hybridMultilevel"/>
    <w:tmpl w:val="1B26F20E"/>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7983290"/>
    <w:multiLevelType w:val="hybridMultilevel"/>
    <w:tmpl w:val="E492706C"/>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920633C"/>
    <w:multiLevelType w:val="hybridMultilevel"/>
    <w:tmpl w:val="5D7249C4"/>
    <w:lvl w:ilvl="0" w:tplc="35E871D4">
      <w:numFmt w:val="bullet"/>
      <w:lvlText w:val="-"/>
      <w:lvlJc w:val="left"/>
      <w:pPr>
        <w:ind w:left="1287" w:hanging="360"/>
      </w:p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9" w15:restartNumberingAfterBreak="0">
    <w:nsid w:val="5A540CEC"/>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90" w15:restartNumberingAfterBreak="0">
    <w:nsid w:val="5B49498E"/>
    <w:multiLevelType w:val="hybridMultilevel"/>
    <w:tmpl w:val="08E828F0"/>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5D097A4B"/>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92" w15:restartNumberingAfterBreak="0">
    <w:nsid w:val="5EB225DA"/>
    <w:multiLevelType w:val="multilevel"/>
    <w:tmpl w:val="0B38AC9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3" w15:restartNumberingAfterBreak="0">
    <w:nsid w:val="5ED42E49"/>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94" w15:restartNumberingAfterBreak="0">
    <w:nsid w:val="5EE83F38"/>
    <w:multiLevelType w:val="singleLevel"/>
    <w:tmpl w:val="E32EDC1C"/>
    <w:lvl w:ilvl="0">
      <w:start w:val="2"/>
      <w:numFmt w:val="bullet"/>
      <w:lvlText w:val=""/>
      <w:lvlJc w:val="left"/>
      <w:pPr>
        <w:tabs>
          <w:tab w:val="num" w:pos="757"/>
        </w:tabs>
        <w:ind w:left="737" w:hanging="340"/>
      </w:pPr>
      <w:rPr>
        <w:rFonts w:ascii="Symbol" w:hAnsi="Symbol" w:hint="default"/>
      </w:rPr>
    </w:lvl>
  </w:abstractNum>
  <w:abstractNum w:abstractNumId="95" w15:restartNumberingAfterBreak="0">
    <w:nsid w:val="5F1871F3"/>
    <w:multiLevelType w:val="singleLevel"/>
    <w:tmpl w:val="35E871D4"/>
    <w:lvl w:ilvl="0">
      <w:numFmt w:val="bullet"/>
      <w:lvlText w:val="-"/>
      <w:lvlJc w:val="left"/>
      <w:pPr>
        <w:tabs>
          <w:tab w:val="num" w:pos="360"/>
        </w:tabs>
        <w:ind w:left="360" w:hanging="360"/>
      </w:pPr>
    </w:lvl>
  </w:abstractNum>
  <w:abstractNum w:abstractNumId="96" w15:restartNumberingAfterBreak="0">
    <w:nsid w:val="5FF45582"/>
    <w:multiLevelType w:val="hybridMultilevel"/>
    <w:tmpl w:val="5AD05D78"/>
    <w:lvl w:ilvl="0" w:tplc="FFFFFFFF">
      <w:start w:val="1"/>
      <w:numFmt w:val="lowerLetter"/>
      <w:lvlText w:val="%1)"/>
      <w:lvlJc w:val="left"/>
      <w:pPr>
        <w:tabs>
          <w:tab w:val="num" w:pos="2136"/>
        </w:tabs>
        <w:ind w:left="2136" w:hanging="360"/>
      </w:pPr>
    </w:lvl>
    <w:lvl w:ilvl="1" w:tplc="FFFFFFFF">
      <w:start w:val="1"/>
      <w:numFmt w:val="lowerLetter"/>
      <w:lvlText w:val="%2."/>
      <w:lvlJc w:val="left"/>
      <w:pPr>
        <w:tabs>
          <w:tab w:val="num" w:pos="2856"/>
        </w:tabs>
        <w:ind w:left="2856" w:hanging="360"/>
      </w:pPr>
    </w:lvl>
    <w:lvl w:ilvl="2" w:tplc="FFFFFFFF">
      <w:start w:val="1"/>
      <w:numFmt w:val="lowerRoman"/>
      <w:lvlText w:val="%3."/>
      <w:lvlJc w:val="right"/>
      <w:pPr>
        <w:tabs>
          <w:tab w:val="num" w:pos="3576"/>
        </w:tabs>
        <w:ind w:left="3576" w:hanging="180"/>
      </w:pPr>
    </w:lvl>
    <w:lvl w:ilvl="3" w:tplc="FFFFFFFF">
      <w:start w:val="1"/>
      <w:numFmt w:val="decimal"/>
      <w:lvlText w:val="%4."/>
      <w:lvlJc w:val="left"/>
      <w:pPr>
        <w:tabs>
          <w:tab w:val="num" w:pos="4296"/>
        </w:tabs>
        <w:ind w:left="4296" w:hanging="360"/>
      </w:pPr>
    </w:lvl>
    <w:lvl w:ilvl="4" w:tplc="FFFFFFFF">
      <w:start w:val="1"/>
      <w:numFmt w:val="lowerLetter"/>
      <w:lvlText w:val="%5."/>
      <w:lvlJc w:val="left"/>
      <w:pPr>
        <w:tabs>
          <w:tab w:val="num" w:pos="5016"/>
        </w:tabs>
        <w:ind w:left="5016" w:hanging="360"/>
      </w:pPr>
    </w:lvl>
    <w:lvl w:ilvl="5" w:tplc="FFFFFFFF">
      <w:start w:val="1"/>
      <w:numFmt w:val="lowerRoman"/>
      <w:lvlText w:val="%6."/>
      <w:lvlJc w:val="right"/>
      <w:pPr>
        <w:tabs>
          <w:tab w:val="num" w:pos="5736"/>
        </w:tabs>
        <w:ind w:left="5736" w:hanging="180"/>
      </w:pPr>
    </w:lvl>
    <w:lvl w:ilvl="6" w:tplc="FFFFFFFF">
      <w:start w:val="1"/>
      <w:numFmt w:val="decimal"/>
      <w:lvlText w:val="%7."/>
      <w:lvlJc w:val="left"/>
      <w:pPr>
        <w:tabs>
          <w:tab w:val="num" w:pos="6456"/>
        </w:tabs>
        <w:ind w:left="6456" w:hanging="360"/>
      </w:pPr>
    </w:lvl>
    <w:lvl w:ilvl="7" w:tplc="FFFFFFFF">
      <w:start w:val="1"/>
      <w:numFmt w:val="lowerLetter"/>
      <w:lvlText w:val="%8."/>
      <w:lvlJc w:val="left"/>
      <w:pPr>
        <w:tabs>
          <w:tab w:val="num" w:pos="7176"/>
        </w:tabs>
        <w:ind w:left="7176" w:hanging="360"/>
      </w:pPr>
    </w:lvl>
    <w:lvl w:ilvl="8" w:tplc="FFFFFFFF">
      <w:start w:val="1"/>
      <w:numFmt w:val="lowerRoman"/>
      <w:lvlText w:val="%9."/>
      <w:lvlJc w:val="right"/>
      <w:pPr>
        <w:tabs>
          <w:tab w:val="num" w:pos="7896"/>
        </w:tabs>
        <w:ind w:left="7896" w:hanging="180"/>
      </w:pPr>
    </w:lvl>
  </w:abstractNum>
  <w:abstractNum w:abstractNumId="97" w15:restartNumberingAfterBreak="0">
    <w:nsid w:val="60591044"/>
    <w:multiLevelType w:val="hybridMultilevel"/>
    <w:tmpl w:val="81F4DC8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60AF55DF"/>
    <w:multiLevelType w:val="hybridMultilevel"/>
    <w:tmpl w:val="EC9EEB66"/>
    <w:lvl w:ilvl="0" w:tplc="AA1C5E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60DC1851"/>
    <w:multiLevelType w:val="hybridMultilevel"/>
    <w:tmpl w:val="1B6C6E7C"/>
    <w:lvl w:ilvl="0" w:tplc="FFFFFFFF">
      <w:start w:val="1"/>
      <w:numFmt w:val="bullet"/>
      <w:lvlText w:val=""/>
      <w:lvlJc w:val="left"/>
      <w:pPr>
        <w:ind w:left="774" w:hanging="360"/>
      </w:pPr>
      <w:rPr>
        <w:rFonts w:ascii="Symbol" w:hAnsi="Symbol" w:hint="default"/>
      </w:rPr>
    </w:lvl>
    <w:lvl w:ilvl="1" w:tplc="B3EAC67A">
      <w:numFmt w:val="bullet"/>
      <w:lvlText w:val="•"/>
      <w:lvlJc w:val="left"/>
      <w:pPr>
        <w:ind w:left="1839" w:hanging="705"/>
      </w:pPr>
      <w:rPr>
        <w:rFonts w:ascii="Times New Roman" w:eastAsiaTheme="minorHAnsi" w:hAnsi="Times New Roman" w:cs="Times New Roman"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00" w15:restartNumberingAfterBreak="0">
    <w:nsid w:val="63EC2321"/>
    <w:multiLevelType w:val="hybridMultilevel"/>
    <w:tmpl w:val="A3A44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64195F2F"/>
    <w:multiLevelType w:val="hybridMultilevel"/>
    <w:tmpl w:val="704A2062"/>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65BF1027"/>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103" w15:restartNumberingAfterBreak="0">
    <w:nsid w:val="660345C0"/>
    <w:multiLevelType w:val="singleLevel"/>
    <w:tmpl w:val="0C0A0001"/>
    <w:lvl w:ilvl="0">
      <w:start w:val="1"/>
      <w:numFmt w:val="bullet"/>
      <w:lvlText w:val=""/>
      <w:lvlJc w:val="left"/>
      <w:pPr>
        <w:ind w:left="757" w:hanging="360"/>
      </w:pPr>
      <w:rPr>
        <w:rFonts w:ascii="Symbol" w:hAnsi="Symbol" w:hint="default"/>
      </w:rPr>
    </w:lvl>
  </w:abstractNum>
  <w:abstractNum w:abstractNumId="104" w15:restartNumberingAfterBreak="0">
    <w:nsid w:val="67062FCF"/>
    <w:multiLevelType w:val="hybridMultilevel"/>
    <w:tmpl w:val="C1D0F89C"/>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67A73955"/>
    <w:multiLevelType w:val="singleLevel"/>
    <w:tmpl w:val="CE841586"/>
    <w:lvl w:ilvl="0">
      <w:start w:val="1"/>
      <w:numFmt w:val="bullet"/>
      <w:lvlText w:val=""/>
      <w:lvlJc w:val="left"/>
      <w:pPr>
        <w:tabs>
          <w:tab w:val="num" w:pos="397"/>
        </w:tabs>
        <w:ind w:left="397" w:hanging="397"/>
      </w:pPr>
      <w:rPr>
        <w:rFonts w:ascii="Symbol" w:hAnsi="Symbol" w:hint="default"/>
      </w:rPr>
    </w:lvl>
  </w:abstractNum>
  <w:abstractNum w:abstractNumId="106" w15:restartNumberingAfterBreak="0">
    <w:nsid w:val="69746800"/>
    <w:multiLevelType w:val="hybridMultilevel"/>
    <w:tmpl w:val="E910D31C"/>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C746D2D"/>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108" w15:restartNumberingAfterBreak="0">
    <w:nsid w:val="6CFA79C3"/>
    <w:multiLevelType w:val="hybridMultilevel"/>
    <w:tmpl w:val="F57C2B9E"/>
    <w:lvl w:ilvl="0" w:tplc="FFFFFFFF">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09" w15:restartNumberingAfterBreak="0">
    <w:nsid w:val="6DE36C04"/>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110" w15:restartNumberingAfterBreak="0">
    <w:nsid w:val="70C754C9"/>
    <w:multiLevelType w:val="hybridMultilevel"/>
    <w:tmpl w:val="B5D2D9F8"/>
    <w:lvl w:ilvl="0" w:tplc="8B2214C2">
      <w:numFmt w:val="bullet"/>
      <w:lvlText w:val="•"/>
      <w:lvlJc w:val="left"/>
      <w:pPr>
        <w:ind w:left="1425" w:hanging="705"/>
      </w:pPr>
      <w:rPr>
        <w:rFonts w:ascii="Calibri" w:eastAsiaTheme="minorHAns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1" w15:restartNumberingAfterBreak="0">
    <w:nsid w:val="71F62E71"/>
    <w:multiLevelType w:val="hybridMultilevel"/>
    <w:tmpl w:val="0A40B032"/>
    <w:lvl w:ilvl="0" w:tplc="FFFFFFFF">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12" w15:restartNumberingAfterBreak="0">
    <w:nsid w:val="72213902"/>
    <w:multiLevelType w:val="hybridMultilevel"/>
    <w:tmpl w:val="716CABAC"/>
    <w:lvl w:ilvl="0" w:tplc="0D9C771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3B421AE"/>
    <w:multiLevelType w:val="singleLevel"/>
    <w:tmpl w:val="5AE6A9B2"/>
    <w:lvl w:ilvl="0">
      <w:start w:val="1"/>
      <w:numFmt w:val="bullet"/>
      <w:lvlText w:val=""/>
      <w:lvlJc w:val="left"/>
      <w:pPr>
        <w:ind w:left="720" w:hanging="360"/>
      </w:pPr>
      <w:rPr>
        <w:rFonts w:ascii="Symbol" w:hAnsi="Symbol" w:hint="default"/>
      </w:rPr>
    </w:lvl>
  </w:abstractNum>
  <w:abstractNum w:abstractNumId="114" w15:restartNumberingAfterBreak="0">
    <w:nsid w:val="75F165B0"/>
    <w:multiLevelType w:val="hybridMultilevel"/>
    <w:tmpl w:val="2FD45F00"/>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769A5248"/>
    <w:multiLevelType w:val="hybridMultilevel"/>
    <w:tmpl w:val="A6FEF460"/>
    <w:lvl w:ilvl="0" w:tplc="FFFFFFFF">
      <w:start w:val="1"/>
      <w:numFmt w:val="lowerLetter"/>
      <w:lvlText w:val="%1)"/>
      <w:lvlJc w:val="left"/>
      <w:pPr>
        <w:tabs>
          <w:tab w:val="num" w:pos="2136"/>
        </w:tabs>
        <w:ind w:left="2136" w:hanging="360"/>
      </w:pPr>
    </w:lvl>
    <w:lvl w:ilvl="1" w:tplc="FFFFFFFF">
      <w:start w:val="1"/>
      <w:numFmt w:val="lowerLetter"/>
      <w:lvlText w:val="%2."/>
      <w:lvlJc w:val="left"/>
      <w:pPr>
        <w:tabs>
          <w:tab w:val="num" w:pos="2856"/>
        </w:tabs>
        <w:ind w:left="2856" w:hanging="360"/>
      </w:pPr>
    </w:lvl>
    <w:lvl w:ilvl="2" w:tplc="FFFFFFFF">
      <w:start w:val="1"/>
      <w:numFmt w:val="lowerRoman"/>
      <w:lvlText w:val="%3."/>
      <w:lvlJc w:val="right"/>
      <w:pPr>
        <w:tabs>
          <w:tab w:val="num" w:pos="3576"/>
        </w:tabs>
        <w:ind w:left="3576" w:hanging="180"/>
      </w:pPr>
    </w:lvl>
    <w:lvl w:ilvl="3" w:tplc="FFFFFFFF">
      <w:start w:val="1"/>
      <w:numFmt w:val="decimal"/>
      <w:lvlText w:val="%4."/>
      <w:lvlJc w:val="left"/>
      <w:pPr>
        <w:tabs>
          <w:tab w:val="num" w:pos="4296"/>
        </w:tabs>
        <w:ind w:left="4296" w:hanging="360"/>
      </w:pPr>
    </w:lvl>
    <w:lvl w:ilvl="4" w:tplc="FFFFFFFF">
      <w:start w:val="1"/>
      <w:numFmt w:val="lowerLetter"/>
      <w:lvlText w:val="%5."/>
      <w:lvlJc w:val="left"/>
      <w:pPr>
        <w:tabs>
          <w:tab w:val="num" w:pos="5016"/>
        </w:tabs>
        <w:ind w:left="5016" w:hanging="360"/>
      </w:pPr>
    </w:lvl>
    <w:lvl w:ilvl="5" w:tplc="FFFFFFFF">
      <w:start w:val="1"/>
      <w:numFmt w:val="lowerRoman"/>
      <w:lvlText w:val="%6."/>
      <w:lvlJc w:val="right"/>
      <w:pPr>
        <w:tabs>
          <w:tab w:val="num" w:pos="5736"/>
        </w:tabs>
        <w:ind w:left="5736" w:hanging="180"/>
      </w:pPr>
    </w:lvl>
    <w:lvl w:ilvl="6" w:tplc="FFFFFFFF">
      <w:start w:val="1"/>
      <w:numFmt w:val="decimal"/>
      <w:lvlText w:val="%7."/>
      <w:lvlJc w:val="left"/>
      <w:pPr>
        <w:tabs>
          <w:tab w:val="num" w:pos="6456"/>
        </w:tabs>
        <w:ind w:left="6456" w:hanging="360"/>
      </w:pPr>
    </w:lvl>
    <w:lvl w:ilvl="7" w:tplc="FFFFFFFF">
      <w:start w:val="1"/>
      <w:numFmt w:val="lowerLetter"/>
      <w:lvlText w:val="%8."/>
      <w:lvlJc w:val="left"/>
      <w:pPr>
        <w:tabs>
          <w:tab w:val="num" w:pos="7176"/>
        </w:tabs>
        <w:ind w:left="7176" w:hanging="360"/>
      </w:pPr>
    </w:lvl>
    <w:lvl w:ilvl="8" w:tplc="FFFFFFFF">
      <w:start w:val="1"/>
      <w:numFmt w:val="lowerRoman"/>
      <w:lvlText w:val="%9."/>
      <w:lvlJc w:val="right"/>
      <w:pPr>
        <w:tabs>
          <w:tab w:val="num" w:pos="7896"/>
        </w:tabs>
        <w:ind w:left="7896" w:hanging="180"/>
      </w:pPr>
    </w:lvl>
  </w:abstractNum>
  <w:abstractNum w:abstractNumId="116" w15:restartNumberingAfterBreak="0">
    <w:nsid w:val="773B718C"/>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117" w15:restartNumberingAfterBreak="0">
    <w:nsid w:val="78E82EE8"/>
    <w:multiLevelType w:val="singleLevel"/>
    <w:tmpl w:val="E32EDC1C"/>
    <w:lvl w:ilvl="0">
      <w:start w:val="2"/>
      <w:numFmt w:val="bullet"/>
      <w:lvlText w:val=""/>
      <w:lvlJc w:val="left"/>
      <w:pPr>
        <w:tabs>
          <w:tab w:val="num" w:pos="757"/>
        </w:tabs>
        <w:ind w:left="737" w:hanging="340"/>
      </w:pPr>
      <w:rPr>
        <w:rFonts w:ascii="Symbol" w:hAnsi="Symbol" w:hint="default"/>
      </w:rPr>
    </w:lvl>
  </w:abstractNum>
  <w:abstractNum w:abstractNumId="118" w15:restartNumberingAfterBreak="0">
    <w:nsid w:val="79573EB4"/>
    <w:multiLevelType w:val="hybridMultilevel"/>
    <w:tmpl w:val="49BAC4A0"/>
    <w:lvl w:ilvl="0" w:tplc="9B8CD2FC">
      <w:start w:val="3"/>
      <w:numFmt w:val="bullet"/>
      <w:lvlText w:val="-"/>
      <w:lvlJc w:val="left"/>
      <w:pPr>
        <w:ind w:left="720" w:hanging="360"/>
      </w:pPr>
      <w:rPr>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79D95A84"/>
    <w:multiLevelType w:val="hybridMultilevel"/>
    <w:tmpl w:val="6AC6C674"/>
    <w:lvl w:ilvl="0" w:tplc="F7728B04">
      <w:start w:val="1"/>
      <w:numFmt w:val="bullet"/>
      <w:pStyle w:val="Listaconvietas"/>
      <w:lvlText w:val=""/>
      <w:lvlJc w:val="left"/>
      <w:pPr>
        <w:ind w:left="720" w:hanging="360"/>
      </w:pPr>
      <w:rPr>
        <w:rFonts w:ascii="Symbol" w:hAnsi="Symbol" w:hint="default"/>
        <w:color w:val="auto"/>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7DCC5C54"/>
    <w:multiLevelType w:val="singleLevel"/>
    <w:tmpl w:val="AA1C5E26"/>
    <w:lvl w:ilvl="0">
      <w:start w:val="1"/>
      <w:numFmt w:val="bullet"/>
      <w:lvlText w:val=""/>
      <w:lvlJc w:val="left"/>
      <w:pPr>
        <w:tabs>
          <w:tab w:val="num" w:pos="397"/>
        </w:tabs>
        <w:ind w:left="397" w:hanging="397"/>
      </w:pPr>
      <w:rPr>
        <w:rFonts w:ascii="Symbol" w:hAnsi="Symbol" w:hint="default"/>
      </w:rPr>
    </w:lvl>
  </w:abstractNum>
  <w:abstractNum w:abstractNumId="121" w15:restartNumberingAfterBreak="0">
    <w:nsid w:val="7DD056C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7EF54AC2"/>
    <w:multiLevelType w:val="hybridMultilevel"/>
    <w:tmpl w:val="789C7610"/>
    <w:lvl w:ilvl="0" w:tplc="35E871D4">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7FD90999"/>
    <w:multiLevelType w:val="hybridMultilevel"/>
    <w:tmpl w:val="A100E49C"/>
    <w:lvl w:ilvl="0" w:tplc="5AE6A9B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9"/>
  </w:num>
  <w:num w:numId="2">
    <w:abstractNumId w:val="121"/>
  </w:num>
  <w:num w:numId="3">
    <w:abstractNumId w:val="36"/>
  </w:num>
  <w:num w:numId="4">
    <w:abstractNumId w:val="77"/>
  </w:num>
  <w:num w:numId="5">
    <w:abstractNumId w:val="89"/>
  </w:num>
  <w:num w:numId="6">
    <w:abstractNumId w:val="93"/>
  </w:num>
  <w:num w:numId="7">
    <w:abstractNumId w:val="24"/>
  </w:num>
  <w:num w:numId="8">
    <w:abstractNumId w:val="84"/>
  </w:num>
  <w:num w:numId="9">
    <w:abstractNumId w:val="49"/>
  </w:num>
  <w:num w:numId="10">
    <w:abstractNumId w:val="4"/>
  </w:num>
  <w:num w:numId="11">
    <w:abstractNumId w:val="116"/>
  </w:num>
  <w:num w:numId="12">
    <w:abstractNumId w:val="72"/>
  </w:num>
  <w:num w:numId="13">
    <w:abstractNumId w:val="61"/>
  </w:num>
  <w:num w:numId="14">
    <w:abstractNumId w:val="38"/>
  </w:num>
  <w:num w:numId="15">
    <w:abstractNumId w:val="71"/>
    <w:lvlOverride w:ilvl="0">
      <w:startOverride w:val="1"/>
    </w:lvlOverride>
    <w:lvlOverride w:ilvl="1">
      <w:startOverride w:val="3"/>
    </w:lvlOverride>
    <w:lvlOverride w:ilvl="2">
      <w:startOverride w:val="1"/>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num>
  <w:num w:numId="21">
    <w:abstractNumId w:val="79"/>
  </w:num>
  <w:num w:numId="22">
    <w:abstractNumId w:val="12"/>
  </w:num>
  <w:num w:numId="23">
    <w:abstractNumId w:val="51"/>
  </w:num>
  <w:num w:numId="24">
    <w:abstractNumId w:val="7"/>
  </w:num>
  <w:num w:numId="25">
    <w:abstractNumId w:val="114"/>
  </w:num>
  <w:num w:numId="26">
    <w:abstractNumId w:val="108"/>
  </w:num>
  <w:num w:numId="27">
    <w:abstractNumId w:val="75"/>
  </w:num>
  <w:num w:numId="28">
    <w:abstractNumId w:val="81"/>
  </w:num>
  <w:num w:numId="29">
    <w:abstractNumId w:val="32"/>
  </w:num>
  <w:num w:numId="30">
    <w:abstractNumId w:val="111"/>
  </w:num>
  <w:num w:numId="31">
    <w:abstractNumId w:val="6"/>
  </w:num>
  <w:num w:numId="32">
    <w:abstractNumId w:val="9"/>
  </w:num>
  <w:num w:numId="33">
    <w:abstractNumId w:val="99"/>
  </w:num>
  <w:num w:numId="34">
    <w:abstractNumId w:val="48"/>
  </w:num>
  <w:num w:numId="35">
    <w:abstractNumId w:val="67"/>
  </w:num>
  <w:num w:numId="36">
    <w:abstractNumId w:val="110"/>
  </w:num>
  <w:num w:numId="37">
    <w:abstractNumId w:val="17"/>
  </w:num>
  <w:num w:numId="38">
    <w:abstractNumId w:val="11"/>
  </w:num>
  <w:num w:numId="39">
    <w:abstractNumId w:val="34"/>
  </w:num>
  <w:num w:numId="40">
    <w:abstractNumId w:val="18"/>
  </w:num>
  <w:num w:numId="41">
    <w:abstractNumId w:val="83"/>
  </w:num>
  <w:num w:numId="42">
    <w:abstractNumId w:val="60"/>
  </w:num>
  <w:num w:numId="43">
    <w:abstractNumId w:val="94"/>
  </w:num>
  <w:num w:numId="44">
    <w:abstractNumId w:val="107"/>
  </w:num>
  <w:num w:numId="45">
    <w:abstractNumId w:val="39"/>
  </w:num>
  <w:num w:numId="46">
    <w:abstractNumId w:val="19"/>
  </w:num>
  <w:num w:numId="47">
    <w:abstractNumId w:val="63"/>
  </w:num>
  <w:num w:numId="48">
    <w:abstractNumId w:val="22"/>
  </w:num>
  <w:num w:numId="49">
    <w:abstractNumId w:val="27"/>
  </w:num>
  <w:num w:numId="50">
    <w:abstractNumId w:val="28"/>
  </w:num>
  <w:num w:numId="51">
    <w:abstractNumId w:val="31"/>
  </w:num>
  <w:num w:numId="52">
    <w:abstractNumId w:val="44"/>
  </w:num>
  <w:num w:numId="53">
    <w:abstractNumId w:val="25"/>
  </w:num>
  <w:num w:numId="54">
    <w:abstractNumId w:val="117"/>
  </w:num>
  <w:num w:numId="55">
    <w:abstractNumId w:val="109"/>
  </w:num>
  <w:num w:numId="56">
    <w:abstractNumId w:val="46"/>
  </w:num>
  <w:num w:numId="57">
    <w:abstractNumId w:val="68"/>
  </w:num>
  <w:num w:numId="58">
    <w:abstractNumId w:val="103"/>
  </w:num>
  <w:num w:numId="59">
    <w:abstractNumId w:val="120"/>
  </w:num>
  <w:num w:numId="60">
    <w:abstractNumId w:val="85"/>
  </w:num>
  <w:num w:numId="61">
    <w:abstractNumId w:val="91"/>
  </w:num>
  <w:num w:numId="62">
    <w:abstractNumId w:val="57"/>
  </w:num>
  <w:num w:numId="63">
    <w:abstractNumId w:val="15"/>
  </w:num>
  <w:num w:numId="64">
    <w:abstractNumId w:val="0"/>
    <w:lvlOverride w:ilvl="0">
      <w:lvl w:ilvl="0">
        <w:numFmt w:val="bullet"/>
        <w:lvlText w:val=""/>
        <w:legacy w:legacy="1" w:legacySpace="0" w:legacyIndent="283"/>
        <w:lvlJc w:val="left"/>
        <w:pPr>
          <w:ind w:left="283" w:hanging="283"/>
        </w:pPr>
        <w:rPr>
          <w:rFonts w:ascii="Symbol" w:hAnsi="Symbol" w:hint="default"/>
        </w:rPr>
      </w:lvl>
    </w:lvlOverride>
  </w:num>
  <w:num w:numId="65">
    <w:abstractNumId w:val="58"/>
  </w:num>
  <w:num w:numId="66">
    <w:abstractNumId w:val="62"/>
  </w:num>
  <w:num w:numId="67">
    <w:abstractNumId w:val="102"/>
  </w:num>
  <w:num w:numId="68">
    <w:abstractNumId w:val="59"/>
  </w:num>
  <w:num w:numId="69">
    <w:abstractNumId w:val="73"/>
  </w:num>
  <w:num w:numId="70">
    <w:abstractNumId w:val="105"/>
  </w:num>
  <w:num w:numId="71">
    <w:abstractNumId w:val="56"/>
    <w:lvlOverride w:ilvl="0">
      <w:startOverride w:val="1"/>
    </w:lvlOverride>
  </w:num>
  <w:num w:numId="72">
    <w:abstractNumId w:val="74"/>
  </w:num>
  <w:num w:numId="73">
    <w:abstractNumId w:val="2"/>
  </w:num>
  <w:num w:numId="74">
    <w:abstractNumId w:val="20"/>
  </w:num>
  <w:num w:numId="75">
    <w:abstractNumId w:val="29"/>
  </w:num>
  <w:num w:numId="76">
    <w:abstractNumId w:val="118"/>
  </w:num>
  <w:num w:numId="77">
    <w:abstractNumId w:val="1"/>
  </w:num>
  <w:num w:numId="78">
    <w:abstractNumId w:val="45"/>
  </w:num>
  <w:num w:numId="79">
    <w:abstractNumId w:val="3"/>
  </w:num>
  <w:num w:numId="80">
    <w:abstractNumId w:val="50"/>
  </w:num>
  <w:num w:numId="81">
    <w:abstractNumId w:val="76"/>
  </w:num>
  <w:num w:numId="82">
    <w:abstractNumId w:val="66"/>
  </w:num>
  <w:num w:numId="83">
    <w:abstractNumId w:val="37"/>
  </w:num>
  <w:num w:numId="84">
    <w:abstractNumId w:val="87"/>
  </w:num>
  <w:num w:numId="85">
    <w:abstractNumId w:val="123"/>
  </w:num>
  <w:num w:numId="86">
    <w:abstractNumId w:val="64"/>
  </w:num>
  <w:num w:numId="87">
    <w:abstractNumId w:val="82"/>
  </w:num>
  <w:num w:numId="88">
    <w:abstractNumId w:val="43"/>
  </w:num>
  <w:num w:numId="89">
    <w:abstractNumId w:val="80"/>
  </w:num>
  <w:num w:numId="90">
    <w:abstractNumId w:val="90"/>
  </w:num>
  <w:num w:numId="91">
    <w:abstractNumId w:val="86"/>
  </w:num>
  <w:num w:numId="92">
    <w:abstractNumId w:val="10"/>
  </w:num>
  <w:num w:numId="93">
    <w:abstractNumId w:val="54"/>
  </w:num>
  <w:num w:numId="94">
    <w:abstractNumId w:val="69"/>
  </w:num>
  <w:num w:numId="95">
    <w:abstractNumId w:val="40"/>
  </w:num>
  <w:num w:numId="96">
    <w:abstractNumId w:val="23"/>
  </w:num>
  <w:num w:numId="97">
    <w:abstractNumId w:val="42"/>
  </w:num>
  <w:num w:numId="98">
    <w:abstractNumId w:val="101"/>
  </w:num>
  <w:num w:numId="99">
    <w:abstractNumId w:val="41"/>
  </w:num>
  <w:num w:numId="100">
    <w:abstractNumId w:val="65"/>
  </w:num>
  <w:num w:numId="101">
    <w:abstractNumId w:val="104"/>
  </w:num>
  <w:num w:numId="102">
    <w:abstractNumId w:val="5"/>
  </w:num>
  <w:num w:numId="103">
    <w:abstractNumId w:val="21"/>
  </w:num>
  <w:num w:numId="104">
    <w:abstractNumId w:val="55"/>
  </w:num>
  <w:num w:numId="105">
    <w:abstractNumId w:val="33"/>
  </w:num>
  <w:num w:numId="106">
    <w:abstractNumId w:val="97"/>
  </w:num>
  <w:num w:numId="107">
    <w:abstractNumId w:val="35"/>
  </w:num>
  <w:num w:numId="108">
    <w:abstractNumId w:val="113"/>
  </w:num>
  <w:num w:numId="109">
    <w:abstractNumId w:val="53"/>
  </w:num>
  <w:num w:numId="110">
    <w:abstractNumId w:val="106"/>
  </w:num>
  <w:num w:numId="111">
    <w:abstractNumId w:val="16"/>
  </w:num>
  <w:num w:numId="112">
    <w:abstractNumId w:val="13"/>
  </w:num>
  <w:num w:numId="113">
    <w:abstractNumId w:val="112"/>
  </w:num>
  <w:num w:numId="114">
    <w:abstractNumId w:val="70"/>
  </w:num>
  <w:num w:numId="115">
    <w:abstractNumId w:val="52"/>
  </w:num>
  <w:num w:numId="116">
    <w:abstractNumId w:val="78"/>
  </w:num>
  <w:num w:numId="117">
    <w:abstractNumId w:val="100"/>
  </w:num>
  <w:num w:numId="118">
    <w:abstractNumId w:val="30"/>
  </w:num>
  <w:num w:numId="119">
    <w:abstractNumId w:val="122"/>
  </w:num>
  <w:num w:numId="120">
    <w:abstractNumId w:val="88"/>
  </w:num>
  <w:num w:numId="121">
    <w:abstractNumId w:val="98"/>
  </w:num>
  <w:num w:numId="122">
    <w:abstractNumId w:val="14"/>
  </w:num>
  <w:num w:numId="123">
    <w:abstractNumId w:val="8"/>
  </w:num>
  <w:num w:numId="124">
    <w:abstractNumId w:val="9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5B0"/>
    <w:rsid w:val="0000222E"/>
    <w:rsid w:val="00002ED2"/>
    <w:rsid w:val="00013FE9"/>
    <w:rsid w:val="0002244D"/>
    <w:rsid w:val="000256E7"/>
    <w:rsid w:val="00053F9C"/>
    <w:rsid w:val="00061CFC"/>
    <w:rsid w:val="000722AF"/>
    <w:rsid w:val="000A0362"/>
    <w:rsid w:val="000A1858"/>
    <w:rsid w:val="000A5720"/>
    <w:rsid w:val="000C625E"/>
    <w:rsid w:val="000D395A"/>
    <w:rsid w:val="000D3ED3"/>
    <w:rsid w:val="000E3B22"/>
    <w:rsid w:val="000E4D05"/>
    <w:rsid w:val="000E6E31"/>
    <w:rsid w:val="000F6DAD"/>
    <w:rsid w:val="00112C71"/>
    <w:rsid w:val="0011533C"/>
    <w:rsid w:val="0014375B"/>
    <w:rsid w:val="00154D31"/>
    <w:rsid w:val="0016797A"/>
    <w:rsid w:val="0017107B"/>
    <w:rsid w:val="00174DD2"/>
    <w:rsid w:val="00181169"/>
    <w:rsid w:val="001861DA"/>
    <w:rsid w:val="001A2492"/>
    <w:rsid w:val="001A5531"/>
    <w:rsid w:val="001A6329"/>
    <w:rsid w:val="001C07C5"/>
    <w:rsid w:val="001C1211"/>
    <w:rsid w:val="001D3F11"/>
    <w:rsid w:val="001D6199"/>
    <w:rsid w:val="001D70E7"/>
    <w:rsid w:val="001F136C"/>
    <w:rsid w:val="001F1C3E"/>
    <w:rsid w:val="001F5DD5"/>
    <w:rsid w:val="00216291"/>
    <w:rsid w:val="0021757D"/>
    <w:rsid w:val="00220092"/>
    <w:rsid w:val="00221522"/>
    <w:rsid w:val="00225F41"/>
    <w:rsid w:val="00231A1B"/>
    <w:rsid w:val="00237ADA"/>
    <w:rsid w:val="00237B4C"/>
    <w:rsid w:val="00245BF8"/>
    <w:rsid w:val="002558FF"/>
    <w:rsid w:val="002576E2"/>
    <w:rsid w:val="0026474F"/>
    <w:rsid w:val="00265A17"/>
    <w:rsid w:val="00266A57"/>
    <w:rsid w:val="00276455"/>
    <w:rsid w:val="002A0768"/>
    <w:rsid w:val="002A65FC"/>
    <w:rsid w:val="002A7C20"/>
    <w:rsid w:val="002D637C"/>
    <w:rsid w:val="002E02E3"/>
    <w:rsid w:val="002E10F6"/>
    <w:rsid w:val="00303640"/>
    <w:rsid w:val="00327BC2"/>
    <w:rsid w:val="003301AD"/>
    <w:rsid w:val="00332B41"/>
    <w:rsid w:val="00340E31"/>
    <w:rsid w:val="00342D7C"/>
    <w:rsid w:val="00345049"/>
    <w:rsid w:val="00363D90"/>
    <w:rsid w:val="00364E3B"/>
    <w:rsid w:val="003858CC"/>
    <w:rsid w:val="00395ED1"/>
    <w:rsid w:val="003B6F59"/>
    <w:rsid w:val="003B7FE0"/>
    <w:rsid w:val="003E14A9"/>
    <w:rsid w:val="003E689A"/>
    <w:rsid w:val="0041502F"/>
    <w:rsid w:val="004261B8"/>
    <w:rsid w:val="004663D4"/>
    <w:rsid w:val="00476C7E"/>
    <w:rsid w:val="004823A6"/>
    <w:rsid w:val="00484B0F"/>
    <w:rsid w:val="00494D81"/>
    <w:rsid w:val="004A176D"/>
    <w:rsid w:val="004B4A2A"/>
    <w:rsid w:val="004C3759"/>
    <w:rsid w:val="004D1760"/>
    <w:rsid w:val="004D2C5B"/>
    <w:rsid w:val="004E6757"/>
    <w:rsid w:val="004F3E86"/>
    <w:rsid w:val="0051342F"/>
    <w:rsid w:val="00515EC0"/>
    <w:rsid w:val="00535A43"/>
    <w:rsid w:val="00543742"/>
    <w:rsid w:val="0054392B"/>
    <w:rsid w:val="005546F2"/>
    <w:rsid w:val="00560B4C"/>
    <w:rsid w:val="00566F00"/>
    <w:rsid w:val="00570575"/>
    <w:rsid w:val="00591936"/>
    <w:rsid w:val="005A35DD"/>
    <w:rsid w:val="005B13AA"/>
    <w:rsid w:val="005C040B"/>
    <w:rsid w:val="005C6321"/>
    <w:rsid w:val="005D113B"/>
    <w:rsid w:val="005D6139"/>
    <w:rsid w:val="005E06E7"/>
    <w:rsid w:val="005F2DD4"/>
    <w:rsid w:val="005F4A5D"/>
    <w:rsid w:val="00606075"/>
    <w:rsid w:val="006120E7"/>
    <w:rsid w:val="00620C3E"/>
    <w:rsid w:val="0062353A"/>
    <w:rsid w:val="0063630F"/>
    <w:rsid w:val="00645B3C"/>
    <w:rsid w:val="00656926"/>
    <w:rsid w:val="00657A3F"/>
    <w:rsid w:val="00657A62"/>
    <w:rsid w:val="00662234"/>
    <w:rsid w:val="00671C60"/>
    <w:rsid w:val="006740EB"/>
    <w:rsid w:val="00684A48"/>
    <w:rsid w:val="00687B8C"/>
    <w:rsid w:val="00691232"/>
    <w:rsid w:val="00692AFA"/>
    <w:rsid w:val="00696E0A"/>
    <w:rsid w:val="006D2D42"/>
    <w:rsid w:val="006D3BE9"/>
    <w:rsid w:val="006F0818"/>
    <w:rsid w:val="006F0A91"/>
    <w:rsid w:val="006F52E1"/>
    <w:rsid w:val="00701C50"/>
    <w:rsid w:val="00715D73"/>
    <w:rsid w:val="00750672"/>
    <w:rsid w:val="00757A3A"/>
    <w:rsid w:val="0076025E"/>
    <w:rsid w:val="00765937"/>
    <w:rsid w:val="00771AA5"/>
    <w:rsid w:val="007727FE"/>
    <w:rsid w:val="00784484"/>
    <w:rsid w:val="007A067D"/>
    <w:rsid w:val="007A4EC0"/>
    <w:rsid w:val="007B01FB"/>
    <w:rsid w:val="007C42AE"/>
    <w:rsid w:val="007E534A"/>
    <w:rsid w:val="007E5ACB"/>
    <w:rsid w:val="007E6B00"/>
    <w:rsid w:val="007F0D67"/>
    <w:rsid w:val="0080548E"/>
    <w:rsid w:val="00822554"/>
    <w:rsid w:val="00825E34"/>
    <w:rsid w:val="00835DA3"/>
    <w:rsid w:val="0083783E"/>
    <w:rsid w:val="00842EBB"/>
    <w:rsid w:val="00864A71"/>
    <w:rsid w:val="00871196"/>
    <w:rsid w:val="008729A8"/>
    <w:rsid w:val="00877C6E"/>
    <w:rsid w:val="00895659"/>
    <w:rsid w:val="008A43F9"/>
    <w:rsid w:val="008A557A"/>
    <w:rsid w:val="008A6C9E"/>
    <w:rsid w:val="008B6CE2"/>
    <w:rsid w:val="008C3D3B"/>
    <w:rsid w:val="008C4B9D"/>
    <w:rsid w:val="008C4C4E"/>
    <w:rsid w:val="008D41B9"/>
    <w:rsid w:val="008D47C4"/>
    <w:rsid w:val="008D6F59"/>
    <w:rsid w:val="008E452A"/>
    <w:rsid w:val="008F627C"/>
    <w:rsid w:val="00901C79"/>
    <w:rsid w:val="00903084"/>
    <w:rsid w:val="009033D8"/>
    <w:rsid w:val="0090674E"/>
    <w:rsid w:val="00907F07"/>
    <w:rsid w:val="009168C2"/>
    <w:rsid w:val="00922ABA"/>
    <w:rsid w:val="00923D02"/>
    <w:rsid w:val="00927297"/>
    <w:rsid w:val="009300D1"/>
    <w:rsid w:val="00945A1D"/>
    <w:rsid w:val="00956B70"/>
    <w:rsid w:val="0099249B"/>
    <w:rsid w:val="009A21A8"/>
    <w:rsid w:val="009A4BCD"/>
    <w:rsid w:val="009A6E79"/>
    <w:rsid w:val="009B0677"/>
    <w:rsid w:val="009B5191"/>
    <w:rsid w:val="009B6773"/>
    <w:rsid w:val="009C517C"/>
    <w:rsid w:val="009D050E"/>
    <w:rsid w:val="009F5F33"/>
    <w:rsid w:val="00A25848"/>
    <w:rsid w:val="00A54442"/>
    <w:rsid w:val="00A77712"/>
    <w:rsid w:val="00A805B1"/>
    <w:rsid w:val="00A93C07"/>
    <w:rsid w:val="00AA03C4"/>
    <w:rsid w:val="00AA6997"/>
    <w:rsid w:val="00AA7FB1"/>
    <w:rsid w:val="00AB4C36"/>
    <w:rsid w:val="00AB5FF7"/>
    <w:rsid w:val="00AC31F0"/>
    <w:rsid w:val="00AD6F94"/>
    <w:rsid w:val="00AE3810"/>
    <w:rsid w:val="00AE70C2"/>
    <w:rsid w:val="00AF45EB"/>
    <w:rsid w:val="00B010F3"/>
    <w:rsid w:val="00B016D7"/>
    <w:rsid w:val="00B309B6"/>
    <w:rsid w:val="00B32C58"/>
    <w:rsid w:val="00B461F7"/>
    <w:rsid w:val="00B47F2C"/>
    <w:rsid w:val="00B54639"/>
    <w:rsid w:val="00B6264C"/>
    <w:rsid w:val="00B7069C"/>
    <w:rsid w:val="00B7498A"/>
    <w:rsid w:val="00B75795"/>
    <w:rsid w:val="00B828F3"/>
    <w:rsid w:val="00B96DB6"/>
    <w:rsid w:val="00BC3D8B"/>
    <w:rsid w:val="00BD5893"/>
    <w:rsid w:val="00BD6239"/>
    <w:rsid w:val="00BF5AA4"/>
    <w:rsid w:val="00C00EBE"/>
    <w:rsid w:val="00C021FC"/>
    <w:rsid w:val="00C175B0"/>
    <w:rsid w:val="00C27817"/>
    <w:rsid w:val="00C33571"/>
    <w:rsid w:val="00C40A37"/>
    <w:rsid w:val="00C423A4"/>
    <w:rsid w:val="00C66830"/>
    <w:rsid w:val="00C743E6"/>
    <w:rsid w:val="00C90550"/>
    <w:rsid w:val="00C96F22"/>
    <w:rsid w:val="00CC64ED"/>
    <w:rsid w:val="00CD28B8"/>
    <w:rsid w:val="00CD4D36"/>
    <w:rsid w:val="00CE1DEB"/>
    <w:rsid w:val="00D061FD"/>
    <w:rsid w:val="00D17213"/>
    <w:rsid w:val="00D21063"/>
    <w:rsid w:val="00D23ABA"/>
    <w:rsid w:val="00D23BD3"/>
    <w:rsid w:val="00D25922"/>
    <w:rsid w:val="00D35F72"/>
    <w:rsid w:val="00D449FA"/>
    <w:rsid w:val="00D520F1"/>
    <w:rsid w:val="00D57A1A"/>
    <w:rsid w:val="00D67FD5"/>
    <w:rsid w:val="00D73D50"/>
    <w:rsid w:val="00D84331"/>
    <w:rsid w:val="00D855FD"/>
    <w:rsid w:val="00D86930"/>
    <w:rsid w:val="00DA0B89"/>
    <w:rsid w:val="00DA651E"/>
    <w:rsid w:val="00DB0F52"/>
    <w:rsid w:val="00DD6E32"/>
    <w:rsid w:val="00DE12D9"/>
    <w:rsid w:val="00DE207A"/>
    <w:rsid w:val="00E017E6"/>
    <w:rsid w:val="00E11BA7"/>
    <w:rsid w:val="00E132F4"/>
    <w:rsid w:val="00E31406"/>
    <w:rsid w:val="00E45427"/>
    <w:rsid w:val="00E4650F"/>
    <w:rsid w:val="00E513AA"/>
    <w:rsid w:val="00E54008"/>
    <w:rsid w:val="00E654CD"/>
    <w:rsid w:val="00E768BB"/>
    <w:rsid w:val="00EA2546"/>
    <w:rsid w:val="00EA66FA"/>
    <w:rsid w:val="00EB4711"/>
    <w:rsid w:val="00EC3298"/>
    <w:rsid w:val="00EC4D8D"/>
    <w:rsid w:val="00EC548D"/>
    <w:rsid w:val="00ED0981"/>
    <w:rsid w:val="00ED5144"/>
    <w:rsid w:val="00ED7B01"/>
    <w:rsid w:val="00EE07CE"/>
    <w:rsid w:val="00F06848"/>
    <w:rsid w:val="00F12804"/>
    <w:rsid w:val="00F22625"/>
    <w:rsid w:val="00F372F6"/>
    <w:rsid w:val="00F37C49"/>
    <w:rsid w:val="00F40353"/>
    <w:rsid w:val="00F40F75"/>
    <w:rsid w:val="00F43AD7"/>
    <w:rsid w:val="00F50CBD"/>
    <w:rsid w:val="00F614E9"/>
    <w:rsid w:val="00F649FA"/>
    <w:rsid w:val="00F7330D"/>
    <w:rsid w:val="00F742BA"/>
    <w:rsid w:val="00F84A3B"/>
    <w:rsid w:val="00F96F4C"/>
    <w:rsid w:val="00FA42A5"/>
    <w:rsid w:val="00FB325A"/>
    <w:rsid w:val="00FB57E1"/>
    <w:rsid w:val="00FC4010"/>
    <w:rsid w:val="00FE0BD5"/>
    <w:rsid w:val="00FE4878"/>
    <w:rsid w:val="00FF35FB"/>
    <w:rsid w:val="00FF5E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15:docId w15:val="{310E4C80-F440-4382-8B0C-24D7324CB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paragraph" w:styleId="Ttulo1">
    <w:name w:val="heading 1"/>
    <w:basedOn w:val="Normal"/>
    <w:next w:val="Normal"/>
    <w:link w:val="Ttulo1Car"/>
    <w:uiPriority w:val="9"/>
    <w:qFormat/>
    <w:rsid w:val="00D061FD"/>
    <w:pPr>
      <w:keepNext/>
      <w:spacing w:after="0" w:line="360" w:lineRule="auto"/>
      <w:outlineLvl w:val="0"/>
    </w:pPr>
    <w:rPr>
      <w:rFonts w:ascii="Times New Roman" w:eastAsia="Times New Roman" w:hAnsi="Times New Roman" w:cs="Times New Roman"/>
      <w:b/>
      <w:sz w:val="32"/>
      <w:szCs w:val="20"/>
      <w:lang w:eastAsia="es-ES"/>
    </w:rPr>
  </w:style>
  <w:style w:type="paragraph" w:styleId="Ttulo2">
    <w:name w:val="heading 2"/>
    <w:basedOn w:val="Normal"/>
    <w:next w:val="Normal"/>
    <w:link w:val="Ttulo2Car"/>
    <w:unhideWhenUsed/>
    <w:qFormat/>
    <w:rsid w:val="00691232"/>
    <w:pPr>
      <w:keepNext/>
      <w:keepLines/>
      <w:spacing w:before="40" w:after="0"/>
      <w:outlineLvl w:val="1"/>
    </w:pPr>
    <w:rPr>
      <w:rFonts w:asciiTheme="majorHAnsi" w:eastAsiaTheme="majorEastAsia" w:hAnsiTheme="majorHAnsi" w:cstheme="majorBidi"/>
      <w:b/>
      <w:sz w:val="28"/>
      <w:szCs w:val="26"/>
      <w:lang w:val="es-ES"/>
    </w:rPr>
  </w:style>
  <w:style w:type="paragraph" w:styleId="Ttulo3">
    <w:name w:val="heading 3"/>
    <w:basedOn w:val="Normal"/>
    <w:next w:val="Normal"/>
    <w:link w:val="Ttulo3Car"/>
    <w:unhideWhenUsed/>
    <w:qFormat/>
    <w:rsid w:val="00C175B0"/>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Ttulo4">
    <w:name w:val="heading 4"/>
    <w:basedOn w:val="Normal"/>
    <w:next w:val="Normal"/>
    <w:link w:val="Ttulo4Car"/>
    <w:uiPriority w:val="9"/>
    <w:semiHidden/>
    <w:unhideWhenUsed/>
    <w:qFormat/>
    <w:rsid w:val="00570575"/>
    <w:pPr>
      <w:keepNext/>
      <w:keepLines/>
      <w:spacing w:before="40" w:after="0"/>
      <w:outlineLvl w:val="3"/>
    </w:pPr>
    <w:rPr>
      <w:rFonts w:asciiTheme="majorHAnsi" w:eastAsiaTheme="majorEastAsia" w:hAnsiTheme="majorHAnsi" w:cstheme="majorBidi"/>
      <w:i/>
      <w:iCs/>
      <w:color w:val="374C80" w:themeColor="accent1" w:themeShade="BF"/>
      <w:lang w:val="es-ES"/>
    </w:rPr>
  </w:style>
  <w:style w:type="paragraph" w:styleId="Ttulo5">
    <w:name w:val="heading 5"/>
    <w:basedOn w:val="Normal"/>
    <w:next w:val="Normal"/>
    <w:link w:val="Ttulo5Car"/>
    <w:unhideWhenUsed/>
    <w:qFormat/>
    <w:rsid w:val="0021757D"/>
    <w:pPr>
      <w:keepNext/>
      <w:keepLines/>
      <w:spacing w:before="40" w:after="0"/>
      <w:outlineLvl w:val="4"/>
    </w:pPr>
    <w:rPr>
      <w:rFonts w:asciiTheme="majorHAnsi" w:eastAsiaTheme="majorEastAsia" w:hAnsiTheme="majorHAnsi" w:cstheme="majorBidi"/>
      <w:color w:val="374C80" w:themeColor="accent1" w:themeShade="BF"/>
      <w:lang w:val="es-ES"/>
    </w:rPr>
  </w:style>
  <w:style w:type="paragraph" w:styleId="Ttulo7">
    <w:name w:val="heading 7"/>
    <w:basedOn w:val="Normal"/>
    <w:next w:val="Normal"/>
    <w:link w:val="Ttulo7Car"/>
    <w:uiPriority w:val="9"/>
    <w:unhideWhenUsed/>
    <w:qFormat/>
    <w:rsid w:val="00D73D50"/>
    <w:pPr>
      <w:keepNext/>
      <w:keepLines/>
      <w:spacing w:before="40" w:after="0"/>
      <w:outlineLvl w:val="6"/>
    </w:pPr>
    <w:rPr>
      <w:rFonts w:asciiTheme="majorHAnsi" w:eastAsiaTheme="majorEastAsia" w:hAnsiTheme="majorHAnsi" w:cstheme="majorBidi"/>
      <w:i/>
      <w:iCs/>
      <w:color w:val="243255"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nhideWhenUsed/>
    <w:rsid w:val="00C175B0"/>
    <w:pPr>
      <w:spacing w:after="0" w:line="240" w:lineRule="auto"/>
      <w:jc w:val="both"/>
    </w:pPr>
    <w:rPr>
      <w:rFonts w:ascii="Times New Roman" w:eastAsia="Times New Roman" w:hAnsi="Times New Roman" w:cs="Times New Roman"/>
      <w:sz w:val="23"/>
      <w:szCs w:val="20"/>
      <w:lang w:eastAsia="es-ES"/>
    </w:rPr>
  </w:style>
  <w:style w:type="character" w:customStyle="1" w:styleId="TextoindependienteCar">
    <w:name w:val="Texto independiente Car"/>
    <w:basedOn w:val="Fuentedeprrafopredeter"/>
    <w:link w:val="Textoindependiente"/>
    <w:rsid w:val="00C175B0"/>
    <w:rPr>
      <w:rFonts w:ascii="Times New Roman" w:eastAsia="Times New Roman" w:hAnsi="Times New Roman" w:cs="Times New Roman"/>
      <w:sz w:val="23"/>
      <w:szCs w:val="20"/>
      <w:lang w:val="ca-ES" w:eastAsia="es-ES"/>
    </w:rPr>
  </w:style>
  <w:style w:type="paragraph" w:styleId="Prrafodelista">
    <w:name w:val="List Paragraph"/>
    <w:basedOn w:val="Normal"/>
    <w:uiPriority w:val="34"/>
    <w:qFormat/>
    <w:rsid w:val="00701C50"/>
    <w:pPr>
      <w:numPr>
        <w:ilvl w:val="3"/>
        <w:numId w:val="79"/>
      </w:numPr>
      <w:contextualSpacing/>
      <w:jc w:val="both"/>
    </w:pPr>
    <w:rPr>
      <w:rFonts w:ascii="Times New Roman" w:hAnsi="Times New Roman" w:cs="Times New Roman"/>
      <w:sz w:val="23"/>
      <w:szCs w:val="23"/>
    </w:rPr>
  </w:style>
  <w:style w:type="paragraph" w:styleId="Listaconvietas">
    <w:name w:val="List Bullet"/>
    <w:basedOn w:val="Textoindependiente"/>
    <w:autoRedefine/>
    <w:unhideWhenUsed/>
    <w:rsid w:val="00C175B0"/>
    <w:pPr>
      <w:widowControl w:val="0"/>
      <w:numPr>
        <w:numId w:val="1"/>
      </w:numPr>
      <w:snapToGrid w:val="0"/>
      <w:spacing w:after="270"/>
    </w:pPr>
    <w:rPr>
      <w:sz w:val="24"/>
      <w:szCs w:val="24"/>
    </w:rPr>
  </w:style>
  <w:style w:type="character" w:customStyle="1" w:styleId="Ttulo3Car">
    <w:name w:val="Título 3 Car"/>
    <w:basedOn w:val="Fuentedeprrafopredeter"/>
    <w:link w:val="Ttulo3"/>
    <w:rsid w:val="00C175B0"/>
    <w:rPr>
      <w:rFonts w:asciiTheme="majorHAnsi" w:eastAsiaTheme="majorEastAsia" w:hAnsiTheme="majorHAnsi" w:cstheme="majorBidi"/>
      <w:color w:val="243255" w:themeColor="accent1" w:themeShade="7F"/>
      <w:sz w:val="24"/>
      <w:szCs w:val="24"/>
    </w:rPr>
  </w:style>
  <w:style w:type="table" w:styleId="Tablaconcuadrcula">
    <w:name w:val="Table Grid"/>
    <w:basedOn w:val="Tablanormal"/>
    <w:uiPriority w:val="39"/>
    <w:rsid w:val="00F43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061FD"/>
    <w:rPr>
      <w:rFonts w:ascii="Times New Roman" w:eastAsia="Times New Roman" w:hAnsi="Times New Roman" w:cs="Times New Roman"/>
      <w:b/>
      <w:sz w:val="32"/>
      <w:szCs w:val="20"/>
      <w:lang w:val="ca-ES" w:eastAsia="es-ES"/>
    </w:rPr>
  </w:style>
  <w:style w:type="character" w:customStyle="1" w:styleId="Ttulo4Car">
    <w:name w:val="Título 4 Car"/>
    <w:basedOn w:val="Fuentedeprrafopredeter"/>
    <w:link w:val="Ttulo4"/>
    <w:uiPriority w:val="9"/>
    <w:semiHidden/>
    <w:rsid w:val="00570575"/>
    <w:rPr>
      <w:rFonts w:asciiTheme="majorHAnsi" w:eastAsiaTheme="majorEastAsia" w:hAnsiTheme="majorHAnsi" w:cstheme="majorBidi"/>
      <w:i/>
      <w:iCs/>
      <w:color w:val="374C80" w:themeColor="accent1" w:themeShade="BF"/>
    </w:rPr>
  </w:style>
  <w:style w:type="paragraph" w:styleId="Textoindependiente2">
    <w:name w:val="Body Text 2"/>
    <w:basedOn w:val="Normal"/>
    <w:link w:val="Textoindependiente2Car"/>
    <w:uiPriority w:val="99"/>
    <w:unhideWhenUsed/>
    <w:rsid w:val="00E513AA"/>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E513AA"/>
  </w:style>
  <w:style w:type="character" w:customStyle="1" w:styleId="Ttulo5Car">
    <w:name w:val="Título 5 Car"/>
    <w:basedOn w:val="Fuentedeprrafopredeter"/>
    <w:link w:val="Ttulo5"/>
    <w:rsid w:val="0021757D"/>
    <w:rPr>
      <w:rFonts w:asciiTheme="majorHAnsi" w:eastAsiaTheme="majorEastAsia" w:hAnsiTheme="majorHAnsi" w:cstheme="majorBidi"/>
      <w:color w:val="374C80" w:themeColor="accent1" w:themeShade="BF"/>
    </w:rPr>
  </w:style>
  <w:style w:type="character" w:customStyle="1" w:styleId="Ttulo2Car">
    <w:name w:val="Título 2 Car"/>
    <w:basedOn w:val="Fuentedeprrafopredeter"/>
    <w:link w:val="Ttulo2"/>
    <w:rsid w:val="00691232"/>
    <w:rPr>
      <w:rFonts w:asciiTheme="majorHAnsi" w:eastAsiaTheme="majorEastAsia" w:hAnsiTheme="majorHAnsi" w:cstheme="majorBidi"/>
      <w:b/>
      <w:sz w:val="28"/>
      <w:szCs w:val="26"/>
    </w:rPr>
  </w:style>
  <w:style w:type="paragraph" w:styleId="Textoindependiente3">
    <w:name w:val="Body Text 3"/>
    <w:basedOn w:val="Normal"/>
    <w:link w:val="Textoindependiente3Car"/>
    <w:uiPriority w:val="99"/>
    <w:unhideWhenUsed/>
    <w:rsid w:val="004D2C5B"/>
    <w:pPr>
      <w:spacing w:after="120"/>
    </w:pPr>
    <w:rPr>
      <w:sz w:val="16"/>
      <w:szCs w:val="16"/>
      <w:lang w:val="es-ES"/>
    </w:rPr>
  </w:style>
  <w:style w:type="character" w:customStyle="1" w:styleId="Textoindependiente3Car">
    <w:name w:val="Texto independiente 3 Car"/>
    <w:basedOn w:val="Fuentedeprrafopredeter"/>
    <w:link w:val="Textoindependiente3"/>
    <w:uiPriority w:val="99"/>
    <w:rsid w:val="004D2C5B"/>
    <w:rPr>
      <w:sz w:val="16"/>
      <w:szCs w:val="16"/>
    </w:rPr>
  </w:style>
  <w:style w:type="paragraph" w:styleId="Encabezado">
    <w:name w:val="header"/>
    <w:basedOn w:val="Normal"/>
    <w:link w:val="EncabezadoCar"/>
    <w:unhideWhenUsed/>
    <w:rsid w:val="00927297"/>
    <w:pPr>
      <w:tabs>
        <w:tab w:val="center" w:pos="4252"/>
        <w:tab w:val="right" w:pos="8504"/>
      </w:tabs>
      <w:spacing w:after="0" w:line="240" w:lineRule="auto"/>
    </w:pPr>
    <w:rPr>
      <w:rFonts w:ascii="Arial" w:eastAsia="Times New Roman" w:hAnsi="Arial" w:cs="Times New Roman"/>
      <w:sz w:val="24"/>
      <w:szCs w:val="20"/>
      <w:lang w:eastAsia="es-ES"/>
    </w:rPr>
  </w:style>
  <w:style w:type="character" w:customStyle="1" w:styleId="EncabezadoCar">
    <w:name w:val="Encabezado Car"/>
    <w:basedOn w:val="Fuentedeprrafopredeter"/>
    <w:link w:val="Encabezado"/>
    <w:rsid w:val="00927297"/>
    <w:rPr>
      <w:rFonts w:ascii="Arial" w:eastAsia="Times New Roman" w:hAnsi="Arial" w:cs="Times New Roman"/>
      <w:sz w:val="24"/>
      <w:szCs w:val="20"/>
      <w:lang w:val="ca-ES" w:eastAsia="es-ES"/>
    </w:rPr>
  </w:style>
  <w:style w:type="paragraph" w:customStyle="1" w:styleId="Estilo1">
    <w:name w:val="Estilo1"/>
    <w:basedOn w:val="Normal"/>
    <w:autoRedefine/>
    <w:rsid w:val="000256E7"/>
    <w:pPr>
      <w:spacing w:after="0" w:line="240" w:lineRule="auto"/>
      <w:ind w:left="360"/>
      <w:jc w:val="both"/>
    </w:pPr>
    <w:rPr>
      <w:rFonts w:eastAsia="Times New Roman" w:cs="Times New Roman"/>
      <w:sz w:val="24"/>
      <w:szCs w:val="24"/>
      <w:lang w:eastAsia="es-ES"/>
    </w:rPr>
  </w:style>
  <w:style w:type="character" w:customStyle="1" w:styleId="Ttulo7Car">
    <w:name w:val="Título 7 Car"/>
    <w:basedOn w:val="Fuentedeprrafopredeter"/>
    <w:link w:val="Ttulo7"/>
    <w:uiPriority w:val="9"/>
    <w:rsid w:val="00D73D50"/>
    <w:rPr>
      <w:rFonts w:asciiTheme="majorHAnsi" w:eastAsiaTheme="majorEastAsia" w:hAnsiTheme="majorHAnsi" w:cstheme="majorBidi"/>
      <w:i/>
      <w:iCs/>
      <w:color w:val="243255" w:themeColor="accent1" w:themeShade="7F"/>
      <w:lang w:val="ca-ES"/>
    </w:rPr>
  </w:style>
  <w:style w:type="paragraph" w:styleId="Piedepgina">
    <w:name w:val="footer"/>
    <w:basedOn w:val="Normal"/>
    <w:link w:val="PiedepginaCar"/>
    <w:uiPriority w:val="99"/>
    <w:unhideWhenUsed/>
    <w:rsid w:val="006D3B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3BE9"/>
    <w:rPr>
      <w:lang w:val="ca-ES"/>
    </w:rPr>
  </w:style>
  <w:style w:type="paragraph" w:styleId="Ttulo">
    <w:name w:val="Title"/>
    <w:basedOn w:val="Normal"/>
    <w:next w:val="Normal"/>
    <w:link w:val="TtuloCar"/>
    <w:uiPriority w:val="10"/>
    <w:qFormat/>
    <w:rsid w:val="007C42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42AE"/>
    <w:rPr>
      <w:rFonts w:asciiTheme="majorHAnsi" w:eastAsiaTheme="majorEastAsia" w:hAnsiTheme="majorHAnsi" w:cstheme="majorBidi"/>
      <w:spacing w:val="-10"/>
      <w:kern w:val="28"/>
      <w:sz w:val="56"/>
      <w:szCs w:val="56"/>
      <w:lang w:val="ca-ES"/>
    </w:rPr>
  </w:style>
  <w:style w:type="character" w:styleId="Ttulodellibro">
    <w:name w:val="Book Title"/>
    <w:basedOn w:val="Fuentedeprrafopredeter"/>
    <w:uiPriority w:val="33"/>
    <w:qFormat/>
    <w:rsid w:val="00701C50"/>
    <w:rPr>
      <w:b/>
      <w:bCs/>
      <w:i w:val="0"/>
      <w:iCs/>
      <w:spacing w:val="5"/>
    </w:rPr>
  </w:style>
  <w:style w:type="paragraph" w:styleId="TtuloTDC">
    <w:name w:val="TOC Heading"/>
    <w:basedOn w:val="Ttulo1"/>
    <w:next w:val="Normal"/>
    <w:uiPriority w:val="39"/>
    <w:unhideWhenUsed/>
    <w:qFormat/>
    <w:rsid w:val="00B75795"/>
    <w:pPr>
      <w:keepLines/>
      <w:spacing w:before="240" w:line="259" w:lineRule="auto"/>
      <w:outlineLvl w:val="9"/>
    </w:pPr>
    <w:rPr>
      <w:rFonts w:asciiTheme="majorHAnsi" w:eastAsiaTheme="majorEastAsia" w:hAnsiTheme="majorHAnsi" w:cstheme="majorBidi"/>
      <w:b w:val="0"/>
      <w:color w:val="374C80" w:themeColor="accent1" w:themeShade="BF"/>
      <w:szCs w:val="32"/>
      <w:lang w:val="es-ES"/>
    </w:rPr>
  </w:style>
  <w:style w:type="paragraph" w:styleId="TDC1">
    <w:name w:val="toc 1"/>
    <w:basedOn w:val="Normal"/>
    <w:next w:val="Normal"/>
    <w:autoRedefine/>
    <w:uiPriority w:val="39"/>
    <w:unhideWhenUsed/>
    <w:rsid w:val="00750672"/>
    <w:pPr>
      <w:tabs>
        <w:tab w:val="left" w:pos="440"/>
        <w:tab w:val="right" w:leader="dot" w:pos="8494"/>
      </w:tabs>
      <w:spacing w:after="100"/>
    </w:pPr>
  </w:style>
  <w:style w:type="paragraph" w:styleId="TDC2">
    <w:name w:val="toc 2"/>
    <w:basedOn w:val="Normal"/>
    <w:next w:val="Normal"/>
    <w:autoRedefine/>
    <w:uiPriority w:val="39"/>
    <w:unhideWhenUsed/>
    <w:rsid w:val="00B75795"/>
    <w:pPr>
      <w:spacing w:after="100"/>
      <w:ind w:left="220"/>
    </w:pPr>
  </w:style>
  <w:style w:type="paragraph" w:styleId="TDC3">
    <w:name w:val="toc 3"/>
    <w:basedOn w:val="Normal"/>
    <w:next w:val="Normal"/>
    <w:autoRedefine/>
    <w:uiPriority w:val="39"/>
    <w:unhideWhenUsed/>
    <w:rsid w:val="00B75795"/>
    <w:pPr>
      <w:spacing w:after="100"/>
      <w:ind w:left="440"/>
    </w:pPr>
  </w:style>
  <w:style w:type="character" w:styleId="Hipervnculo">
    <w:name w:val="Hyperlink"/>
    <w:basedOn w:val="Fuentedeprrafopredeter"/>
    <w:uiPriority w:val="99"/>
    <w:unhideWhenUsed/>
    <w:rsid w:val="00B75795"/>
    <w:rPr>
      <w:color w:val="9454C3" w:themeColor="hyperlink"/>
      <w:u w:val="single"/>
    </w:rPr>
  </w:style>
  <w:style w:type="paragraph" w:styleId="Descripcin">
    <w:name w:val="caption"/>
    <w:basedOn w:val="Normal"/>
    <w:next w:val="Normal"/>
    <w:uiPriority w:val="35"/>
    <w:unhideWhenUsed/>
    <w:qFormat/>
    <w:rsid w:val="00684A48"/>
    <w:pPr>
      <w:spacing w:after="200" w:line="240" w:lineRule="auto"/>
    </w:pPr>
    <w:rPr>
      <w:i/>
      <w:iCs/>
      <w:color w:val="242852" w:themeColor="text2"/>
      <w:sz w:val="18"/>
      <w:szCs w:val="18"/>
    </w:rPr>
  </w:style>
  <w:style w:type="paragraph" w:customStyle="1" w:styleId="Titulin">
    <w:name w:val="Titulin"/>
    <w:basedOn w:val="Normal"/>
    <w:rsid w:val="002A65FC"/>
    <w:pPr>
      <w:spacing w:before="120" w:after="120" w:line="312" w:lineRule="auto"/>
      <w:jc w:val="both"/>
    </w:pPr>
    <w:rPr>
      <w:rFonts w:ascii="Times New Roman" w:eastAsia="Times New Roman" w:hAnsi="Times New Roman" w:cs="Times New Roman"/>
      <w:b/>
      <w:i/>
      <w:sz w:val="28"/>
      <w:szCs w:val="20"/>
      <w:lang w:val="es-ES_tradnl" w:eastAsia="es-ES"/>
    </w:rPr>
  </w:style>
  <w:style w:type="paragraph" w:styleId="Sinespaciado">
    <w:name w:val="No Spacing"/>
    <w:link w:val="SinespaciadoCar"/>
    <w:uiPriority w:val="1"/>
    <w:qFormat/>
    <w:rsid w:val="00AA7FB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AA7FB1"/>
    <w:rPr>
      <w:rFonts w:eastAsiaTheme="minorEastAsia"/>
      <w:lang w:eastAsia="es-ES"/>
    </w:rPr>
  </w:style>
  <w:style w:type="table" w:styleId="Cuadrculadetablaclara">
    <w:name w:val="Grid Table Light"/>
    <w:basedOn w:val="Tablanormal"/>
    <w:uiPriority w:val="40"/>
    <w:rsid w:val="00CE1D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CE1D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CE1D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2">
    <w:name w:val="Grid Table 2 Accent 2"/>
    <w:basedOn w:val="Tablanormal"/>
    <w:uiPriority w:val="47"/>
    <w:rsid w:val="00CE1DEB"/>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styleId="Tabladeilustraciones">
    <w:name w:val="table of figures"/>
    <w:basedOn w:val="Normal"/>
    <w:next w:val="Normal"/>
    <w:uiPriority w:val="99"/>
    <w:unhideWhenUsed/>
    <w:rsid w:val="009D050E"/>
    <w:pPr>
      <w:spacing w:after="0"/>
    </w:pPr>
  </w:style>
  <w:style w:type="table" w:styleId="Tablanormal3">
    <w:name w:val="Plain Table 3"/>
    <w:basedOn w:val="Tablanormal"/>
    <w:uiPriority w:val="43"/>
    <w:rsid w:val="008B6C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8B6C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E768BB"/>
    <w:rPr>
      <w:color w:val="808080"/>
    </w:rPr>
  </w:style>
  <w:style w:type="paragraph" w:styleId="HTMLconformatoprevio">
    <w:name w:val="HTML Preformatted"/>
    <w:basedOn w:val="Normal"/>
    <w:link w:val="HTMLconformatoprevioCar"/>
    <w:uiPriority w:val="99"/>
    <w:unhideWhenUsed/>
    <w:rsid w:val="0084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842EBB"/>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4025">
      <w:bodyDiv w:val="1"/>
      <w:marLeft w:val="0"/>
      <w:marRight w:val="0"/>
      <w:marTop w:val="0"/>
      <w:marBottom w:val="0"/>
      <w:divBdr>
        <w:top w:val="none" w:sz="0" w:space="0" w:color="auto"/>
        <w:left w:val="none" w:sz="0" w:space="0" w:color="auto"/>
        <w:bottom w:val="none" w:sz="0" w:space="0" w:color="auto"/>
        <w:right w:val="none" w:sz="0" w:space="0" w:color="auto"/>
      </w:divBdr>
    </w:div>
    <w:div w:id="27872681">
      <w:bodyDiv w:val="1"/>
      <w:marLeft w:val="0"/>
      <w:marRight w:val="0"/>
      <w:marTop w:val="0"/>
      <w:marBottom w:val="0"/>
      <w:divBdr>
        <w:top w:val="none" w:sz="0" w:space="0" w:color="auto"/>
        <w:left w:val="none" w:sz="0" w:space="0" w:color="auto"/>
        <w:bottom w:val="none" w:sz="0" w:space="0" w:color="auto"/>
        <w:right w:val="none" w:sz="0" w:space="0" w:color="auto"/>
      </w:divBdr>
    </w:div>
    <w:div w:id="50665308">
      <w:bodyDiv w:val="1"/>
      <w:marLeft w:val="0"/>
      <w:marRight w:val="0"/>
      <w:marTop w:val="0"/>
      <w:marBottom w:val="0"/>
      <w:divBdr>
        <w:top w:val="none" w:sz="0" w:space="0" w:color="auto"/>
        <w:left w:val="none" w:sz="0" w:space="0" w:color="auto"/>
        <w:bottom w:val="none" w:sz="0" w:space="0" w:color="auto"/>
        <w:right w:val="none" w:sz="0" w:space="0" w:color="auto"/>
      </w:divBdr>
    </w:div>
    <w:div w:id="94055322">
      <w:bodyDiv w:val="1"/>
      <w:marLeft w:val="0"/>
      <w:marRight w:val="0"/>
      <w:marTop w:val="0"/>
      <w:marBottom w:val="0"/>
      <w:divBdr>
        <w:top w:val="none" w:sz="0" w:space="0" w:color="auto"/>
        <w:left w:val="none" w:sz="0" w:space="0" w:color="auto"/>
        <w:bottom w:val="none" w:sz="0" w:space="0" w:color="auto"/>
        <w:right w:val="none" w:sz="0" w:space="0" w:color="auto"/>
      </w:divBdr>
    </w:div>
    <w:div w:id="136916528">
      <w:bodyDiv w:val="1"/>
      <w:marLeft w:val="0"/>
      <w:marRight w:val="0"/>
      <w:marTop w:val="0"/>
      <w:marBottom w:val="0"/>
      <w:divBdr>
        <w:top w:val="none" w:sz="0" w:space="0" w:color="auto"/>
        <w:left w:val="none" w:sz="0" w:space="0" w:color="auto"/>
        <w:bottom w:val="none" w:sz="0" w:space="0" w:color="auto"/>
        <w:right w:val="none" w:sz="0" w:space="0" w:color="auto"/>
      </w:divBdr>
    </w:div>
    <w:div w:id="179779140">
      <w:bodyDiv w:val="1"/>
      <w:marLeft w:val="0"/>
      <w:marRight w:val="0"/>
      <w:marTop w:val="0"/>
      <w:marBottom w:val="0"/>
      <w:divBdr>
        <w:top w:val="none" w:sz="0" w:space="0" w:color="auto"/>
        <w:left w:val="none" w:sz="0" w:space="0" w:color="auto"/>
        <w:bottom w:val="none" w:sz="0" w:space="0" w:color="auto"/>
        <w:right w:val="none" w:sz="0" w:space="0" w:color="auto"/>
      </w:divBdr>
    </w:div>
    <w:div w:id="185481891">
      <w:bodyDiv w:val="1"/>
      <w:marLeft w:val="0"/>
      <w:marRight w:val="0"/>
      <w:marTop w:val="0"/>
      <w:marBottom w:val="0"/>
      <w:divBdr>
        <w:top w:val="none" w:sz="0" w:space="0" w:color="auto"/>
        <w:left w:val="none" w:sz="0" w:space="0" w:color="auto"/>
        <w:bottom w:val="none" w:sz="0" w:space="0" w:color="auto"/>
        <w:right w:val="none" w:sz="0" w:space="0" w:color="auto"/>
      </w:divBdr>
    </w:div>
    <w:div w:id="287861423">
      <w:bodyDiv w:val="1"/>
      <w:marLeft w:val="0"/>
      <w:marRight w:val="0"/>
      <w:marTop w:val="0"/>
      <w:marBottom w:val="0"/>
      <w:divBdr>
        <w:top w:val="none" w:sz="0" w:space="0" w:color="auto"/>
        <w:left w:val="none" w:sz="0" w:space="0" w:color="auto"/>
        <w:bottom w:val="none" w:sz="0" w:space="0" w:color="auto"/>
        <w:right w:val="none" w:sz="0" w:space="0" w:color="auto"/>
      </w:divBdr>
    </w:div>
    <w:div w:id="369106946">
      <w:bodyDiv w:val="1"/>
      <w:marLeft w:val="0"/>
      <w:marRight w:val="0"/>
      <w:marTop w:val="0"/>
      <w:marBottom w:val="0"/>
      <w:divBdr>
        <w:top w:val="none" w:sz="0" w:space="0" w:color="auto"/>
        <w:left w:val="none" w:sz="0" w:space="0" w:color="auto"/>
        <w:bottom w:val="none" w:sz="0" w:space="0" w:color="auto"/>
        <w:right w:val="none" w:sz="0" w:space="0" w:color="auto"/>
      </w:divBdr>
    </w:div>
    <w:div w:id="532574365">
      <w:bodyDiv w:val="1"/>
      <w:marLeft w:val="0"/>
      <w:marRight w:val="0"/>
      <w:marTop w:val="0"/>
      <w:marBottom w:val="0"/>
      <w:divBdr>
        <w:top w:val="none" w:sz="0" w:space="0" w:color="auto"/>
        <w:left w:val="none" w:sz="0" w:space="0" w:color="auto"/>
        <w:bottom w:val="none" w:sz="0" w:space="0" w:color="auto"/>
        <w:right w:val="none" w:sz="0" w:space="0" w:color="auto"/>
      </w:divBdr>
    </w:div>
    <w:div w:id="535775893">
      <w:bodyDiv w:val="1"/>
      <w:marLeft w:val="0"/>
      <w:marRight w:val="0"/>
      <w:marTop w:val="0"/>
      <w:marBottom w:val="0"/>
      <w:divBdr>
        <w:top w:val="none" w:sz="0" w:space="0" w:color="auto"/>
        <w:left w:val="none" w:sz="0" w:space="0" w:color="auto"/>
        <w:bottom w:val="none" w:sz="0" w:space="0" w:color="auto"/>
        <w:right w:val="none" w:sz="0" w:space="0" w:color="auto"/>
      </w:divBdr>
    </w:div>
    <w:div w:id="540480632">
      <w:bodyDiv w:val="1"/>
      <w:marLeft w:val="0"/>
      <w:marRight w:val="0"/>
      <w:marTop w:val="0"/>
      <w:marBottom w:val="0"/>
      <w:divBdr>
        <w:top w:val="none" w:sz="0" w:space="0" w:color="auto"/>
        <w:left w:val="none" w:sz="0" w:space="0" w:color="auto"/>
        <w:bottom w:val="none" w:sz="0" w:space="0" w:color="auto"/>
        <w:right w:val="none" w:sz="0" w:space="0" w:color="auto"/>
      </w:divBdr>
    </w:div>
    <w:div w:id="631180612">
      <w:bodyDiv w:val="1"/>
      <w:marLeft w:val="0"/>
      <w:marRight w:val="0"/>
      <w:marTop w:val="0"/>
      <w:marBottom w:val="0"/>
      <w:divBdr>
        <w:top w:val="none" w:sz="0" w:space="0" w:color="auto"/>
        <w:left w:val="none" w:sz="0" w:space="0" w:color="auto"/>
        <w:bottom w:val="none" w:sz="0" w:space="0" w:color="auto"/>
        <w:right w:val="none" w:sz="0" w:space="0" w:color="auto"/>
      </w:divBdr>
    </w:div>
    <w:div w:id="696855680">
      <w:bodyDiv w:val="1"/>
      <w:marLeft w:val="0"/>
      <w:marRight w:val="0"/>
      <w:marTop w:val="0"/>
      <w:marBottom w:val="0"/>
      <w:divBdr>
        <w:top w:val="none" w:sz="0" w:space="0" w:color="auto"/>
        <w:left w:val="none" w:sz="0" w:space="0" w:color="auto"/>
        <w:bottom w:val="none" w:sz="0" w:space="0" w:color="auto"/>
        <w:right w:val="none" w:sz="0" w:space="0" w:color="auto"/>
      </w:divBdr>
    </w:div>
    <w:div w:id="727728760">
      <w:bodyDiv w:val="1"/>
      <w:marLeft w:val="0"/>
      <w:marRight w:val="0"/>
      <w:marTop w:val="0"/>
      <w:marBottom w:val="0"/>
      <w:divBdr>
        <w:top w:val="none" w:sz="0" w:space="0" w:color="auto"/>
        <w:left w:val="none" w:sz="0" w:space="0" w:color="auto"/>
        <w:bottom w:val="none" w:sz="0" w:space="0" w:color="auto"/>
        <w:right w:val="none" w:sz="0" w:space="0" w:color="auto"/>
      </w:divBdr>
    </w:div>
    <w:div w:id="741562734">
      <w:bodyDiv w:val="1"/>
      <w:marLeft w:val="0"/>
      <w:marRight w:val="0"/>
      <w:marTop w:val="0"/>
      <w:marBottom w:val="0"/>
      <w:divBdr>
        <w:top w:val="none" w:sz="0" w:space="0" w:color="auto"/>
        <w:left w:val="none" w:sz="0" w:space="0" w:color="auto"/>
        <w:bottom w:val="none" w:sz="0" w:space="0" w:color="auto"/>
        <w:right w:val="none" w:sz="0" w:space="0" w:color="auto"/>
      </w:divBdr>
    </w:div>
    <w:div w:id="793059069">
      <w:bodyDiv w:val="1"/>
      <w:marLeft w:val="0"/>
      <w:marRight w:val="0"/>
      <w:marTop w:val="0"/>
      <w:marBottom w:val="0"/>
      <w:divBdr>
        <w:top w:val="none" w:sz="0" w:space="0" w:color="auto"/>
        <w:left w:val="none" w:sz="0" w:space="0" w:color="auto"/>
        <w:bottom w:val="none" w:sz="0" w:space="0" w:color="auto"/>
        <w:right w:val="none" w:sz="0" w:space="0" w:color="auto"/>
      </w:divBdr>
    </w:div>
    <w:div w:id="854879990">
      <w:bodyDiv w:val="1"/>
      <w:marLeft w:val="0"/>
      <w:marRight w:val="0"/>
      <w:marTop w:val="0"/>
      <w:marBottom w:val="0"/>
      <w:divBdr>
        <w:top w:val="none" w:sz="0" w:space="0" w:color="auto"/>
        <w:left w:val="none" w:sz="0" w:space="0" w:color="auto"/>
        <w:bottom w:val="none" w:sz="0" w:space="0" w:color="auto"/>
        <w:right w:val="none" w:sz="0" w:space="0" w:color="auto"/>
      </w:divBdr>
    </w:div>
    <w:div w:id="856850110">
      <w:bodyDiv w:val="1"/>
      <w:marLeft w:val="0"/>
      <w:marRight w:val="0"/>
      <w:marTop w:val="0"/>
      <w:marBottom w:val="0"/>
      <w:divBdr>
        <w:top w:val="none" w:sz="0" w:space="0" w:color="auto"/>
        <w:left w:val="none" w:sz="0" w:space="0" w:color="auto"/>
        <w:bottom w:val="none" w:sz="0" w:space="0" w:color="auto"/>
        <w:right w:val="none" w:sz="0" w:space="0" w:color="auto"/>
      </w:divBdr>
    </w:div>
    <w:div w:id="892615552">
      <w:bodyDiv w:val="1"/>
      <w:marLeft w:val="0"/>
      <w:marRight w:val="0"/>
      <w:marTop w:val="0"/>
      <w:marBottom w:val="0"/>
      <w:divBdr>
        <w:top w:val="none" w:sz="0" w:space="0" w:color="auto"/>
        <w:left w:val="none" w:sz="0" w:space="0" w:color="auto"/>
        <w:bottom w:val="none" w:sz="0" w:space="0" w:color="auto"/>
        <w:right w:val="none" w:sz="0" w:space="0" w:color="auto"/>
      </w:divBdr>
    </w:div>
    <w:div w:id="951860213">
      <w:bodyDiv w:val="1"/>
      <w:marLeft w:val="0"/>
      <w:marRight w:val="0"/>
      <w:marTop w:val="0"/>
      <w:marBottom w:val="0"/>
      <w:divBdr>
        <w:top w:val="none" w:sz="0" w:space="0" w:color="auto"/>
        <w:left w:val="none" w:sz="0" w:space="0" w:color="auto"/>
        <w:bottom w:val="none" w:sz="0" w:space="0" w:color="auto"/>
        <w:right w:val="none" w:sz="0" w:space="0" w:color="auto"/>
      </w:divBdr>
    </w:div>
    <w:div w:id="1015303615">
      <w:bodyDiv w:val="1"/>
      <w:marLeft w:val="0"/>
      <w:marRight w:val="0"/>
      <w:marTop w:val="0"/>
      <w:marBottom w:val="0"/>
      <w:divBdr>
        <w:top w:val="none" w:sz="0" w:space="0" w:color="auto"/>
        <w:left w:val="none" w:sz="0" w:space="0" w:color="auto"/>
        <w:bottom w:val="none" w:sz="0" w:space="0" w:color="auto"/>
        <w:right w:val="none" w:sz="0" w:space="0" w:color="auto"/>
      </w:divBdr>
    </w:div>
    <w:div w:id="1063798324">
      <w:bodyDiv w:val="1"/>
      <w:marLeft w:val="0"/>
      <w:marRight w:val="0"/>
      <w:marTop w:val="0"/>
      <w:marBottom w:val="0"/>
      <w:divBdr>
        <w:top w:val="none" w:sz="0" w:space="0" w:color="auto"/>
        <w:left w:val="none" w:sz="0" w:space="0" w:color="auto"/>
        <w:bottom w:val="none" w:sz="0" w:space="0" w:color="auto"/>
        <w:right w:val="none" w:sz="0" w:space="0" w:color="auto"/>
      </w:divBdr>
    </w:div>
    <w:div w:id="1095856773">
      <w:bodyDiv w:val="1"/>
      <w:marLeft w:val="0"/>
      <w:marRight w:val="0"/>
      <w:marTop w:val="0"/>
      <w:marBottom w:val="0"/>
      <w:divBdr>
        <w:top w:val="none" w:sz="0" w:space="0" w:color="auto"/>
        <w:left w:val="none" w:sz="0" w:space="0" w:color="auto"/>
        <w:bottom w:val="none" w:sz="0" w:space="0" w:color="auto"/>
        <w:right w:val="none" w:sz="0" w:space="0" w:color="auto"/>
      </w:divBdr>
    </w:div>
    <w:div w:id="1114128656">
      <w:bodyDiv w:val="1"/>
      <w:marLeft w:val="0"/>
      <w:marRight w:val="0"/>
      <w:marTop w:val="0"/>
      <w:marBottom w:val="0"/>
      <w:divBdr>
        <w:top w:val="none" w:sz="0" w:space="0" w:color="auto"/>
        <w:left w:val="none" w:sz="0" w:space="0" w:color="auto"/>
        <w:bottom w:val="none" w:sz="0" w:space="0" w:color="auto"/>
        <w:right w:val="none" w:sz="0" w:space="0" w:color="auto"/>
      </w:divBdr>
    </w:div>
    <w:div w:id="1129475078">
      <w:bodyDiv w:val="1"/>
      <w:marLeft w:val="0"/>
      <w:marRight w:val="0"/>
      <w:marTop w:val="0"/>
      <w:marBottom w:val="0"/>
      <w:divBdr>
        <w:top w:val="none" w:sz="0" w:space="0" w:color="auto"/>
        <w:left w:val="none" w:sz="0" w:space="0" w:color="auto"/>
        <w:bottom w:val="none" w:sz="0" w:space="0" w:color="auto"/>
        <w:right w:val="none" w:sz="0" w:space="0" w:color="auto"/>
      </w:divBdr>
    </w:div>
    <w:div w:id="1197885109">
      <w:bodyDiv w:val="1"/>
      <w:marLeft w:val="0"/>
      <w:marRight w:val="0"/>
      <w:marTop w:val="0"/>
      <w:marBottom w:val="0"/>
      <w:divBdr>
        <w:top w:val="none" w:sz="0" w:space="0" w:color="auto"/>
        <w:left w:val="none" w:sz="0" w:space="0" w:color="auto"/>
        <w:bottom w:val="none" w:sz="0" w:space="0" w:color="auto"/>
        <w:right w:val="none" w:sz="0" w:space="0" w:color="auto"/>
      </w:divBdr>
    </w:div>
    <w:div w:id="1243178975">
      <w:bodyDiv w:val="1"/>
      <w:marLeft w:val="0"/>
      <w:marRight w:val="0"/>
      <w:marTop w:val="0"/>
      <w:marBottom w:val="0"/>
      <w:divBdr>
        <w:top w:val="none" w:sz="0" w:space="0" w:color="auto"/>
        <w:left w:val="none" w:sz="0" w:space="0" w:color="auto"/>
        <w:bottom w:val="none" w:sz="0" w:space="0" w:color="auto"/>
        <w:right w:val="none" w:sz="0" w:space="0" w:color="auto"/>
      </w:divBdr>
    </w:div>
    <w:div w:id="1387216793">
      <w:bodyDiv w:val="1"/>
      <w:marLeft w:val="0"/>
      <w:marRight w:val="0"/>
      <w:marTop w:val="0"/>
      <w:marBottom w:val="0"/>
      <w:divBdr>
        <w:top w:val="none" w:sz="0" w:space="0" w:color="auto"/>
        <w:left w:val="none" w:sz="0" w:space="0" w:color="auto"/>
        <w:bottom w:val="none" w:sz="0" w:space="0" w:color="auto"/>
        <w:right w:val="none" w:sz="0" w:space="0" w:color="auto"/>
      </w:divBdr>
    </w:div>
    <w:div w:id="1403209996">
      <w:bodyDiv w:val="1"/>
      <w:marLeft w:val="0"/>
      <w:marRight w:val="0"/>
      <w:marTop w:val="0"/>
      <w:marBottom w:val="0"/>
      <w:divBdr>
        <w:top w:val="none" w:sz="0" w:space="0" w:color="auto"/>
        <w:left w:val="none" w:sz="0" w:space="0" w:color="auto"/>
        <w:bottom w:val="none" w:sz="0" w:space="0" w:color="auto"/>
        <w:right w:val="none" w:sz="0" w:space="0" w:color="auto"/>
      </w:divBdr>
    </w:div>
    <w:div w:id="1475829426">
      <w:bodyDiv w:val="1"/>
      <w:marLeft w:val="0"/>
      <w:marRight w:val="0"/>
      <w:marTop w:val="0"/>
      <w:marBottom w:val="0"/>
      <w:divBdr>
        <w:top w:val="none" w:sz="0" w:space="0" w:color="auto"/>
        <w:left w:val="none" w:sz="0" w:space="0" w:color="auto"/>
        <w:bottom w:val="none" w:sz="0" w:space="0" w:color="auto"/>
        <w:right w:val="none" w:sz="0" w:space="0" w:color="auto"/>
      </w:divBdr>
    </w:div>
    <w:div w:id="1505053172">
      <w:bodyDiv w:val="1"/>
      <w:marLeft w:val="0"/>
      <w:marRight w:val="0"/>
      <w:marTop w:val="0"/>
      <w:marBottom w:val="0"/>
      <w:divBdr>
        <w:top w:val="none" w:sz="0" w:space="0" w:color="auto"/>
        <w:left w:val="none" w:sz="0" w:space="0" w:color="auto"/>
        <w:bottom w:val="none" w:sz="0" w:space="0" w:color="auto"/>
        <w:right w:val="none" w:sz="0" w:space="0" w:color="auto"/>
      </w:divBdr>
    </w:div>
    <w:div w:id="1579555745">
      <w:bodyDiv w:val="1"/>
      <w:marLeft w:val="0"/>
      <w:marRight w:val="0"/>
      <w:marTop w:val="0"/>
      <w:marBottom w:val="0"/>
      <w:divBdr>
        <w:top w:val="none" w:sz="0" w:space="0" w:color="auto"/>
        <w:left w:val="none" w:sz="0" w:space="0" w:color="auto"/>
        <w:bottom w:val="none" w:sz="0" w:space="0" w:color="auto"/>
        <w:right w:val="none" w:sz="0" w:space="0" w:color="auto"/>
      </w:divBdr>
    </w:div>
    <w:div w:id="1628002079">
      <w:bodyDiv w:val="1"/>
      <w:marLeft w:val="0"/>
      <w:marRight w:val="0"/>
      <w:marTop w:val="0"/>
      <w:marBottom w:val="0"/>
      <w:divBdr>
        <w:top w:val="none" w:sz="0" w:space="0" w:color="auto"/>
        <w:left w:val="none" w:sz="0" w:space="0" w:color="auto"/>
        <w:bottom w:val="none" w:sz="0" w:space="0" w:color="auto"/>
        <w:right w:val="none" w:sz="0" w:space="0" w:color="auto"/>
      </w:divBdr>
    </w:div>
    <w:div w:id="1697804975">
      <w:bodyDiv w:val="1"/>
      <w:marLeft w:val="0"/>
      <w:marRight w:val="0"/>
      <w:marTop w:val="0"/>
      <w:marBottom w:val="0"/>
      <w:divBdr>
        <w:top w:val="none" w:sz="0" w:space="0" w:color="auto"/>
        <w:left w:val="none" w:sz="0" w:space="0" w:color="auto"/>
        <w:bottom w:val="none" w:sz="0" w:space="0" w:color="auto"/>
        <w:right w:val="none" w:sz="0" w:space="0" w:color="auto"/>
      </w:divBdr>
    </w:div>
    <w:div w:id="1703246006">
      <w:bodyDiv w:val="1"/>
      <w:marLeft w:val="0"/>
      <w:marRight w:val="0"/>
      <w:marTop w:val="0"/>
      <w:marBottom w:val="0"/>
      <w:divBdr>
        <w:top w:val="none" w:sz="0" w:space="0" w:color="auto"/>
        <w:left w:val="none" w:sz="0" w:space="0" w:color="auto"/>
        <w:bottom w:val="none" w:sz="0" w:space="0" w:color="auto"/>
        <w:right w:val="none" w:sz="0" w:space="0" w:color="auto"/>
      </w:divBdr>
    </w:div>
    <w:div w:id="1740597359">
      <w:bodyDiv w:val="1"/>
      <w:marLeft w:val="0"/>
      <w:marRight w:val="0"/>
      <w:marTop w:val="0"/>
      <w:marBottom w:val="0"/>
      <w:divBdr>
        <w:top w:val="none" w:sz="0" w:space="0" w:color="auto"/>
        <w:left w:val="none" w:sz="0" w:space="0" w:color="auto"/>
        <w:bottom w:val="none" w:sz="0" w:space="0" w:color="auto"/>
        <w:right w:val="none" w:sz="0" w:space="0" w:color="auto"/>
      </w:divBdr>
    </w:div>
    <w:div w:id="1773548130">
      <w:bodyDiv w:val="1"/>
      <w:marLeft w:val="0"/>
      <w:marRight w:val="0"/>
      <w:marTop w:val="0"/>
      <w:marBottom w:val="0"/>
      <w:divBdr>
        <w:top w:val="none" w:sz="0" w:space="0" w:color="auto"/>
        <w:left w:val="none" w:sz="0" w:space="0" w:color="auto"/>
        <w:bottom w:val="none" w:sz="0" w:space="0" w:color="auto"/>
        <w:right w:val="none" w:sz="0" w:space="0" w:color="auto"/>
      </w:divBdr>
    </w:div>
    <w:div w:id="1917398632">
      <w:bodyDiv w:val="1"/>
      <w:marLeft w:val="0"/>
      <w:marRight w:val="0"/>
      <w:marTop w:val="0"/>
      <w:marBottom w:val="0"/>
      <w:divBdr>
        <w:top w:val="none" w:sz="0" w:space="0" w:color="auto"/>
        <w:left w:val="none" w:sz="0" w:space="0" w:color="auto"/>
        <w:bottom w:val="none" w:sz="0" w:space="0" w:color="auto"/>
        <w:right w:val="none" w:sz="0" w:space="0" w:color="auto"/>
      </w:divBdr>
    </w:div>
    <w:div w:id="1949924396">
      <w:bodyDiv w:val="1"/>
      <w:marLeft w:val="0"/>
      <w:marRight w:val="0"/>
      <w:marTop w:val="0"/>
      <w:marBottom w:val="0"/>
      <w:divBdr>
        <w:top w:val="none" w:sz="0" w:space="0" w:color="auto"/>
        <w:left w:val="none" w:sz="0" w:space="0" w:color="auto"/>
        <w:bottom w:val="none" w:sz="0" w:space="0" w:color="auto"/>
        <w:right w:val="none" w:sz="0" w:space="0" w:color="auto"/>
      </w:divBdr>
    </w:div>
    <w:div w:id="1950505305">
      <w:bodyDiv w:val="1"/>
      <w:marLeft w:val="0"/>
      <w:marRight w:val="0"/>
      <w:marTop w:val="0"/>
      <w:marBottom w:val="0"/>
      <w:divBdr>
        <w:top w:val="none" w:sz="0" w:space="0" w:color="auto"/>
        <w:left w:val="none" w:sz="0" w:space="0" w:color="auto"/>
        <w:bottom w:val="none" w:sz="0" w:space="0" w:color="auto"/>
        <w:right w:val="none" w:sz="0" w:space="0" w:color="auto"/>
      </w:divBdr>
    </w:div>
    <w:div w:id="1965109917">
      <w:bodyDiv w:val="1"/>
      <w:marLeft w:val="0"/>
      <w:marRight w:val="0"/>
      <w:marTop w:val="0"/>
      <w:marBottom w:val="0"/>
      <w:divBdr>
        <w:top w:val="none" w:sz="0" w:space="0" w:color="auto"/>
        <w:left w:val="none" w:sz="0" w:space="0" w:color="auto"/>
        <w:bottom w:val="none" w:sz="0" w:space="0" w:color="auto"/>
        <w:right w:val="none" w:sz="0" w:space="0" w:color="auto"/>
      </w:divBdr>
    </w:div>
    <w:div w:id="1988514862">
      <w:bodyDiv w:val="1"/>
      <w:marLeft w:val="0"/>
      <w:marRight w:val="0"/>
      <w:marTop w:val="0"/>
      <w:marBottom w:val="0"/>
      <w:divBdr>
        <w:top w:val="none" w:sz="0" w:space="0" w:color="auto"/>
        <w:left w:val="none" w:sz="0" w:space="0" w:color="auto"/>
        <w:bottom w:val="none" w:sz="0" w:space="0" w:color="auto"/>
        <w:right w:val="none" w:sz="0" w:space="0" w:color="auto"/>
      </w:divBdr>
    </w:div>
    <w:div w:id="2040546260">
      <w:bodyDiv w:val="1"/>
      <w:marLeft w:val="0"/>
      <w:marRight w:val="0"/>
      <w:marTop w:val="0"/>
      <w:marBottom w:val="0"/>
      <w:divBdr>
        <w:top w:val="none" w:sz="0" w:space="0" w:color="auto"/>
        <w:left w:val="none" w:sz="0" w:space="0" w:color="auto"/>
        <w:bottom w:val="none" w:sz="0" w:space="0" w:color="auto"/>
        <w:right w:val="none" w:sz="0" w:space="0" w:color="auto"/>
      </w:divBdr>
    </w:div>
    <w:div w:id="2049911479">
      <w:bodyDiv w:val="1"/>
      <w:marLeft w:val="0"/>
      <w:marRight w:val="0"/>
      <w:marTop w:val="0"/>
      <w:marBottom w:val="0"/>
      <w:divBdr>
        <w:top w:val="none" w:sz="0" w:space="0" w:color="auto"/>
        <w:left w:val="none" w:sz="0" w:space="0" w:color="auto"/>
        <w:bottom w:val="none" w:sz="0" w:space="0" w:color="auto"/>
        <w:right w:val="none" w:sz="0" w:space="0" w:color="auto"/>
      </w:divBdr>
    </w:div>
    <w:div w:id="2069303079">
      <w:bodyDiv w:val="1"/>
      <w:marLeft w:val="0"/>
      <w:marRight w:val="0"/>
      <w:marTop w:val="0"/>
      <w:marBottom w:val="0"/>
      <w:divBdr>
        <w:top w:val="none" w:sz="0" w:space="0" w:color="auto"/>
        <w:left w:val="none" w:sz="0" w:space="0" w:color="auto"/>
        <w:bottom w:val="none" w:sz="0" w:space="0" w:color="auto"/>
        <w:right w:val="none" w:sz="0" w:space="0" w:color="auto"/>
      </w:divBdr>
    </w:div>
    <w:div w:id="2082556712">
      <w:bodyDiv w:val="1"/>
      <w:marLeft w:val="0"/>
      <w:marRight w:val="0"/>
      <w:marTop w:val="0"/>
      <w:marBottom w:val="0"/>
      <w:divBdr>
        <w:top w:val="none" w:sz="0" w:space="0" w:color="auto"/>
        <w:left w:val="none" w:sz="0" w:space="0" w:color="auto"/>
        <w:bottom w:val="none" w:sz="0" w:space="0" w:color="auto"/>
        <w:right w:val="none" w:sz="0" w:space="0" w:color="auto"/>
      </w:divBdr>
    </w:div>
    <w:div w:id="2126725979">
      <w:bodyDiv w:val="1"/>
      <w:marLeft w:val="0"/>
      <w:marRight w:val="0"/>
      <w:marTop w:val="0"/>
      <w:marBottom w:val="0"/>
      <w:divBdr>
        <w:top w:val="none" w:sz="0" w:space="0" w:color="auto"/>
        <w:left w:val="none" w:sz="0" w:space="0" w:color="auto"/>
        <w:bottom w:val="none" w:sz="0" w:space="0" w:color="auto"/>
        <w:right w:val="none" w:sz="0" w:space="0" w:color="auto"/>
      </w:divBdr>
    </w:div>
    <w:div w:id="2135829242">
      <w:bodyDiv w:val="1"/>
      <w:marLeft w:val="0"/>
      <w:marRight w:val="0"/>
      <w:marTop w:val="0"/>
      <w:marBottom w:val="0"/>
      <w:divBdr>
        <w:top w:val="none" w:sz="0" w:space="0" w:color="auto"/>
        <w:left w:val="none" w:sz="0" w:space="0" w:color="auto"/>
        <w:bottom w:val="none" w:sz="0" w:space="0" w:color="auto"/>
        <w:right w:val="none" w:sz="0" w:space="0" w:color="auto"/>
      </w:divBdr>
      <w:divsChild>
        <w:div w:id="272564798">
          <w:marLeft w:val="36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Dani%20Beks\Desktop\21%20dies%20per%20a%20la%20sostenibilitat\21%20Olesa%20de%20Montserrat.docx" TargetMode="External"/><Relationship Id="rId117" Type="http://schemas.openxmlformats.org/officeDocument/2006/relationships/image" Target="media/image44.jpg"/><Relationship Id="rId21" Type="http://schemas.openxmlformats.org/officeDocument/2006/relationships/hyperlink" Target="file:///C:\Users\Dani%20Beks\Desktop\21%20dies%20per%20a%20la%20sostenibilitat\21%20Olesa%20de%20Montserrat.docx" TargetMode="External"/><Relationship Id="rId42" Type="http://schemas.openxmlformats.org/officeDocument/2006/relationships/hyperlink" Target="file:///C:\Users\Dani%20Beks\Desktop\21%20dies%20per%20a%20la%20sostenibilitat\21%20Olesa%20de%20Montserrat.docx" TargetMode="External"/><Relationship Id="rId47" Type="http://schemas.openxmlformats.org/officeDocument/2006/relationships/hyperlink" Target="file:///C:\Users\Dani%20Beks\Desktop\21%20dies%20per%20a%20la%20sostenibilitat\21%20Olesa%20de%20Montserrat.docx" TargetMode="External"/><Relationship Id="rId63" Type="http://schemas.openxmlformats.org/officeDocument/2006/relationships/chart" Target="charts/chart2.xml"/><Relationship Id="rId68" Type="http://schemas.openxmlformats.org/officeDocument/2006/relationships/image" Target="media/image13.jpg"/><Relationship Id="rId84" Type="http://schemas.openxmlformats.org/officeDocument/2006/relationships/image" Target="media/image24.png"/><Relationship Id="rId89" Type="http://schemas.openxmlformats.org/officeDocument/2006/relationships/image" Target="media/image29.png"/><Relationship Id="rId112" Type="http://schemas.openxmlformats.org/officeDocument/2006/relationships/image" Target="media/image39.jpg"/><Relationship Id="rId16" Type="http://schemas.openxmlformats.org/officeDocument/2006/relationships/hyperlink" Target="file:///C:\Users\Dani%20Beks\Desktop\21%20dies%20per%20a%20la%20sostenibilitat\21%20Olesa%20de%20Montserrat.docx" TargetMode="External"/><Relationship Id="rId107" Type="http://schemas.openxmlformats.org/officeDocument/2006/relationships/hyperlink" Target="http://www.insht.es/InshtWeb/Contenidos/Documentacion/LEP%20_VALORES%20LIMITE/Valores%20limite/Limites2018/Limites2018.pdf" TargetMode="External"/><Relationship Id="rId11" Type="http://schemas.openxmlformats.org/officeDocument/2006/relationships/hyperlink" Target="file:///C:\Users\Dani%20Beks\Desktop\21%20dies%20per%20a%20la%20sostenibilitat\21%20Olesa%20de%20Montserrat.docx" TargetMode="External"/><Relationship Id="rId32" Type="http://schemas.openxmlformats.org/officeDocument/2006/relationships/hyperlink" Target="file:///C:\Users\Dani%20Beks\Desktop\21%20dies%20per%20a%20la%20sostenibilitat\21%20Olesa%20de%20Montserrat.docx" TargetMode="External"/><Relationship Id="rId37" Type="http://schemas.openxmlformats.org/officeDocument/2006/relationships/hyperlink" Target="file:///C:\Users\Dani%20Beks\Desktop\21%20dies%20per%20a%20la%20sostenibilitat\21%20Olesa%20de%20Montserrat.docx" TargetMode="External"/><Relationship Id="rId53" Type="http://schemas.openxmlformats.org/officeDocument/2006/relationships/hyperlink" Target="file:///C:\Users\Dani%20Beks\Desktop\21%20dies%20per%20a%20la%20sostenibilitat\21%20Olesa%20de%20Montserrat.docx" TargetMode="External"/><Relationship Id="rId58" Type="http://schemas.openxmlformats.org/officeDocument/2006/relationships/image" Target="media/image4.jpeg"/><Relationship Id="rId74" Type="http://schemas.openxmlformats.org/officeDocument/2006/relationships/image" Target="media/image17.wmf"/><Relationship Id="rId79" Type="http://schemas.openxmlformats.org/officeDocument/2006/relationships/chart" Target="charts/chart4.xml"/><Relationship Id="rId102" Type="http://schemas.openxmlformats.org/officeDocument/2006/relationships/hyperlink" Target="http://ptop.gencat.cat/rpucportal/AppJava/cercaExpedient.do?reqCode=veure&amp;codintExp=73201&amp;fromPage=load" TargetMode="External"/><Relationship Id="rId123" Type="http://schemas.openxmlformats.org/officeDocument/2006/relationships/image" Target="media/image50.jpg"/><Relationship Id="rId5" Type="http://schemas.openxmlformats.org/officeDocument/2006/relationships/settings" Target="settings.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hyperlink" Target="file:///C:\Users\Dani%20Beks\Desktop\21%20dies%20per%20a%20la%20sostenibilitat\21%20Olesa%20de%20Montserrat.docx" TargetMode="External"/><Relationship Id="rId27" Type="http://schemas.openxmlformats.org/officeDocument/2006/relationships/hyperlink" Target="file:///C:\Users\Dani%20Beks\Desktop\21%20dies%20per%20a%20la%20sostenibilitat\21%20Olesa%20de%20Montserrat.docx" TargetMode="External"/><Relationship Id="rId43" Type="http://schemas.openxmlformats.org/officeDocument/2006/relationships/hyperlink" Target="file:///C:\Users\Dani%20Beks\Desktop\21%20dies%20per%20a%20la%20sostenibilitat\21%20Olesa%20de%20Montserrat.docx" TargetMode="External"/><Relationship Id="rId48" Type="http://schemas.openxmlformats.org/officeDocument/2006/relationships/hyperlink" Target="file:///C:\Users\Dani%20Beks\Desktop\21%20dies%20per%20a%20la%20sostenibilitat\21%20Olesa%20de%20Montserrat.docx" TargetMode="External"/><Relationship Id="rId64" Type="http://schemas.openxmlformats.org/officeDocument/2006/relationships/image" Target="media/image9.png"/><Relationship Id="rId69" Type="http://schemas.openxmlformats.org/officeDocument/2006/relationships/image" Target="media/image14.jpg"/><Relationship Id="rId113" Type="http://schemas.openxmlformats.org/officeDocument/2006/relationships/image" Target="media/image40.jpg"/><Relationship Id="rId118" Type="http://schemas.openxmlformats.org/officeDocument/2006/relationships/image" Target="media/image45.jpg"/><Relationship Id="rId80" Type="http://schemas.openxmlformats.org/officeDocument/2006/relationships/image" Target="media/image22.jpg"/><Relationship Id="rId85" Type="http://schemas.openxmlformats.org/officeDocument/2006/relationships/image" Target="media/image25.png"/><Relationship Id="rId12" Type="http://schemas.openxmlformats.org/officeDocument/2006/relationships/hyperlink" Target="file:///C:\Users\Dani%20Beks\Desktop\21%20dies%20per%20a%20la%20sostenibilitat\21%20Olesa%20de%20Montserrat.docx" TargetMode="External"/><Relationship Id="rId17" Type="http://schemas.openxmlformats.org/officeDocument/2006/relationships/hyperlink" Target="file:///C:\Users\Dani%20Beks\Desktop\21%20dies%20per%20a%20la%20sostenibilitat\21%20Olesa%20de%20Montserrat.docx" TargetMode="External"/><Relationship Id="rId33" Type="http://schemas.openxmlformats.org/officeDocument/2006/relationships/hyperlink" Target="file:///C:\Users\Dani%20Beks\Desktop\21%20dies%20per%20a%20la%20sostenibilitat\21%20Olesa%20de%20Montserrat.docx" TargetMode="External"/><Relationship Id="rId38" Type="http://schemas.openxmlformats.org/officeDocument/2006/relationships/hyperlink" Target="file:///C:\Users\Dani%20Beks\Desktop\21%20dies%20per%20a%20la%20sostenibilitat\21%20Olesa%20de%20Montserrat.docx" TargetMode="External"/><Relationship Id="rId59" Type="http://schemas.openxmlformats.org/officeDocument/2006/relationships/image" Target="media/image5.jpg"/><Relationship Id="rId103" Type="http://schemas.openxmlformats.org/officeDocument/2006/relationships/hyperlink" Target="http://estadistiques.arc.cat/ARC/" TargetMode="External"/><Relationship Id="rId108" Type="http://schemas.openxmlformats.org/officeDocument/2006/relationships/hyperlink" Target="https://www.sostenibilidad.com/cambio-climatico/compromisos-paises-contaminantes-cambio-climatico/" TargetMode="External"/><Relationship Id="rId124" Type="http://schemas.openxmlformats.org/officeDocument/2006/relationships/image" Target="media/image51.jpg"/><Relationship Id="rId54" Type="http://schemas.openxmlformats.org/officeDocument/2006/relationships/hyperlink" Target="file:///C:\Users\Dani%20Beks\Desktop\21%20dies%20per%20a%20la%20sostenibilitat\21%20Olesa%20de%20Montserrat.docx" TargetMode="External"/><Relationship Id="rId70" Type="http://schemas.openxmlformats.org/officeDocument/2006/relationships/chart" Target="charts/chart3.xml"/><Relationship Id="rId75" Type="http://schemas.openxmlformats.org/officeDocument/2006/relationships/image" Target="media/image18.wmf"/><Relationship Id="rId91" Type="http://schemas.openxmlformats.org/officeDocument/2006/relationships/image" Target="media/image31.pn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C:\Users\Dani%20Beks\Desktop\21%20dies%20per%20a%20la%20sostenibilitat\21%20Olesa%20de%20Montserrat.docx" TargetMode="External"/><Relationship Id="rId28" Type="http://schemas.openxmlformats.org/officeDocument/2006/relationships/hyperlink" Target="file:///C:\Users\Dani%20Beks\Desktop\21%20dies%20per%20a%20la%20sostenibilitat\21%20Olesa%20de%20Montserrat.docx" TargetMode="External"/><Relationship Id="rId49" Type="http://schemas.openxmlformats.org/officeDocument/2006/relationships/hyperlink" Target="file:///C:\Users\Dani%20Beks\Desktop\21%20dies%20per%20a%20la%20sostenibilitat\21%20Olesa%20de%20Montserrat.docx" TargetMode="External"/><Relationship Id="rId114" Type="http://schemas.openxmlformats.org/officeDocument/2006/relationships/image" Target="media/image41.jpg"/><Relationship Id="rId119" Type="http://schemas.openxmlformats.org/officeDocument/2006/relationships/image" Target="media/image46.jpg"/><Relationship Id="rId44" Type="http://schemas.openxmlformats.org/officeDocument/2006/relationships/hyperlink" Target="file:///C:\Users\Dani%20Beks\Desktop\21%20dies%20per%20a%20la%20sostenibilitat\21%20Olesa%20de%20Montserrat.docx" TargetMode="External"/><Relationship Id="rId60" Type="http://schemas.openxmlformats.org/officeDocument/2006/relationships/image" Target="media/image6.jpg"/><Relationship Id="rId65" Type="http://schemas.openxmlformats.org/officeDocument/2006/relationships/image" Target="media/image10.png"/><Relationship Id="rId81" Type="http://schemas.openxmlformats.org/officeDocument/2006/relationships/image" Target="media/image23.png"/><Relationship Id="rId86" Type="http://schemas.openxmlformats.org/officeDocument/2006/relationships/image" Target="media/image26.png"/><Relationship Id="rId13" Type="http://schemas.openxmlformats.org/officeDocument/2006/relationships/hyperlink" Target="file:///C:\Users\Dani%20Beks\Desktop\21%20dies%20per%20a%20la%20sostenibilitat\21%20Olesa%20de%20Montserrat.docx" TargetMode="External"/><Relationship Id="rId18" Type="http://schemas.openxmlformats.org/officeDocument/2006/relationships/hyperlink" Target="file:///C:\Users\Dani%20Beks\Desktop\21%20dies%20per%20a%20la%20sostenibilitat\21%20Olesa%20de%20Montserrat.docx" TargetMode="External"/><Relationship Id="rId39" Type="http://schemas.openxmlformats.org/officeDocument/2006/relationships/hyperlink" Target="file:///C:\Users\Dani%20Beks\Desktop\21%20dies%20per%20a%20la%20sostenibilitat\21%20Olesa%20de%20Montserrat.docx" TargetMode="External"/><Relationship Id="rId109" Type="http://schemas.openxmlformats.org/officeDocument/2006/relationships/hyperlink" Target="https://www.boe.es/legislacion/codigos/codigo.php?id=123&amp;modo=1&amp;nota=0&amp;tab=2" TargetMode="External"/><Relationship Id="rId34" Type="http://schemas.openxmlformats.org/officeDocument/2006/relationships/hyperlink" Target="file:///C:\Users\Dani%20Beks\Desktop\21%20dies%20per%20a%20la%20sostenibilitat\21%20Olesa%20de%20Montserrat.docx" TargetMode="External"/><Relationship Id="rId50" Type="http://schemas.openxmlformats.org/officeDocument/2006/relationships/hyperlink" Target="file:///C:\Users\Dani%20Beks\Desktop\21%20dies%20per%20a%20la%20sostenibilitat\21%20Olesa%20de%20Montserrat.docx" TargetMode="External"/><Relationship Id="rId55" Type="http://schemas.openxmlformats.org/officeDocument/2006/relationships/image" Target="media/image2.jpeg"/><Relationship Id="rId76" Type="http://schemas.openxmlformats.org/officeDocument/2006/relationships/image" Target="media/image19.wmf"/><Relationship Id="rId97" Type="http://schemas.openxmlformats.org/officeDocument/2006/relationships/image" Target="media/image37.png"/><Relationship Id="rId104" Type="http://schemas.openxmlformats.org/officeDocument/2006/relationships/hyperlink" Target="https://www.olesademontserrat.cat/ca/seu-electronica/ordenances-i-reglaments.htm" TargetMode="External"/><Relationship Id="rId120" Type="http://schemas.openxmlformats.org/officeDocument/2006/relationships/image" Target="media/image47.jp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92"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hyperlink" Target="file:///C:\Users\Dani%20Beks\Desktop\21%20dies%20per%20a%20la%20sostenibilitat\21%20Olesa%20de%20Montserrat.docx" TargetMode="External"/><Relationship Id="rId24" Type="http://schemas.openxmlformats.org/officeDocument/2006/relationships/hyperlink" Target="file:///C:\Users\Dani%20Beks\Desktop\21%20dies%20per%20a%20la%20sostenibilitat\21%20Olesa%20de%20Montserrat.docx" TargetMode="External"/><Relationship Id="rId40" Type="http://schemas.openxmlformats.org/officeDocument/2006/relationships/hyperlink" Target="file:///C:\Users\Dani%20Beks\Desktop\21%20dies%20per%20a%20la%20sostenibilitat\21%20Olesa%20de%20Montserrat.docx" TargetMode="External"/><Relationship Id="rId45" Type="http://schemas.openxmlformats.org/officeDocument/2006/relationships/hyperlink" Target="file:///C:\Users\Dani%20Beks\Desktop\21%20dies%20per%20a%20la%20sostenibilitat\21%20Olesa%20de%20Montserrat.docx" TargetMode="External"/><Relationship Id="rId66" Type="http://schemas.openxmlformats.org/officeDocument/2006/relationships/image" Target="media/image11.jpg"/><Relationship Id="rId87" Type="http://schemas.openxmlformats.org/officeDocument/2006/relationships/image" Target="media/image27.png"/><Relationship Id="rId110" Type="http://schemas.openxmlformats.org/officeDocument/2006/relationships/hyperlink" Target="https://www.escapadarural.com/blog/el-paisaje-olvidado-de-olesa-de-montserrat/" TargetMode="External"/><Relationship Id="rId115" Type="http://schemas.openxmlformats.org/officeDocument/2006/relationships/image" Target="media/image42.jpg"/><Relationship Id="rId61" Type="http://schemas.openxmlformats.org/officeDocument/2006/relationships/image" Target="media/image7.jpg"/><Relationship Id="rId82" Type="http://schemas.openxmlformats.org/officeDocument/2006/relationships/chart" Target="charts/chart5.xml"/><Relationship Id="rId19" Type="http://schemas.openxmlformats.org/officeDocument/2006/relationships/hyperlink" Target="file:///C:\Users\Dani%20Beks\Desktop\21%20dies%20per%20a%20la%20sostenibilitat\21%20Olesa%20de%20Montserrat.docx" TargetMode="External"/><Relationship Id="rId14" Type="http://schemas.openxmlformats.org/officeDocument/2006/relationships/hyperlink" Target="file:///C:\Users\Dani%20Beks\Desktop\21%20dies%20per%20a%20la%20sostenibilitat\21%20Olesa%20de%20Montserrat.docx" TargetMode="External"/><Relationship Id="rId30" Type="http://schemas.openxmlformats.org/officeDocument/2006/relationships/hyperlink" Target="file:///C:\Users\Dani%20Beks\Desktop\21%20dies%20per%20a%20la%20sostenibilitat\21%20Olesa%20de%20Montserrat.docx" TargetMode="External"/><Relationship Id="rId35" Type="http://schemas.openxmlformats.org/officeDocument/2006/relationships/hyperlink" Target="file:///C:\Users\Dani%20Beks\Desktop\21%20dies%20per%20a%20la%20sostenibilitat\21%20Olesa%20de%20Montserrat.docx" TargetMode="External"/><Relationship Id="rId56" Type="http://schemas.openxmlformats.org/officeDocument/2006/relationships/chart" Target="charts/chart1.xml"/><Relationship Id="rId77" Type="http://schemas.openxmlformats.org/officeDocument/2006/relationships/image" Target="media/image20.wmf"/><Relationship Id="rId100" Type="http://schemas.openxmlformats.org/officeDocument/2006/relationships/hyperlink" Target="http://sitmun.diba.cat/sitmun2/inicio3.jsp" TargetMode="External"/><Relationship Id="rId105" Type="http://schemas.openxmlformats.org/officeDocument/2006/relationships/hyperlink" Target="https://www.idescat.cat/emex/?id=081477"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file:///C:\Users\Dani%20Beks\Desktop\21%20dies%20per%20a%20la%20sostenibilitat\21%20Olesa%20de%20Montserrat.docx" TargetMode="External"/><Relationship Id="rId72" Type="http://schemas.openxmlformats.org/officeDocument/2006/relationships/footer" Target="footer1.xml"/><Relationship Id="rId93" Type="http://schemas.openxmlformats.org/officeDocument/2006/relationships/image" Target="media/image33.png"/><Relationship Id="rId98" Type="http://schemas.openxmlformats.org/officeDocument/2006/relationships/hyperlink" Target="http://www.olesademontserrat.cat/ca/thm23/viure-a-olesa.htm" TargetMode="External"/><Relationship Id="rId121" Type="http://schemas.openxmlformats.org/officeDocument/2006/relationships/image" Target="media/image48.jpg"/><Relationship Id="rId3" Type="http://schemas.openxmlformats.org/officeDocument/2006/relationships/numbering" Target="numbering.xml"/><Relationship Id="rId25" Type="http://schemas.openxmlformats.org/officeDocument/2006/relationships/hyperlink" Target="file:///C:\Users\Dani%20Beks\Desktop\21%20dies%20per%20a%20la%20sostenibilitat\21%20Olesa%20de%20Montserrat.docx" TargetMode="External"/><Relationship Id="rId46" Type="http://schemas.openxmlformats.org/officeDocument/2006/relationships/hyperlink" Target="file:///C:\Users\Dani%20Beks\Desktop\21%20dies%20per%20a%20la%20sostenibilitat\21%20Olesa%20de%20Montserrat.docx" TargetMode="External"/><Relationship Id="rId67" Type="http://schemas.openxmlformats.org/officeDocument/2006/relationships/image" Target="media/image12.jpg"/><Relationship Id="rId116" Type="http://schemas.openxmlformats.org/officeDocument/2006/relationships/image" Target="media/image43.jpeg"/><Relationship Id="rId20" Type="http://schemas.openxmlformats.org/officeDocument/2006/relationships/hyperlink" Target="file:///C:\Users\Dani%20Beks\Desktop\21%20dies%20per%20a%20la%20sostenibilitat\21%20Olesa%20de%20Montserrat.docx" TargetMode="External"/><Relationship Id="rId41" Type="http://schemas.openxmlformats.org/officeDocument/2006/relationships/hyperlink" Target="file:///C:\Users\Dani%20Beks\Desktop\21%20dies%20per%20a%20la%20sostenibilitat\21%20Olesa%20de%20Montserrat.docx" TargetMode="External"/><Relationship Id="rId62" Type="http://schemas.openxmlformats.org/officeDocument/2006/relationships/image" Target="media/image8.jpg"/><Relationship Id="rId83" Type="http://schemas.openxmlformats.org/officeDocument/2006/relationships/chart" Target="charts/chart6.xml"/><Relationship Id="rId88" Type="http://schemas.openxmlformats.org/officeDocument/2006/relationships/image" Target="media/image28.png"/><Relationship Id="rId111" Type="http://schemas.openxmlformats.org/officeDocument/2006/relationships/image" Target="media/image38.jpg"/><Relationship Id="rId15" Type="http://schemas.openxmlformats.org/officeDocument/2006/relationships/hyperlink" Target="file:///C:\Users\Dani%20Beks\Desktop\21%20dies%20per%20a%20la%20sostenibilitat\21%20Olesa%20de%20Montserrat.docx" TargetMode="External"/><Relationship Id="rId36" Type="http://schemas.openxmlformats.org/officeDocument/2006/relationships/hyperlink" Target="file:///C:\Users\Dani%20Beks\Desktop\21%20dies%20per%20a%20la%20sostenibilitat\21%20Olesa%20de%20Montserrat.docx" TargetMode="External"/><Relationship Id="rId57" Type="http://schemas.openxmlformats.org/officeDocument/2006/relationships/image" Target="media/image3.jpg"/><Relationship Id="rId106" Type="http://schemas.openxmlformats.org/officeDocument/2006/relationships/hyperlink" Target="http://territori.gencat.cat/web/.content/home/01_departament/estadistica/estadistiques_i_indicadors_de_medi_ambient/publicacions_estadistiques/dades_ma_cat/cat_es/Opuscle-DMA-2016-CAST-14-des.pdf" TargetMode="External"/><Relationship Id="rId10" Type="http://schemas.openxmlformats.org/officeDocument/2006/relationships/hyperlink" Target="file:///C:\Users\Dani%20Beks\Desktop\21%20dies%20per%20a%20la%20sostenibilitat\21%20Olesa%20de%20Montserrat.docx" TargetMode="External"/><Relationship Id="rId31" Type="http://schemas.openxmlformats.org/officeDocument/2006/relationships/hyperlink" Target="file:///C:\Users\Dani%20Beks\Desktop\21%20dies%20per%20a%20la%20sostenibilitat\21%20Olesa%20de%20Montserrat.docx" TargetMode="External"/><Relationship Id="rId52" Type="http://schemas.openxmlformats.org/officeDocument/2006/relationships/hyperlink" Target="file:///C:\Users\Dani%20Beks\Desktop\21%20dies%20per%20a%20la%20sostenibilitat\21%20Olesa%20de%20Montserrat.docx" TargetMode="External"/><Relationship Id="rId73" Type="http://schemas.openxmlformats.org/officeDocument/2006/relationships/image" Target="media/image16.wmf"/><Relationship Id="rId78" Type="http://schemas.openxmlformats.org/officeDocument/2006/relationships/image" Target="media/image21.wmf"/><Relationship Id="rId94" Type="http://schemas.openxmlformats.org/officeDocument/2006/relationships/image" Target="media/image34.png"/><Relationship Id="rId99" Type="http://schemas.openxmlformats.org/officeDocument/2006/relationships/hyperlink" Target="http://extranet.summa-eng.com/olesaUrb/map.html" TargetMode="External"/><Relationship Id="rId101" Type="http://schemas.openxmlformats.org/officeDocument/2006/relationships/hyperlink" Target="http://ptop.gencat.cat/muc-%20%20%20%20visor/AppJava/home.do?any=1989&amp;numero=000758&amp;demarcacio=B&amp;set-locale=ca" TargetMode="External"/><Relationship Id="rId122" Type="http://schemas.openxmlformats.org/officeDocument/2006/relationships/image" Target="media/image49.jpg"/><Relationship Id="rId4" Type="http://schemas.openxmlformats.org/officeDocument/2006/relationships/styles" Target="style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Estructura de la població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0-14 anys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Olesa de Montserrat</c:v>
                </c:pt>
                <c:pt idx="1">
                  <c:v>Baix Llobregat</c:v>
                </c:pt>
                <c:pt idx="2">
                  <c:v>Catalunya</c:v>
                </c:pt>
              </c:strCache>
            </c:strRef>
          </c:cat>
          <c:val>
            <c:numRef>
              <c:f>Hoja1!$B$2:$B$4</c:f>
              <c:numCache>
                <c:formatCode>General</c:formatCode>
                <c:ptCount val="3"/>
                <c:pt idx="0">
                  <c:v>18.71</c:v>
                </c:pt>
                <c:pt idx="1">
                  <c:v>16.850000000000001</c:v>
                </c:pt>
                <c:pt idx="2" formatCode="#,##0">
                  <c:v>15.61</c:v>
                </c:pt>
              </c:numCache>
            </c:numRef>
          </c:val>
          <c:extLst>
            <c:ext xmlns:c16="http://schemas.microsoft.com/office/drawing/2014/chart" uri="{C3380CC4-5D6E-409C-BE32-E72D297353CC}">
              <c16:uniqueId val="{00000000-F4BA-4202-B2B5-8062D58296AC}"/>
            </c:ext>
          </c:extLst>
        </c:ser>
        <c:ser>
          <c:idx val="1"/>
          <c:order val="1"/>
          <c:tx>
            <c:strRef>
              <c:f>Hoja1!$C$1</c:f>
              <c:strCache>
                <c:ptCount val="1"/>
                <c:pt idx="0">
                  <c:v>15-64 anys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Olesa de Montserrat</c:v>
                </c:pt>
                <c:pt idx="1">
                  <c:v>Baix Llobregat</c:v>
                </c:pt>
                <c:pt idx="2">
                  <c:v>Catalunya</c:v>
                </c:pt>
              </c:strCache>
            </c:strRef>
          </c:cat>
          <c:val>
            <c:numRef>
              <c:f>Hoja1!$C$2:$C$4</c:f>
              <c:numCache>
                <c:formatCode>General</c:formatCode>
                <c:ptCount val="3"/>
                <c:pt idx="0">
                  <c:v>65.760000000000005</c:v>
                </c:pt>
                <c:pt idx="1">
                  <c:v>66.06</c:v>
                </c:pt>
                <c:pt idx="2">
                  <c:v>65.86</c:v>
                </c:pt>
              </c:numCache>
            </c:numRef>
          </c:val>
          <c:extLst>
            <c:ext xmlns:c16="http://schemas.microsoft.com/office/drawing/2014/chart" uri="{C3380CC4-5D6E-409C-BE32-E72D297353CC}">
              <c16:uniqueId val="{00000001-F4BA-4202-B2B5-8062D58296AC}"/>
            </c:ext>
          </c:extLst>
        </c:ser>
        <c:ser>
          <c:idx val="2"/>
          <c:order val="2"/>
          <c:tx>
            <c:strRef>
              <c:f>Hoja1!$D$1</c:f>
              <c:strCache>
                <c:ptCount val="1"/>
                <c:pt idx="0">
                  <c:v>&gt;65 anys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Olesa de Montserrat</c:v>
                </c:pt>
                <c:pt idx="1">
                  <c:v>Baix Llobregat</c:v>
                </c:pt>
                <c:pt idx="2">
                  <c:v>Catalunya</c:v>
                </c:pt>
              </c:strCache>
            </c:strRef>
          </c:cat>
          <c:val>
            <c:numRef>
              <c:f>Hoja1!$D$2:$D$4</c:f>
              <c:numCache>
                <c:formatCode>General</c:formatCode>
                <c:ptCount val="3"/>
                <c:pt idx="0">
                  <c:v>13.09</c:v>
                </c:pt>
                <c:pt idx="1">
                  <c:v>14.81</c:v>
                </c:pt>
                <c:pt idx="2">
                  <c:v>15.49</c:v>
                </c:pt>
              </c:numCache>
            </c:numRef>
          </c:val>
          <c:extLst>
            <c:ext xmlns:c16="http://schemas.microsoft.com/office/drawing/2014/chart" uri="{C3380CC4-5D6E-409C-BE32-E72D297353CC}">
              <c16:uniqueId val="{00000002-F4BA-4202-B2B5-8062D58296AC}"/>
            </c:ext>
          </c:extLst>
        </c:ser>
        <c:dLbls>
          <c:dLblPos val="outEnd"/>
          <c:showLegendKey val="0"/>
          <c:showVal val="1"/>
          <c:showCatName val="0"/>
          <c:showSerName val="0"/>
          <c:showPercent val="0"/>
          <c:showBubbleSize val="0"/>
        </c:dLbls>
        <c:gapWidth val="219"/>
        <c:overlap val="-27"/>
        <c:axId val="226775071"/>
        <c:axId val="226775903"/>
      </c:barChart>
      <c:catAx>
        <c:axId val="22677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6775903"/>
        <c:crosses val="autoZero"/>
        <c:auto val="1"/>
        <c:lblAlgn val="ctr"/>
        <c:lblOffset val="100"/>
        <c:noMultiLvlLbl val="0"/>
      </c:catAx>
      <c:valAx>
        <c:axId val="2267759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Percentatge</a:t>
                </a:r>
                <a:r>
                  <a:rPr lang="es-ES" baseline="0"/>
                  <a:t> de població</a:t>
                </a:r>
                <a:endParaRPr lang="es-E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677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Comparativa</a:t>
            </a:r>
            <a:r>
              <a:rPr lang="es-ES" baseline="0"/>
              <a:t> de nivell d'estudis (2017)</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Sense Titulació</c:v>
                </c:pt>
              </c:strCache>
            </c:strRef>
          </c:tx>
          <c:spPr>
            <a:solidFill>
              <a:schemeClr val="accent1"/>
            </a:solidFill>
            <a:ln>
              <a:noFill/>
            </a:ln>
            <a:effectLst/>
          </c:spPr>
          <c:invertIfNegative val="0"/>
          <c:cat>
            <c:strRef>
              <c:f>Hoja1!$A$2:$A$4</c:f>
              <c:strCache>
                <c:ptCount val="3"/>
                <c:pt idx="0">
                  <c:v>Olesa de Montserrat</c:v>
                </c:pt>
                <c:pt idx="1">
                  <c:v>Baix Llobregat</c:v>
                </c:pt>
                <c:pt idx="2">
                  <c:v>Catalunya</c:v>
                </c:pt>
              </c:strCache>
            </c:strRef>
          </c:cat>
          <c:val>
            <c:numRef>
              <c:f>Hoja1!$B$2:$B$4</c:f>
              <c:numCache>
                <c:formatCode>#,##0</c:formatCode>
                <c:ptCount val="3"/>
                <c:pt idx="0">
                  <c:v>8.878226902173914</c:v>
                </c:pt>
                <c:pt idx="1">
                  <c:v>9.0091351800254547</c:v>
                </c:pt>
                <c:pt idx="2">
                  <c:v>8.2495768168420938</c:v>
                </c:pt>
              </c:numCache>
            </c:numRef>
          </c:val>
          <c:extLst>
            <c:ext xmlns:c16="http://schemas.microsoft.com/office/drawing/2014/chart" uri="{C3380CC4-5D6E-409C-BE32-E72D297353CC}">
              <c16:uniqueId val="{00000000-61EB-4EC7-9122-128E4EC9A2A6}"/>
            </c:ext>
          </c:extLst>
        </c:ser>
        <c:ser>
          <c:idx val="1"/>
          <c:order val="1"/>
          <c:tx>
            <c:strRef>
              <c:f>Hoja1!$C$1</c:f>
              <c:strCache>
                <c:ptCount val="1"/>
                <c:pt idx="0">
                  <c:v>Primer Grau</c:v>
                </c:pt>
              </c:strCache>
            </c:strRef>
          </c:tx>
          <c:spPr>
            <a:solidFill>
              <a:schemeClr val="accent2"/>
            </a:solidFill>
            <a:ln>
              <a:noFill/>
            </a:ln>
            <a:effectLst/>
          </c:spPr>
          <c:invertIfNegative val="0"/>
          <c:cat>
            <c:strRef>
              <c:f>Hoja1!$A$2:$A$4</c:f>
              <c:strCache>
                <c:ptCount val="3"/>
                <c:pt idx="0">
                  <c:v>Olesa de Montserrat</c:v>
                </c:pt>
                <c:pt idx="1">
                  <c:v>Baix Llobregat</c:v>
                </c:pt>
                <c:pt idx="2">
                  <c:v>Catalunya</c:v>
                </c:pt>
              </c:strCache>
            </c:strRef>
          </c:cat>
          <c:val>
            <c:numRef>
              <c:f>Hoja1!$C$2:$C$4</c:f>
              <c:numCache>
                <c:formatCode>#,##0</c:formatCode>
                <c:ptCount val="3"/>
                <c:pt idx="0">
                  <c:v>11.03515625</c:v>
                </c:pt>
                <c:pt idx="1">
                  <c:v>9.5152801733669445</c:v>
                </c:pt>
                <c:pt idx="2">
                  <c:v>11.081681297752862</c:v>
                </c:pt>
              </c:numCache>
            </c:numRef>
          </c:val>
          <c:extLst>
            <c:ext xmlns:c16="http://schemas.microsoft.com/office/drawing/2014/chart" uri="{C3380CC4-5D6E-409C-BE32-E72D297353CC}">
              <c16:uniqueId val="{00000001-61EB-4EC7-9122-128E4EC9A2A6}"/>
            </c:ext>
          </c:extLst>
        </c:ser>
        <c:ser>
          <c:idx val="2"/>
          <c:order val="2"/>
          <c:tx>
            <c:strRef>
              <c:f>Hoja1!$D$1</c:f>
              <c:strCache>
                <c:ptCount val="1"/>
                <c:pt idx="0">
                  <c:v>Segon Grau</c:v>
                </c:pt>
              </c:strCache>
            </c:strRef>
          </c:tx>
          <c:spPr>
            <a:solidFill>
              <a:schemeClr val="accent3"/>
            </a:solidFill>
            <a:ln>
              <a:noFill/>
            </a:ln>
            <a:effectLst/>
          </c:spPr>
          <c:invertIfNegative val="0"/>
          <c:cat>
            <c:strRef>
              <c:f>Hoja1!$A$2:$A$4</c:f>
              <c:strCache>
                <c:ptCount val="3"/>
                <c:pt idx="0">
                  <c:v>Olesa de Montserrat</c:v>
                </c:pt>
                <c:pt idx="1">
                  <c:v>Baix Llobregat</c:v>
                </c:pt>
                <c:pt idx="2">
                  <c:v>Catalunya</c:v>
                </c:pt>
              </c:strCache>
            </c:strRef>
          </c:cat>
          <c:val>
            <c:numRef>
              <c:f>Hoja1!$D$2:$D$4</c:f>
              <c:numCache>
                <c:formatCode>#,##0</c:formatCode>
                <c:ptCount val="3"/>
                <c:pt idx="0">
                  <c:v>48.059612771739133</c:v>
                </c:pt>
                <c:pt idx="1">
                  <c:v>47.61534454714765</c:v>
                </c:pt>
                <c:pt idx="2">
                  <c:v>46.296224240090098</c:v>
                </c:pt>
              </c:numCache>
            </c:numRef>
          </c:val>
          <c:extLst>
            <c:ext xmlns:c16="http://schemas.microsoft.com/office/drawing/2014/chart" uri="{C3380CC4-5D6E-409C-BE32-E72D297353CC}">
              <c16:uniqueId val="{00000002-61EB-4EC7-9122-128E4EC9A2A6}"/>
            </c:ext>
          </c:extLst>
        </c:ser>
        <c:ser>
          <c:idx val="3"/>
          <c:order val="3"/>
          <c:tx>
            <c:strRef>
              <c:f>Hoja1!$E$1</c:f>
              <c:strCache>
                <c:ptCount val="1"/>
                <c:pt idx="0">
                  <c:v>Ensenyament Universitari</c:v>
                </c:pt>
              </c:strCache>
            </c:strRef>
          </c:tx>
          <c:spPr>
            <a:solidFill>
              <a:schemeClr val="accent4"/>
            </a:solidFill>
            <a:ln>
              <a:noFill/>
            </a:ln>
            <a:effectLst/>
          </c:spPr>
          <c:invertIfNegative val="0"/>
          <c:cat>
            <c:strRef>
              <c:f>Hoja1!$A$2:$A$4</c:f>
              <c:strCache>
                <c:ptCount val="3"/>
                <c:pt idx="0">
                  <c:v>Olesa de Montserrat</c:v>
                </c:pt>
                <c:pt idx="1">
                  <c:v>Baix Llobregat</c:v>
                </c:pt>
                <c:pt idx="2">
                  <c:v>Catalunya</c:v>
                </c:pt>
              </c:strCache>
            </c:strRef>
          </c:cat>
          <c:val>
            <c:numRef>
              <c:f>Hoja1!$E$2:$E$4</c:f>
              <c:numCache>
                <c:formatCode>#,##0</c:formatCode>
                <c:ptCount val="3"/>
                <c:pt idx="0">
                  <c:v>12.601902173913043</c:v>
                </c:pt>
                <c:pt idx="1">
                  <c:v>13.538764318252177</c:v>
                </c:pt>
                <c:pt idx="2">
                  <c:v>16.738690521094306</c:v>
                </c:pt>
              </c:numCache>
            </c:numRef>
          </c:val>
          <c:extLst>
            <c:ext xmlns:c16="http://schemas.microsoft.com/office/drawing/2014/chart" uri="{C3380CC4-5D6E-409C-BE32-E72D297353CC}">
              <c16:uniqueId val="{00000003-61EB-4EC7-9122-128E4EC9A2A6}"/>
            </c:ext>
          </c:extLst>
        </c:ser>
        <c:dLbls>
          <c:showLegendKey val="0"/>
          <c:showVal val="0"/>
          <c:showCatName val="0"/>
          <c:showSerName val="0"/>
          <c:showPercent val="0"/>
          <c:showBubbleSize val="0"/>
        </c:dLbls>
        <c:gapWidth val="219"/>
        <c:overlap val="-27"/>
        <c:axId val="1530115728"/>
        <c:axId val="1530119472"/>
      </c:barChart>
      <c:catAx>
        <c:axId val="153011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30119472"/>
        <c:crosses val="autoZero"/>
        <c:auto val="1"/>
        <c:lblAlgn val="ctr"/>
        <c:lblOffset val="100"/>
        <c:noMultiLvlLbl val="0"/>
      </c:catAx>
      <c:valAx>
        <c:axId val="1530119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3011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Distribució</a:t>
            </a:r>
            <a:r>
              <a:rPr lang="en-US" baseline="0"/>
              <a:t> de les activitats a Olesa</a:t>
            </a:r>
            <a:endParaRPr lang="en-US"/>
          </a:p>
        </c:rich>
      </c:tx>
      <c:layout>
        <c:manualLayout>
          <c:xMode val="edge"/>
          <c:yMode val="edge"/>
          <c:x val="0.46633339753038877"/>
          <c:y val="1.20943358193912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6AD-49AE-9E14-675CFE96A22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6AD-49AE-9E14-675CFE96A22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525-4D48-BE1E-8EE910D65B7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D525-4D48-BE1E-8EE910D65B7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D525-4D48-BE1E-8EE910D65B7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D525-4D48-BE1E-8EE910D65B7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525-4D48-BE1E-8EE910D65B7A}"/>
              </c:ext>
            </c:extLst>
          </c:dPt>
          <c:dLbls>
            <c:dLbl>
              <c:idx val="3"/>
              <c:layout>
                <c:manualLayout>
                  <c:x val="-0.13640639698965193"/>
                  <c:y val="9.27232412819996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525-4D48-BE1E-8EE910D65B7A}"/>
                </c:ext>
              </c:extLst>
            </c:dLbl>
            <c:dLbl>
              <c:idx val="4"/>
              <c:layout>
                <c:manualLayout>
                  <c:x val="-0.17873941674506114"/>
                  <c:y val="-8.062890546260852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525-4D48-BE1E-8EE910D65B7A}"/>
                </c:ext>
              </c:extLst>
            </c:dLbl>
            <c:dLbl>
              <c:idx val="5"/>
              <c:layout>
                <c:manualLayout>
                  <c:x val="4.7036688617121312E-2"/>
                  <c:y val="-7.65974601894779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25-4D48-BE1E-8EE910D65B7A}"/>
                </c:ext>
              </c:extLst>
            </c:dLbl>
            <c:dLbl>
              <c:idx val="6"/>
              <c:layout>
                <c:manualLayout>
                  <c:x val="0.18814675446848542"/>
                  <c:y val="4.031445273130417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25-4D48-BE1E-8EE910D65B7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Hoja1!$A$2:$A$8</c:f>
              <c:strCache>
                <c:ptCount val="7"/>
                <c:pt idx="0">
                  <c:v>Industria</c:v>
                </c:pt>
                <c:pt idx="1">
                  <c:v>Construcció</c:v>
                </c:pt>
                <c:pt idx="2">
                  <c:v>Comerç</c:v>
                </c:pt>
                <c:pt idx="3">
                  <c:v>Hosteleria</c:v>
                </c:pt>
                <c:pt idx="4">
                  <c:v>Transport</c:v>
                </c:pt>
                <c:pt idx="5">
                  <c:v>Explotació ramadera</c:v>
                </c:pt>
                <c:pt idx="6">
                  <c:v>Altres</c:v>
                </c:pt>
              </c:strCache>
            </c:strRef>
          </c:cat>
          <c:val>
            <c:numRef>
              <c:f>Hoja1!$B$2:$B$8</c:f>
              <c:numCache>
                <c:formatCode>General</c:formatCode>
                <c:ptCount val="7"/>
                <c:pt idx="0">
                  <c:v>321</c:v>
                </c:pt>
                <c:pt idx="1">
                  <c:v>155</c:v>
                </c:pt>
                <c:pt idx="2">
                  <c:v>577</c:v>
                </c:pt>
                <c:pt idx="3">
                  <c:v>79</c:v>
                </c:pt>
                <c:pt idx="4">
                  <c:v>12</c:v>
                </c:pt>
                <c:pt idx="5">
                  <c:v>12</c:v>
                </c:pt>
                <c:pt idx="6">
                  <c:v>56</c:v>
                </c:pt>
              </c:numCache>
            </c:numRef>
          </c:val>
          <c:extLst>
            <c:ext xmlns:c16="http://schemas.microsoft.com/office/drawing/2014/chart" uri="{C3380CC4-5D6E-409C-BE32-E72D297353CC}">
              <c16:uniqueId val="{00000000-D525-4D48-BE1E-8EE910D65B7A}"/>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Consum per sectors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DD-42CA-976A-3DFA42FF3A8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17DD-42CA-976A-3DFA42FF3A8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DD-42CA-976A-3DFA42FF3A8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4-17DD-42CA-976A-3DFA42FF3A8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17DD-42CA-976A-3DFA42FF3A8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6-17DD-42CA-976A-3DFA42FF3A8C}"/>
              </c:ext>
            </c:extLst>
          </c:dPt>
          <c:dLbls>
            <c:dLbl>
              <c:idx val="1"/>
              <c:layout>
                <c:manualLayout>
                  <c:x val="1.4657484018636889E-2"/>
                  <c:y val="-6.47831034827560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7DD-42CA-976A-3DFA42FF3A8C}"/>
                </c:ext>
              </c:extLst>
            </c:dLbl>
            <c:dLbl>
              <c:idx val="2"/>
              <c:layout>
                <c:manualLayout>
                  <c:x val="1.9203561455100313E-2"/>
                  <c:y val="-5.736080006729287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DD-42CA-976A-3DFA42FF3A8C}"/>
                </c:ext>
              </c:extLst>
            </c:dLbl>
            <c:dLbl>
              <c:idx val="3"/>
              <c:layout>
                <c:manualLayout>
                  <c:x val="4.2558388456381803E-2"/>
                  <c:y val="3.76517942312240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7DD-42CA-976A-3DFA42FF3A8C}"/>
                </c:ext>
              </c:extLst>
            </c:dLbl>
            <c:dLbl>
              <c:idx val="4"/>
              <c:layout>
                <c:manualLayout>
                  <c:x val="4.5416145065592023E-2"/>
                  <c:y val="0.201946204013351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DD-42CA-976A-3DFA42FF3A8C}"/>
                </c:ext>
              </c:extLst>
            </c:dLbl>
            <c:dLbl>
              <c:idx val="5"/>
              <c:layout>
                <c:manualLayout>
                  <c:x val="1.398637787868238E-2"/>
                  <c:y val="5.1487587433953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7DD-42CA-976A-3DFA42FF3A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Domèstic</c:v>
                </c:pt>
                <c:pt idx="1">
                  <c:v>Industrial</c:v>
                </c:pt>
                <c:pt idx="2">
                  <c:v>Públic</c:v>
                </c:pt>
                <c:pt idx="3">
                  <c:v>Agrícola</c:v>
                </c:pt>
                <c:pt idx="4">
                  <c:v>Alta</c:v>
                </c:pt>
                <c:pt idx="5">
                  <c:v>Obres</c:v>
                </c:pt>
              </c:strCache>
            </c:strRef>
          </c:cat>
          <c:val>
            <c:numRef>
              <c:f>Hoja1!$B$2:$B$7</c:f>
              <c:numCache>
                <c:formatCode>General</c:formatCode>
                <c:ptCount val="6"/>
                <c:pt idx="0">
                  <c:v>62</c:v>
                </c:pt>
                <c:pt idx="1">
                  <c:v>21</c:v>
                </c:pt>
                <c:pt idx="2">
                  <c:v>7</c:v>
                </c:pt>
                <c:pt idx="3">
                  <c:v>5</c:v>
                </c:pt>
                <c:pt idx="4">
                  <c:v>3</c:v>
                </c:pt>
                <c:pt idx="5">
                  <c:v>2</c:v>
                </c:pt>
              </c:numCache>
            </c:numRef>
          </c:val>
          <c:extLst>
            <c:ext xmlns:c16="http://schemas.microsoft.com/office/drawing/2014/chart" uri="{C3380CC4-5D6E-409C-BE32-E72D297353CC}">
              <c16:uniqueId val="{00000000-17DD-42CA-976A-3DFA42FF3A8C}"/>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a:t>Comparatiu</a:t>
            </a:r>
            <a:r>
              <a:rPr lang="es-ES" baseline="0"/>
              <a:t> Brossa/Paper/Vidre</a:t>
            </a:r>
            <a:endParaRPr lang="es-E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ES"/>
        </a:p>
      </c:txPr>
    </c:title>
    <c:autoTitleDeleted val="0"/>
    <c:plotArea>
      <c:layout/>
      <c:barChart>
        <c:barDir val="col"/>
        <c:grouping val="stacked"/>
        <c:varyColors val="0"/>
        <c:ser>
          <c:idx val="0"/>
          <c:order val="0"/>
          <c:tx>
            <c:strRef>
              <c:f>Hoja1!$B$1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Hoja1!$A$2:$A$5</c:f>
              <c:numCache>
                <c:formatCode>General</c:formatCode>
                <c:ptCount val="4"/>
                <c:pt idx="0">
                  <c:v>2012</c:v>
                </c:pt>
                <c:pt idx="1">
                  <c:v>2013</c:v>
                </c:pt>
                <c:pt idx="2">
                  <c:v>2014</c:v>
                </c:pt>
                <c:pt idx="3">
                  <c:v>2015</c:v>
                </c:pt>
              </c:numCache>
            </c:numRef>
          </c:cat>
          <c:val>
            <c:numRef>
              <c:f>Hoja1!$B$2:$B$5</c:f>
              <c:numCache>
                <c:formatCode>General</c:formatCode>
                <c:ptCount val="4"/>
                <c:pt idx="0">
                  <c:v>9254659</c:v>
                </c:pt>
                <c:pt idx="1">
                  <c:v>9325149</c:v>
                </c:pt>
                <c:pt idx="2">
                  <c:v>9546203</c:v>
                </c:pt>
                <c:pt idx="3">
                  <c:v>10200325</c:v>
                </c:pt>
              </c:numCache>
            </c:numRef>
          </c:val>
          <c:extLst>
            <c:ext xmlns:c16="http://schemas.microsoft.com/office/drawing/2014/chart" uri="{C3380CC4-5D6E-409C-BE32-E72D297353CC}">
              <c16:uniqueId val="{00000000-0994-4C60-9B2F-5B78DF4FD661}"/>
            </c:ext>
          </c:extLst>
        </c:ser>
        <c:ser>
          <c:idx val="1"/>
          <c:order val="1"/>
          <c:tx>
            <c:strRef>
              <c:f>Hoja1!$C$1</c:f>
              <c:strCache>
                <c:ptCount val="1"/>
                <c:pt idx="0">
                  <c:v>Vidre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Hoja1!$A$2:$A$5</c:f>
              <c:numCache>
                <c:formatCode>General</c:formatCode>
                <c:ptCount val="4"/>
                <c:pt idx="0">
                  <c:v>2012</c:v>
                </c:pt>
                <c:pt idx="1">
                  <c:v>2013</c:v>
                </c:pt>
                <c:pt idx="2">
                  <c:v>2014</c:v>
                </c:pt>
                <c:pt idx="3">
                  <c:v>2015</c:v>
                </c:pt>
              </c:numCache>
            </c:numRef>
          </c:cat>
          <c:val>
            <c:numRef>
              <c:f>Hoja1!$C$2:$C$5</c:f>
              <c:numCache>
                <c:formatCode>General</c:formatCode>
                <c:ptCount val="4"/>
                <c:pt idx="0">
                  <c:v>80215</c:v>
                </c:pt>
                <c:pt idx="1">
                  <c:v>93258</c:v>
                </c:pt>
                <c:pt idx="2">
                  <c:v>108546</c:v>
                </c:pt>
                <c:pt idx="3">
                  <c:v>129236</c:v>
                </c:pt>
              </c:numCache>
            </c:numRef>
          </c:val>
          <c:extLst>
            <c:ext xmlns:c16="http://schemas.microsoft.com/office/drawing/2014/chart" uri="{C3380CC4-5D6E-409C-BE32-E72D297353CC}">
              <c16:uniqueId val="{00000001-0994-4C60-9B2F-5B78DF4FD661}"/>
            </c:ext>
          </c:extLst>
        </c:ser>
        <c:ser>
          <c:idx val="2"/>
          <c:order val="2"/>
          <c:tx>
            <c:strRef>
              <c:f>Hoja1!$D$1</c:f>
              <c:strCache>
                <c:ptCount val="1"/>
                <c:pt idx="0">
                  <c:v>Paper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Hoja1!$A$2:$A$5</c:f>
              <c:numCache>
                <c:formatCode>General</c:formatCode>
                <c:ptCount val="4"/>
                <c:pt idx="0">
                  <c:v>2012</c:v>
                </c:pt>
                <c:pt idx="1">
                  <c:v>2013</c:v>
                </c:pt>
                <c:pt idx="2">
                  <c:v>2014</c:v>
                </c:pt>
                <c:pt idx="3">
                  <c:v>2015</c:v>
                </c:pt>
              </c:numCache>
            </c:numRef>
          </c:cat>
          <c:val>
            <c:numRef>
              <c:f>Hoja1!$D$2:$D$5</c:f>
              <c:numCache>
                <c:formatCode>General</c:formatCode>
                <c:ptCount val="4"/>
                <c:pt idx="0">
                  <c:v>120368</c:v>
                </c:pt>
                <c:pt idx="1">
                  <c:v>150361</c:v>
                </c:pt>
                <c:pt idx="2">
                  <c:v>168010</c:v>
                </c:pt>
                <c:pt idx="3">
                  <c:v>197200</c:v>
                </c:pt>
              </c:numCache>
            </c:numRef>
          </c:val>
          <c:extLst>
            <c:ext xmlns:c16="http://schemas.microsoft.com/office/drawing/2014/chart" uri="{C3380CC4-5D6E-409C-BE32-E72D297353CC}">
              <c16:uniqueId val="{00000002-0994-4C60-9B2F-5B78DF4FD661}"/>
            </c:ext>
          </c:extLst>
        </c:ser>
        <c:dLbls>
          <c:showLegendKey val="0"/>
          <c:showVal val="0"/>
          <c:showCatName val="0"/>
          <c:showSerName val="0"/>
          <c:showPercent val="0"/>
          <c:showBubbleSize val="0"/>
        </c:dLbls>
        <c:gapWidth val="150"/>
        <c:overlap val="100"/>
        <c:axId val="1271906576"/>
        <c:axId val="1271909904"/>
      </c:barChart>
      <c:catAx>
        <c:axId val="12719065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1271909904"/>
        <c:crosses val="autoZero"/>
        <c:auto val="1"/>
        <c:lblAlgn val="ctr"/>
        <c:lblOffset val="100"/>
        <c:noMultiLvlLbl val="0"/>
      </c:catAx>
      <c:valAx>
        <c:axId val="127190990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ES"/>
                  <a:t>KG</a:t>
                </a:r>
                <a:r>
                  <a:rPr lang="es-ES" baseline="0"/>
                  <a:t> de Brossa</a:t>
                </a:r>
                <a:endParaRPr lang="es-E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1271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4" b="1" i="0" u="none" strike="noStrike" baseline="0">
                <a:solidFill>
                  <a:srgbClr val="000000"/>
                </a:solidFill>
                <a:latin typeface="Times New Roman"/>
                <a:ea typeface="Times New Roman"/>
                <a:cs typeface="Times New Roman"/>
              </a:defRPr>
            </a:pPr>
            <a:r>
              <a:rPr lang="es-ES"/>
              <a:t>Evolució de la mitjana diària de PST</a:t>
            </a:r>
          </a:p>
        </c:rich>
      </c:tx>
      <c:layout>
        <c:manualLayout>
          <c:xMode val="edge"/>
          <c:yMode val="edge"/>
          <c:x val="0.35869565217391303"/>
          <c:y val="4.6296296296296294E-3"/>
        </c:manualLayout>
      </c:layout>
      <c:overlay val="0"/>
      <c:spPr>
        <a:noFill/>
        <a:ln w="25385">
          <a:noFill/>
        </a:ln>
      </c:spPr>
    </c:title>
    <c:autoTitleDeleted val="0"/>
    <c:plotArea>
      <c:layout>
        <c:manualLayout>
          <c:layoutTarget val="inner"/>
          <c:xMode val="edge"/>
          <c:yMode val="edge"/>
          <c:x val="0.11413043478260869"/>
          <c:y val="0.16666666666666666"/>
          <c:w val="0.86050724637681164"/>
          <c:h val="0.54166666666666663"/>
        </c:manualLayout>
      </c:layout>
      <c:lineChart>
        <c:grouping val="standard"/>
        <c:varyColors val="0"/>
        <c:ser>
          <c:idx val="1"/>
          <c:order val="0"/>
          <c:tx>
            <c:v>Mitjana diària</c:v>
          </c:tx>
          <c:spPr>
            <a:ln w="25385">
              <a:solidFill>
                <a:srgbClr val="0000FF"/>
              </a:solidFill>
              <a:prstDash val="solid"/>
            </a:ln>
          </c:spPr>
          <c:marker>
            <c:symbol val="none"/>
          </c:marker>
          <c:cat>
            <c:numRef>
              <c:f>PST!$B$6:$B$31</c:f>
              <c:numCache>
                <c:formatCode>dd/mm/aaaa</c:formatCode>
                <c:ptCount val="26"/>
                <c:pt idx="0">
                  <c:v>35019</c:v>
                </c:pt>
                <c:pt idx="1">
                  <c:v>35020</c:v>
                </c:pt>
                <c:pt idx="2">
                  <c:v>35021</c:v>
                </c:pt>
                <c:pt idx="3">
                  <c:v>35022</c:v>
                </c:pt>
                <c:pt idx="4">
                  <c:v>35023</c:v>
                </c:pt>
                <c:pt idx="5">
                  <c:v>35024</c:v>
                </c:pt>
                <c:pt idx="6">
                  <c:v>35025</c:v>
                </c:pt>
                <c:pt idx="7">
                  <c:v>35026</c:v>
                </c:pt>
                <c:pt idx="8">
                  <c:v>35027</c:v>
                </c:pt>
                <c:pt idx="9">
                  <c:v>35028</c:v>
                </c:pt>
                <c:pt idx="10">
                  <c:v>35029</c:v>
                </c:pt>
                <c:pt idx="11">
                  <c:v>35030</c:v>
                </c:pt>
                <c:pt idx="12">
                  <c:v>35031</c:v>
                </c:pt>
                <c:pt idx="13">
                  <c:v>35032</c:v>
                </c:pt>
                <c:pt idx="14">
                  <c:v>35033</c:v>
                </c:pt>
                <c:pt idx="15">
                  <c:v>35034</c:v>
                </c:pt>
                <c:pt idx="16">
                  <c:v>35035</c:v>
                </c:pt>
                <c:pt idx="17">
                  <c:v>35036</c:v>
                </c:pt>
                <c:pt idx="18">
                  <c:v>35037</c:v>
                </c:pt>
                <c:pt idx="19">
                  <c:v>35038</c:v>
                </c:pt>
                <c:pt idx="20">
                  <c:v>35039</c:v>
                </c:pt>
                <c:pt idx="21">
                  <c:v>35040</c:v>
                </c:pt>
                <c:pt idx="22">
                  <c:v>35041</c:v>
                </c:pt>
                <c:pt idx="23">
                  <c:v>35042</c:v>
                </c:pt>
                <c:pt idx="24">
                  <c:v>35043</c:v>
                </c:pt>
                <c:pt idx="25">
                  <c:v>35044</c:v>
                </c:pt>
              </c:numCache>
            </c:numRef>
          </c:cat>
          <c:val>
            <c:numRef>
              <c:f>PST!$D$5:$D$31</c:f>
              <c:numCache>
                <c:formatCode>General</c:formatCode>
                <c:ptCount val="27"/>
                <c:pt idx="0">
                  <c:v>90</c:v>
                </c:pt>
                <c:pt idx="1">
                  <c:v>50</c:v>
                </c:pt>
                <c:pt idx="2">
                  <c:v>35</c:v>
                </c:pt>
                <c:pt idx="3">
                  <c:v>28</c:v>
                </c:pt>
                <c:pt idx="4">
                  <c:v>36</c:v>
                </c:pt>
                <c:pt idx="5">
                  <c:v>41</c:v>
                </c:pt>
                <c:pt idx="6">
                  <c:v>47</c:v>
                </c:pt>
                <c:pt idx="7">
                  <c:v>25</c:v>
                </c:pt>
                <c:pt idx="8">
                  <c:v>35</c:v>
                </c:pt>
                <c:pt idx="9">
                  <c:v>62</c:v>
                </c:pt>
                <c:pt idx="10">
                  <c:v>32</c:v>
                </c:pt>
                <c:pt idx="11">
                  <c:v>14</c:v>
                </c:pt>
                <c:pt idx="12">
                  <c:v>24</c:v>
                </c:pt>
                <c:pt idx="13">
                  <c:v>37</c:v>
                </c:pt>
                <c:pt idx="14">
                  <c:v>39</c:v>
                </c:pt>
                <c:pt idx="15">
                  <c:v>36</c:v>
                </c:pt>
                <c:pt idx="16">
                  <c:v>51</c:v>
                </c:pt>
                <c:pt idx="17">
                  <c:v>39</c:v>
                </c:pt>
                <c:pt idx="18">
                  <c:v>25</c:v>
                </c:pt>
                <c:pt idx="19">
                  <c:v>26</c:v>
                </c:pt>
                <c:pt idx="20">
                  <c:v>46</c:v>
                </c:pt>
                <c:pt idx="21">
                  <c:v>29</c:v>
                </c:pt>
                <c:pt idx="22">
                  <c:v>40</c:v>
                </c:pt>
                <c:pt idx="23">
                  <c:v>24</c:v>
                </c:pt>
                <c:pt idx="24">
                  <c:v>17</c:v>
                </c:pt>
                <c:pt idx="25">
                  <c:v>23</c:v>
                </c:pt>
                <c:pt idx="26">
                  <c:v>28</c:v>
                </c:pt>
              </c:numCache>
            </c:numRef>
          </c:val>
          <c:smooth val="0"/>
          <c:extLst>
            <c:ext xmlns:c16="http://schemas.microsoft.com/office/drawing/2014/chart" uri="{C3380CC4-5D6E-409C-BE32-E72D297353CC}">
              <c16:uniqueId val="{00000000-D3AC-4A9A-BC39-77F3FC71C373}"/>
            </c:ext>
          </c:extLst>
        </c:ser>
        <c:ser>
          <c:idx val="2"/>
          <c:order val="1"/>
          <c:tx>
            <c:strRef>
              <c:f>PST!$K$3</c:f>
              <c:strCache>
                <c:ptCount val="1"/>
                <c:pt idx="0">
                  <c:v>Valor límit anual</c:v>
                </c:pt>
              </c:strCache>
            </c:strRef>
          </c:tx>
          <c:spPr>
            <a:ln w="12692">
              <a:solidFill>
                <a:srgbClr val="FF0000"/>
              </a:solidFill>
              <a:prstDash val="sysDash"/>
            </a:ln>
          </c:spPr>
          <c:marker>
            <c:symbol val="none"/>
          </c:marker>
          <c:val>
            <c:numRef>
              <c:f>PST!$K$5:$K$31</c:f>
              <c:numCache>
                <c:formatCode>General</c:formatCode>
                <c:ptCount val="27"/>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numCache>
            </c:numRef>
          </c:val>
          <c:smooth val="0"/>
          <c:extLst>
            <c:ext xmlns:c16="http://schemas.microsoft.com/office/drawing/2014/chart" uri="{C3380CC4-5D6E-409C-BE32-E72D297353CC}">
              <c16:uniqueId val="{00000001-D3AC-4A9A-BC39-77F3FC71C373}"/>
            </c:ext>
          </c:extLst>
        </c:ser>
        <c:dLbls>
          <c:showLegendKey val="0"/>
          <c:showVal val="0"/>
          <c:showCatName val="0"/>
          <c:showSerName val="0"/>
          <c:showPercent val="0"/>
          <c:showBubbleSize val="0"/>
        </c:dLbls>
        <c:smooth val="0"/>
        <c:axId val="1350241024"/>
        <c:axId val="1"/>
      </c:lineChart>
      <c:dateAx>
        <c:axId val="1350241024"/>
        <c:scaling>
          <c:orientation val="minMax"/>
        </c:scaling>
        <c:delete val="0"/>
        <c:axPos val="b"/>
        <c:numFmt formatCode="d/m" sourceLinked="0"/>
        <c:majorTickMark val="out"/>
        <c:minorTickMark val="none"/>
        <c:tickLblPos val="nextTo"/>
        <c:spPr>
          <a:ln w="3173">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es-ES"/>
          </a:p>
        </c:txPr>
        <c:crossAx val="1"/>
        <c:crosses val="autoZero"/>
        <c:auto val="1"/>
        <c:lblOffset val="100"/>
        <c:baseTimeUnit val="days"/>
        <c:majorUnit val="2"/>
        <c:majorTimeUnit val="days"/>
        <c:minorUnit val="1"/>
        <c:minorTimeUnit val="days"/>
      </c:dateAx>
      <c:valAx>
        <c:axId val="1"/>
        <c:scaling>
          <c:orientation val="minMax"/>
          <c:max val="200"/>
        </c:scaling>
        <c:delete val="0"/>
        <c:axPos val="l"/>
        <c:title>
          <c:tx>
            <c:rich>
              <a:bodyPr/>
              <a:lstStyle/>
              <a:p>
                <a:pPr>
                  <a:defRPr sz="974" b="1" i="0" u="none" strike="noStrike" baseline="0">
                    <a:solidFill>
                      <a:srgbClr val="000000"/>
                    </a:solidFill>
                    <a:latin typeface="Times New Roman"/>
                    <a:ea typeface="Times New Roman"/>
                    <a:cs typeface="Times New Roman"/>
                  </a:defRPr>
                </a:pPr>
                <a:r>
                  <a:rPr lang="es-ES" sz="974" b="1" i="0" u="none" strike="noStrike" baseline="0">
                    <a:solidFill>
                      <a:srgbClr val="000000"/>
                    </a:solidFill>
                    <a:latin typeface="Times New Roman"/>
                    <a:cs typeface="Times New Roman"/>
                  </a:rPr>
                  <a:t>PST (µg/Nm</a:t>
                </a:r>
                <a:r>
                  <a:rPr lang="es-ES" sz="974" b="1" i="0" u="none" strike="noStrike" baseline="30000">
                    <a:solidFill>
                      <a:srgbClr val="000000"/>
                    </a:solidFill>
                    <a:latin typeface="Times New Roman"/>
                    <a:cs typeface="Times New Roman"/>
                  </a:rPr>
                  <a:t>3</a:t>
                </a:r>
                <a:r>
                  <a:rPr lang="es-ES" sz="974" b="1" i="0" u="none" strike="noStrike" baseline="0">
                    <a:solidFill>
                      <a:srgbClr val="000000"/>
                    </a:solidFill>
                    <a:latin typeface="Times New Roman"/>
                    <a:cs typeface="Times New Roman"/>
                  </a:rPr>
                  <a:t>)</a:t>
                </a:r>
              </a:p>
            </c:rich>
          </c:tx>
          <c:layout>
            <c:manualLayout>
              <c:xMode val="edge"/>
              <c:yMode val="edge"/>
              <c:x val="9.057971014492754E-3"/>
              <c:y val="0.24537037037037038"/>
            </c:manualLayout>
          </c:layout>
          <c:overlay val="0"/>
          <c:spPr>
            <a:noFill/>
            <a:ln w="25385">
              <a:noFill/>
            </a:ln>
          </c:spPr>
        </c:title>
        <c:numFmt formatCode="General" sourceLinked="1"/>
        <c:majorTickMark val="out"/>
        <c:minorTickMark val="none"/>
        <c:tickLblPos val="nextTo"/>
        <c:spPr>
          <a:ln w="3173">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es-ES"/>
          </a:p>
        </c:txPr>
        <c:crossAx val="1350241024"/>
        <c:crosses val="autoZero"/>
        <c:crossBetween val="midCat"/>
        <c:majorUnit val="50"/>
        <c:minorUnit val="20"/>
      </c:valAx>
      <c:spPr>
        <a:noFill/>
        <a:ln w="25385">
          <a:noFill/>
        </a:ln>
      </c:spPr>
    </c:plotArea>
    <c:legend>
      <c:legendPos val="b"/>
      <c:legendEntry>
        <c:idx val="1"/>
        <c:delete val="1"/>
      </c:legendEntry>
      <c:layout>
        <c:manualLayout>
          <c:xMode val="edge"/>
          <c:yMode val="edge"/>
          <c:x val="0.44021739130434784"/>
          <c:y val="0.89351851851851849"/>
          <c:w val="0.18659420289855072"/>
          <c:h val="9.7222222222222224E-2"/>
        </c:manualLayout>
      </c:layout>
      <c:overlay val="0"/>
      <c:spPr>
        <a:solidFill>
          <a:srgbClr val="FFFFFF"/>
        </a:solidFill>
        <a:ln w="25385">
          <a:noFill/>
        </a:ln>
      </c:spPr>
      <c:txPr>
        <a:bodyPr/>
        <a:lstStyle/>
        <a:p>
          <a:pPr>
            <a:defRPr sz="825" b="0" i="0" u="none" strike="noStrike" baseline="0">
              <a:solidFill>
                <a:srgbClr val="000000"/>
              </a:solidFill>
              <a:latin typeface="Times New Roman"/>
              <a:ea typeface="Times New Roman"/>
              <a:cs typeface="Times New Roman"/>
            </a:defRPr>
          </a:pPr>
          <a:endParaRPr lang="es-ES"/>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Arial"/>
          <a:ea typeface="Arial"/>
          <a:cs typeface="Arial"/>
        </a:defRPr>
      </a:pPr>
      <a:endParaRPr lang="es-E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0.87975</cdr:x>
      <cdr:y>0.22325</cdr:y>
    </cdr:from>
    <cdr:to>
      <cdr:x>0.99025</cdr:x>
      <cdr:y>0.302</cdr:y>
    </cdr:to>
    <cdr:sp macro="" textlink="">
      <cdr:nvSpPr>
        <cdr:cNvPr id="6145" name="Text Box 1">
          <a:extLst xmlns:a="http://schemas.openxmlformats.org/drawingml/2006/main">
            <a:ext uri="{FF2B5EF4-FFF2-40B4-BE49-F238E27FC236}">
              <a16:creationId xmlns:a16="http://schemas.microsoft.com/office/drawing/2014/main" id="{34B0928C-D191-4255-A44F-0F9234EA069E}"/>
            </a:ext>
          </a:extLst>
        </cdr:cNvPr>
        <cdr:cNvSpPr txBox="1">
          <a:spLocks xmlns:a="http://schemas.openxmlformats.org/drawingml/2006/main" noChangeArrowheads="1"/>
        </cdr:cNvSpPr>
      </cdr:nvSpPr>
      <cdr:spPr bwMode="auto">
        <a:xfrm xmlns:a="http://schemas.openxmlformats.org/drawingml/2006/main">
          <a:off x="4625550" y="459315"/>
          <a:ext cx="580986" cy="1620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50" b="0" i="0" u="none" strike="noStrike" baseline="0">
              <a:solidFill>
                <a:srgbClr val="000000"/>
              </a:solidFill>
              <a:latin typeface="Times New Roman"/>
              <a:cs typeface="Times New Roman"/>
            </a:rPr>
            <a:t>Límit anual</a:t>
          </a:r>
        </a:p>
      </cdr:txBody>
    </cdr:sp>
  </cdr:relSizeAnchor>
</c:userShape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“Hoy más que nunca, la vida debe caracterizarse por un sentido de responsabilidad universal, no solo entre naciones y entre humanos, sino entre humanos y cualquier otra forma de vida”- Dalai Lama.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Àng97</b:Tag>
    <b:SourceType>Book</b:SourceType>
    <b:Guid>{F166DB0A-7117-4A64-A254-6F9CEC1DCFA7}</b:Guid>
    <b:Author>
      <b:Author>
        <b:NameList>
          <b:Person>
            <b:Last>Cardona</b:Last>
            <b:First>Àngel</b:First>
            <b:Middle>M. Hernàndez i</b:Middle>
          </b:Person>
        </b:NameList>
      </b:Author>
    </b:Author>
    <b:Title>Les plantes i el paisatge vegetal d'Olesa de Montserrat</b:Title>
    <b:Year>1997</b:Year>
    <b:Publisher>L'abadia de Montserrat</b:Publisher>
    <b:RefOrder>1</b:RefOrder>
  </b:Source>
  <b:Source>
    <b:Tag>MCr93</b:Tag>
    <b:SourceType>Book</b:SourceType>
    <b:Guid>{091A35EE-DB86-4763-80D3-144C149D6E64}</b:Guid>
    <b:Author>
      <b:Author>
        <b:NameList>
          <b:Person>
            <b:Last>Zuñeda</b:Last>
            <b:First>M.</b:First>
            <b:Middle>Cristina Pujo i Matas i Frederic Tarragó i</b:Middle>
          </b:Person>
        </b:NameList>
      </b:Author>
    </b:Author>
    <b:Title>Olesa de Montserrat; Itineraris de Natura</b:Title>
    <b:Year>1993</b:Year>
    <b:RefOrder>7</b:RefOrder>
  </b:Source>
  <b:Source>
    <b:Tag>Aju</b:Tag>
    <b:SourceType>Book</b:SourceType>
    <b:Guid>{9E9EB916-D633-4821-AF51-3579ED505A31}</b:Guid>
    <b:Author>
      <b:Author>
        <b:NameList>
          <b:Person>
            <b:Last>Montserrat</b:Last>
            <b:First>Ajuntament</b:First>
            <b:Middle>d'Olesa de</b:Middle>
          </b:Person>
        </b:NameList>
      </b:Author>
    </b:Author>
    <b:Title>Pla Estratègic; Olesa de Montserrat, una ciutat amb futur</b:Title>
    <b:RefOrder>8</b:RefOrder>
  </b:Source>
  <b:Source>
    <b:Tag>Cen92</b:Tag>
    <b:SourceType>Book</b:SourceType>
    <b:Guid>{B322785C-A891-4B36-8D1C-9E5946DA662E}</b:Guid>
    <b:Author>
      <b:Author>
        <b:NameList>
          <b:Person>
            <b:Last>Olesà</b:Last>
            <b:First>Centre</b:First>
            <b:Middle>Muntanyenc i de Recerques</b:Middle>
          </b:Person>
        </b:NameList>
      </b:Author>
    </b:Author>
    <b:Title>Sant Pere Sacama; Els primers pobladors</b:Title>
    <b:Year>1992</b:Year>
    <b:Publisher>Abadia de Montserrat</b:Publisher>
    <b:RefOrder>3</b:RefOrder>
  </b:Source>
  <b:Source>
    <b:Tag>Gus96</b:Tag>
    <b:SourceType>Book</b:SourceType>
    <b:Guid>{A52FEFD2-0C85-482B-BB4F-E19718779476}</b:Guid>
    <b:Author>
      <b:Author>
        <b:NameList>
          <b:Person>
            <b:Last>Rullier</b:Last>
            <b:First>Gusman</b:First>
            <b:Middle>Vendranes i Chantale</b:Middle>
          </b:Person>
        </b:NameList>
      </b:Author>
    </b:Author>
    <b:Title>Oli d'Olesa; La passió d'un poble</b:Title>
    <b:Year>1996</b:Year>
    <b:Publisher>Abadia de Montserrat</b:Publisher>
    <b:RefOrder>9</b:RefOrder>
  </b:Source>
  <b:Source>
    <b:Tag>Val81</b:Tag>
    <b:SourceType>Book</b:SourceType>
    <b:Guid>{F84FDC3D-D0C1-46DD-8842-6C9EE8B9FD27}</b:Guid>
    <b:Author>
      <b:Author>
        <b:NameList>
          <b:Person>
            <b:Last>Masachs</b:Last>
            <b:First>Valentí</b:First>
          </b:Person>
        </b:NameList>
      </b:Author>
    </b:Author>
    <b:Title>Itineraris Geològics</b:Title>
    <b:Year>1981</b:Year>
    <b:RefOrder>2</b:RefOrder>
  </b:Source>
  <b:Source>
    <b:Tag>Miq15</b:Tag>
    <b:SourceType>Book</b:SourceType>
    <b:Guid>{83BF61B0-9400-4DB2-AA54-78B203062644}</b:Guid>
    <b:Author>
      <b:Author>
        <b:NameList>
          <b:Person>
            <b:Last>Gironés</b:Last>
            <b:First>Miquel</b:First>
            <b:Middle>Guillamón i Casanovasi Joan Soler i</b:Middle>
          </b:Person>
        </b:NameList>
      </b:Author>
    </b:Author>
    <b:Title>L'aigua; Patrimoni d'Olesa de Montserrat</b:Title>
    <b:Year>2015</b:Year>
    <b:Publisher>Comunitat Minera Olesana</b:Publisher>
    <b:RefOrder>6</b:RefOrder>
  </b:Source>
  <b:Source>
    <b:Tag>Ins17</b:Tag>
    <b:SourceType>InternetSite</b:SourceType>
    <b:Guid>{02A5B24A-C4F8-418B-8731-BAA3C2FD1DD1}</b:Guid>
    <b:Author>
      <b:Author>
        <b:NameList>
          <b:Person>
            <b:Last>Catalunya</b:Last>
            <b:First>Institut</b:First>
            <b:Middle>d'Estadísitica de</b:Middle>
          </b:Person>
        </b:NameList>
      </b:Author>
    </b:Author>
    <b:Title>IDESCAT</b:Title>
    <b:Year>2017</b:Year>
    <b:URL>https://www.idescat.cat/emex/?id=081477#h100000000000000</b:URL>
    <b:RefOrder>4</b:RefOrder>
  </b:Source>
  <b:Source>
    <b:Tag>Ins</b:Tag>
    <b:SourceType>InternetSite</b:SourceType>
    <b:Guid>{8AE58E4F-5709-4286-A97A-024596917D6E}</b:Guid>
    <b:Title>Idescat</b:Title>
    <b:URL>https://www.idescat.cat/</b:URL>
    <b:Author>
      <b:Author>
        <b:NameList>
          <b:Person>
            <b:Last>Catalunya</b:Last>
            <b:First>Institut</b:First>
            <b:Middle>d'estadísitca de</b:Middle>
          </b:Person>
        </b:NameList>
      </b:Author>
    </b:Author>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2276F6-71FD-4887-B77D-57FFE9B5B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4021</TotalTime>
  <Pages>1</Pages>
  <Words>40731</Words>
  <Characters>224026</Characters>
  <Application>Microsoft Office Word</Application>
  <DocSecurity>0</DocSecurity>
  <Lines>1866</Lines>
  <Paragraphs>528</Paragraphs>
  <ScaleCrop>false</ScaleCrop>
  <HeadingPairs>
    <vt:vector size="2" baseType="variant">
      <vt:variant>
        <vt:lpstr>Título</vt:lpstr>
      </vt:variant>
      <vt:variant>
        <vt:i4>1</vt:i4>
      </vt:variant>
    </vt:vector>
  </HeadingPairs>
  <TitlesOfParts>
    <vt:vector size="1" baseType="lpstr">
      <vt:lpstr>21 dies per a la sostenibilitat</vt:lpstr>
    </vt:vector>
  </TitlesOfParts>
  <Company/>
  <LinksUpToDate>false</LinksUpToDate>
  <CharactersWithSpaces>264229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 dies per a la sostenibilitat</dc:title>
  <dc:subject>Cas d’estudi: Olesa de Montserrat</dc:subject>
  <dc:creator>Dani Beks</dc:creator>
  <cp:keywords/>
  <dc:description/>
  <cp:lastModifiedBy>Dani Beks</cp:lastModifiedBy>
  <cp:revision>61</cp:revision>
  <dcterms:created xsi:type="dcterms:W3CDTF">2018-08-09T15:45:00Z</dcterms:created>
  <dcterms:modified xsi:type="dcterms:W3CDTF">2018-09-30T16:28:00Z</dcterms:modified>
</cp:coreProperties>
</file>